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1FC0" w:rsidRPr="004F1FC0" w:rsidRDefault="004F1FC0" w:rsidP="004F1FC0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4F1FC0">
        <w:rPr>
          <w:rFonts w:ascii="Times New Roman" w:hAnsi="Times New Roman"/>
          <w:sz w:val="28"/>
          <w:szCs w:val="28"/>
        </w:rPr>
        <w:t>ЗАТВЕРДЖ</w:t>
      </w:r>
      <w:r w:rsidR="00FB03CD">
        <w:rPr>
          <w:rFonts w:ascii="Times New Roman" w:hAnsi="Times New Roman"/>
          <w:sz w:val="28"/>
          <w:szCs w:val="28"/>
        </w:rPr>
        <w:t>ЕНО</w:t>
      </w:r>
      <w:r w:rsidRPr="004F1FC0">
        <w:rPr>
          <w:rFonts w:ascii="Times New Roman" w:hAnsi="Times New Roman"/>
          <w:sz w:val="28"/>
          <w:szCs w:val="28"/>
        </w:rPr>
        <w:t xml:space="preserve"> :</w:t>
      </w:r>
    </w:p>
    <w:p w:rsidR="004F1FC0" w:rsidRPr="004F1FC0" w:rsidRDefault="004F1FC0" w:rsidP="004F1FC0">
      <w:pPr>
        <w:pStyle w:val="a6"/>
        <w:rPr>
          <w:rFonts w:ascii="Times New Roman" w:hAnsi="Times New Roman"/>
          <w:sz w:val="28"/>
          <w:szCs w:val="28"/>
        </w:rPr>
      </w:pPr>
      <w:r w:rsidRPr="004F1FC0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FB03CD">
        <w:rPr>
          <w:rFonts w:ascii="Times New Roman" w:hAnsi="Times New Roman"/>
          <w:sz w:val="28"/>
          <w:szCs w:val="28"/>
        </w:rPr>
        <w:t>Наказом к</w:t>
      </w:r>
      <w:r w:rsidRPr="004F1FC0">
        <w:rPr>
          <w:rFonts w:ascii="Times New Roman" w:hAnsi="Times New Roman"/>
          <w:sz w:val="28"/>
          <w:szCs w:val="28"/>
        </w:rPr>
        <w:t xml:space="preserve">ерівник апарату </w:t>
      </w:r>
    </w:p>
    <w:p w:rsidR="004F1FC0" w:rsidRPr="004F1FC0" w:rsidRDefault="004F1FC0" w:rsidP="004F1FC0">
      <w:pPr>
        <w:pStyle w:val="a6"/>
        <w:rPr>
          <w:rFonts w:ascii="Times New Roman" w:hAnsi="Times New Roman"/>
          <w:sz w:val="28"/>
          <w:szCs w:val="28"/>
        </w:rPr>
      </w:pPr>
      <w:r w:rsidRPr="004F1FC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4F1FC0">
        <w:rPr>
          <w:rFonts w:ascii="Times New Roman" w:hAnsi="Times New Roman"/>
          <w:sz w:val="28"/>
          <w:szCs w:val="28"/>
        </w:rPr>
        <w:t>Барського районного суду</w:t>
      </w:r>
    </w:p>
    <w:p w:rsidR="004F1FC0" w:rsidRPr="004F1FC0" w:rsidRDefault="004F1FC0" w:rsidP="004F1FC0">
      <w:pPr>
        <w:pStyle w:val="a6"/>
        <w:rPr>
          <w:rFonts w:ascii="Times New Roman" w:hAnsi="Times New Roman"/>
          <w:sz w:val="28"/>
          <w:szCs w:val="28"/>
        </w:rPr>
      </w:pPr>
      <w:r w:rsidRPr="004F1FC0"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4F1FC0">
        <w:rPr>
          <w:rFonts w:ascii="Times New Roman" w:hAnsi="Times New Roman"/>
          <w:sz w:val="28"/>
          <w:szCs w:val="28"/>
        </w:rPr>
        <w:t>Вінницької області</w:t>
      </w:r>
    </w:p>
    <w:p w:rsidR="004F1FC0" w:rsidRPr="004F1FC0" w:rsidRDefault="004F1FC0" w:rsidP="004F1FC0">
      <w:pPr>
        <w:pStyle w:val="a6"/>
        <w:rPr>
          <w:rFonts w:ascii="Times New Roman" w:hAnsi="Times New Roman"/>
          <w:sz w:val="28"/>
          <w:szCs w:val="28"/>
        </w:rPr>
      </w:pPr>
      <w:r w:rsidRPr="004F1FC0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FB03CD">
        <w:rPr>
          <w:rFonts w:ascii="Times New Roman" w:hAnsi="Times New Roman"/>
          <w:sz w:val="28"/>
          <w:szCs w:val="28"/>
        </w:rPr>
        <w:t xml:space="preserve"> від 27 грудня 2023 року № 81 </w:t>
      </w:r>
    </w:p>
    <w:p w:rsidR="00FE63C6" w:rsidRPr="00CF4AF5" w:rsidRDefault="00FE63C6">
      <w:pPr>
        <w:rPr>
          <w:rFonts w:ascii="Times New Roman" w:hAnsi="Times New Roman" w:cs="Times New Roman"/>
          <w:sz w:val="24"/>
          <w:szCs w:val="24"/>
        </w:rPr>
      </w:pPr>
    </w:p>
    <w:p w:rsidR="004F1FC0" w:rsidRPr="004F1FC0" w:rsidRDefault="004F1FC0" w:rsidP="004F1FC0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 w:rsidRPr="004F1FC0">
        <w:rPr>
          <w:rFonts w:ascii="Times New Roman" w:hAnsi="Times New Roman"/>
          <w:b/>
          <w:sz w:val="32"/>
          <w:szCs w:val="32"/>
        </w:rPr>
        <w:t>ПЛАН</w:t>
      </w:r>
    </w:p>
    <w:p w:rsidR="004F1FC0" w:rsidRPr="004F1FC0" w:rsidRDefault="004F1FC0" w:rsidP="004F1FC0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 w:rsidRPr="004F1FC0">
        <w:rPr>
          <w:rFonts w:ascii="Times New Roman" w:hAnsi="Times New Roman"/>
          <w:b/>
          <w:sz w:val="32"/>
          <w:szCs w:val="32"/>
        </w:rPr>
        <w:t>навчання з працівниками апарату Барського районного суду</w:t>
      </w:r>
    </w:p>
    <w:p w:rsidR="00FE63C6" w:rsidRPr="00F53C72" w:rsidRDefault="004F1FC0" w:rsidP="00F53C72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 w:rsidRPr="004F1FC0">
        <w:rPr>
          <w:rFonts w:ascii="Times New Roman" w:hAnsi="Times New Roman"/>
          <w:b/>
          <w:sz w:val="32"/>
          <w:szCs w:val="32"/>
        </w:rPr>
        <w:t>Вінницької області на І півріччя 2024 року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8"/>
        <w:gridCol w:w="3000"/>
        <w:gridCol w:w="1638"/>
        <w:gridCol w:w="2425"/>
        <w:gridCol w:w="1928"/>
      </w:tblGrid>
      <w:tr w:rsidR="00F953A3" w:rsidRPr="00D662A8" w:rsidTr="00F53C72">
        <w:trPr>
          <w:trHeight w:val="676"/>
        </w:trPr>
        <w:tc>
          <w:tcPr>
            <w:tcW w:w="638" w:type="dxa"/>
          </w:tcPr>
          <w:p w:rsidR="00F953A3" w:rsidRPr="00D662A8" w:rsidRDefault="00F953A3" w:rsidP="00D662A8">
            <w:pPr>
              <w:jc w:val="center"/>
              <w:rPr>
                <w:rStyle w:val="a5"/>
                <w:rFonts w:ascii="Times New Roman" w:hAnsi="Times New Roman" w:cs="Times New Roman"/>
                <w:color w:val="3A3A3A"/>
                <w:sz w:val="28"/>
                <w:szCs w:val="25"/>
                <w:shd w:val="clear" w:color="auto" w:fill="FFFFFF"/>
              </w:rPr>
            </w:pPr>
            <w:r>
              <w:rPr>
                <w:rStyle w:val="a5"/>
                <w:rFonts w:ascii="HelveticaNeueCyr-Roman" w:hAnsi="HelveticaNeueCyr-Roman"/>
                <w:color w:val="3A3A3A"/>
                <w:sz w:val="25"/>
                <w:szCs w:val="25"/>
                <w:shd w:val="clear" w:color="auto" w:fill="FFFFFF"/>
              </w:rPr>
              <w:t>№ з/п</w:t>
            </w:r>
          </w:p>
        </w:tc>
        <w:tc>
          <w:tcPr>
            <w:tcW w:w="3000" w:type="dxa"/>
          </w:tcPr>
          <w:p w:rsidR="00F953A3" w:rsidRPr="00FE63C6" w:rsidRDefault="00FE63C6" w:rsidP="00D662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FE63C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</w:rPr>
              <w:t>Дата проведення навчання, тема навчання</w:t>
            </w:r>
          </w:p>
        </w:tc>
        <w:tc>
          <w:tcPr>
            <w:tcW w:w="1638" w:type="dxa"/>
          </w:tcPr>
          <w:p w:rsidR="00F953A3" w:rsidRPr="00FE63C6" w:rsidRDefault="00FE63C6" w:rsidP="00D662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FE63C6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5"/>
                <w:shd w:val="clear" w:color="auto" w:fill="FFFFFF"/>
              </w:rPr>
              <w:t xml:space="preserve">Строк </w:t>
            </w:r>
            <w:r w:rsidR="00F953A3" w:rsidRPr="00FE63C6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5"/>
                <w:shd w:val="clear" w:color="auto" w:fill="FFFFFF"/>
              </w:rPr>
              <w:t>виконання</w:t>
            </w:r>
          </w:p>
        </w:tc>
        <w:tc>
          <w:tcPr>
            <w:tcW w:w="2425" w:type="dxa"/>
          </w:tcPr>
          <w:p w:rsidR="00FE63C6" w:rsidRPr="00FE63C6" w:rsidRDefault="00FE63C6" w:rsidP="00FE63C6">
            <w:pPr>
              <w:spacing w:line="2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US"/>
              </w:rPr>
            </w:pPr>
            <w:r w:rsidRPr="00FE63C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</w:rPr>
              <w:t>Відповідальний за проведення</w:t>
            </w:r>
          </w:p>
          <w:p w:rsidR="00F953A3" w:rsidRPr="00FE63C6" w:rsidRDefault="00F953A3" w:rsidP="00D662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1928" w:type="dxa"/>
          </w:tcPr>
          <w:p w:rsidR="00F953A3" w:rsidRPr="00FE63C6" w:rsidRDefault="00F953A3" w:rsidP="00D662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FE63C6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5"/>
                <w:shd w:val="clear" w:color="auto" w:fill="FFFFFF"/>
              </w:rPr>
              <w:t>Ві</w:t>
            </w:r>
            <w:bookmarkStart w:id="0" w:name="_GoBack"/>
            <w:bookmarkEnd w:id="0"/>
            <w:r w:rsidRPr="00FE63C6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5"/>
                <w:shd w:val="clear" w:color="auto" w:fill="FFFFFF"/>
              </w:rPr>
              <w:t>дмітка про виконання</w:t>
            </w:r>
          </w:p>
        </w:tc>
      </w:tr>
      <w:tr w:rsidR="00FE63C6" w:rsidRPr="00D662A8" w:rsidTr="00F53C72">
        <w:trPr>
          <w:trHeight w:val="368"/>
        </w:trPr>
        <w:tc>
          <w:tcPr>
            <w:tcW w:w="638" w:type="dxa"/>
          </w:tcPr>
          <w:p w:rsidR="00FE63C6" w:rsidRPr="002E1B17" w:rsidRDefault="00FE63C6" w:rsidP="00D662A8">
            <w:pPr>
              <w:jc w:val="center"/>
              <w:rPr>
                <w:rStyle w:val="a5"/>
                <w:rFonts w:ascii="HelveticaNeueCyr-Roman" w:hAnsi="HelveticaNeueCyr-Roman"/>
                <w:sz w:val="25"/>
                <w:szCs w:val="25"/>
                <w:shd w:val="clear" w:color="auto" w:fill="FFFFFF"/>
              </w:rPr>
            </w:pPr>
            <w:r w:rsidRPr="002E1B17">
              <w:rPr>
                <w:rStyle w:val="a5"/>
                <w:rFonts w:ascii="HelveticaNeueCyr-Roman" w:hAnsi="HelveticaNeueCyr-Roman"/>
                <w:sz w:val="25"/>
                <w:szCs w:val="25"/>
                <w:shd w:val="clear" w:color="auto" w:fill="FFFFFF"/>
              </w:rPr>
              <w:t>1</w:t>
            </w:r>
          </w:p>
        </w:tc>
        <w:tc>
          <w:tcPr>
            <w:tcW w:w="3000" w:type="dxa"/>
          </w:tcPr>
          <w:p w:rsidR="00FE63C6" w:rsidRPr="002E1B17" w:rsidRDefault="00FE63C6" w:rsidP="00D662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</w:pPr>
            <w:r w:rsidRPr="002E1B17"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  <w:t>2</w:t>
            </w:r>
          </w:p>
        </w:tc>
        <w:tc>
          <w:tcPr>
            <w:tcW w:w="1638" w:type="dxa"/>
          </w:tcPr>
          <w:p w:rsidR="00FE63C6" w:rsidRPr="002E1B17" w:rsidRDefault="00FE63C6" w:rsidP="00D662A8">
            <w:pPr>
              <w:jc w:val="center"/>
              <w:rPr>
                <w:rStyle w:val="a5"/>
                <w:rFonts w:ascii="Times New Roman" w:hAnsi="Times New Roman" w:cs="Times New Roman"/>
                <w:sz w:val="28"/>
                <w:szCs w:val="25"/>
                <w:shd w:val="clear" w:color="auto" w:fill="FFFFFF"/>
              </w:rPr>
            </w:pPr>
            <w:r w:rsidRPr="002E1B17">
              <w:rPr>
                <w:rStyle w:val="a5"/>
                <w:rFonts w:ascii="Times New Roman" w:hAnsi="Times New Roman" w:cs="Times New Roman"/>
                <w:sz w:val="28"/>
                <w:szCs w:val="25"/>
                <w:shd w:val="clear" w:color="auto" w:fill="FFFFFF"/>
              </w:rPr>
              <w:t>3</w:t>
            </w:r>
          </w:p>
        </w:tc>
        <w:tc>
          <w:tcPr>
            <w:tcW w:w="2425" w:type="dxa"/>
          </w:tcPr>
          <w:p w:rsidR="00FE63C6" w:rsidRPr="002E1B17" w:rsidRDefault="00FE63C6" w:rsidP="00FE63C6">
            <w:pPr>
              <w:spacing w:line="220" w:lineRule="atLeast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</w:pPr>
            <w:r w:rsidRPr="002E1B17"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  <w:t>4</w:t>
            </w:r>
          </w:p>
        </w:tc>
        <w:tc>
          <w:tcPr>
            <w:tcW w:w="1928" w:type="dxa"/>
          </w:tcPr>
          <w:p w:rsidR="00FE63C6" w:rsidRPr="00FE63C6" w:rsidRDefault="00FE63C6" w:rsidP="00D662A8">
            <w:pPr>
              <w:jc w:val="center"/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5"/>
                <w:shd w:val="clear" w:color="auto" w:fill="FFFFFF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5"/>
                <w:shd w:val="clear" w:color="auto" w:fill="FFFFFF"/>
              </w:rPr>
              <w:t>5</w:t>
            </w:r>
          </w:p>
        </w:tc>
      </w:tr>
      <w:tr w:rsidR="004F1FC0" w:rsidRPr="00D662A8" w:rsidTr="00F53C72">
        <w:trPr>
          <w:trHeight w:val="368"/>
        </w:trPr>
        <w:tc>
          <w:tcPr>
            <w:tcW w:w="638" w:type="dxa"/>
            <w:vAlign w:val="center"/>
          </w:tcPr>
          <w:p w:rsidR="004F1FC0" w:rsidRPr="002E1B17" w:rsidRDefault="004F1FC0" w:rsidP="004F1FC0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E1B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000" w:type="dxa"/>
            <w:vAlign w:val="center"/>
          </w:tcPr>
          <w:p w:rsidR="004F1FC0" w:rsidRPr="002E1B17" w:rsidRDefault="00A93E3D" w:rsidP="00F53C72">
            <w:pPr>
              <w:pStyle w:val="a3"/>
              <w:shd w:val="clear" w:color="auto" w:fill="FFFFFF"/>
              <w:spacing w:before="0" w:beforeAutospacing="0" w:after="0"/>
            </w:pPr>
            <w:r w:rsidRPr="002E1B17">
              <w:t>Організація та правила дотримання охорони праці та пожежної безпеки</w:t>
            </w:r>
          </w:p>
        </w:tc>
        <w:tc>
          <w:tcPr>
            <w:tcW w:w="1638" w:type="dxa"/>
            <w:vAlign w:val="center"/>
          </w:tcPr>
          <w:p w:rsidR="004F1FC0" w:rsidRPr="002E1B17" w:rsidRDefault="004F1FC0" w:rsidP="00F53C72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4F1FC0" w:rsidRPr="002E1B17" w:rsidRDefault="004F1FC0" w:rsidP="00F53C72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4F1FC0" w:rsidRPr="002E1B17" w:rsidRDefault="004F1FC0" w:rsidP="00F53C72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E1B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</w:t>
            </w:r>
            <w:r w:rsidR="00A93E3D" w:rsidRPr="002E1B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6</w:t>
            </w:r>
            <w:r w:rsidRPr="002E1B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.01.2024</w:t>
            </w:r>
          </w:p>
        </w:tc>
        <w:tc>
          <w:tcPr>
            <w:tcW w:w="2425" w:type="dxa"/>
            <w:vAlign w:val="center"/>
          </w:tcPr>
          <w:p w:rsidR="004F1FC0" w:rsidRPr="002E1B17" w:rsidRDefault="004F1FC0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F1FC0" w:rsidRPr="002E1B17" w:rsidRDefault="00A93E3D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Відповідальна особа за пожежний стан</w:t>
            </w:r>
          </w:p>
        </w:tc>
        <w:tc>
          <w:tcPr>
            <w:tcW w:w="1928" w:type="dxa"/>
          </w:tcPr>
          <w:p w:rsidR="004F1FC0" w:rsidRPr="00F53C72" w:rsidRDefault="004F1FC0" w:rsidP="00F53C72">
            <w:pPr>
              <w:rPr>
                <w:rStyle w:val="a5"/>
                <w:rFonts w:ascii="Times New Roman" w:hAnsi="Times New Roman" w:cs="Times New Roman"/>
                <w:b w:val="0"/>
                <w:color w:val="FF0000"/>
                <w:sz w:val="24"/>
                <w:szCs w:val="24"/>
                <w:shd w:val="clear" w:color="auto" w:fill="FFFFFF"/>
              </w:rPr>
            </w:pPr>
          </w:p>
        </w:tc>
      </w:tr>
      <w:tr w:rsidR="004F1FC0" w:rsidTr="00F53C72">
        <w:trPr>
          <w:trHeight w:val="1379"/>
        </w:trPr>
        <w:tc>
          <w:tcPr>
            <w:tcW w:w="638" w:type="dxa"/>
          </w:tcPr>
          <w:p w:rsidR="004F1FC0" w:rsidRPr="002E1B17" w:rsidRDefault="004F1FC0" w:rsidP="00F953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F1FC0" w:rsidRPr="002E1B17" w:rsidRDefault="004F1FC0" w:rsidP="00F953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F1FC0" w:rsidRPr="002E1B17" w:rsidRDefault="004F1FC0" w:rsidP="00F953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000" w:type="dxa"/>
            <w:vAlign w:val="center"/>
          </w:tcPr>
          <w:p w:rsidR="004F1FC0" w:rsidRPr="002E1B17" w:rsidRDefault="004F1FC0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Законодавчі обмеження для суб’єктів, на яких поширюється дія Закону України «Про запобігання корупції»</w:t>
            </w:r>
          </w:p>
        </w:tc>
        <w:tc>
          <w:tcPr>
            <w:tcW w:w="1638" w:type="dxa"/>
            <w:vAlign w:val="center"/>
          </w:tcPr>
          <w:p w:rsidR="004F1FC0" w:rsidRPr="002E1B17" w:rsidRDefault="004F1FC0" w:rsidP="00F53C72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4F1FC0" w:rsidRPr="002E1B17" w:rsidRDefault="004F1FC0" w:rsidP="00F53C72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4F1FC0" w:rsidRPr="002E1B17" w:rsidRDefault="00A93E3D" w:rsidP="00F53C72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E1B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16</w:t>
            </w:r>
            <w:r w:rsidR="004F1FC0" w:rsidRPr="002E1B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.01.2024</w:t>
            </w:r>
          </w:p>
        </w:tc>
        <w:tc>
          <w:tcPr>
            <w:tcW w:w="2425" w:type="dxa"/>
            <w:vAlign w:val="center"/>
          </w:tcPr>
          <w:p w:rsidR="004F1FC0" w:rsidRPr="002E1B17" w:rsidRDefault="004F1FC0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F1FC0" w:rsidRPr="002E1B17" w:rsidRDefault="004F1FC0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Керівник апарату суду</w:t>
            </w:r>
          </w:p>
          <w:p w:rsidR="004F1FC0" w:rsidRPr="002E1B17" w:rsidRDefault="004F1FC0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Тетяна ВОВК</w:t>
            </w:r>
          </w:p>
        </w:tc>
        <w:tc>
          <w:tcPr>
            <w:tcW w:w="1928" w:type="dxa"/>
          </w:tcPr>
          <w:p w:rsidR="004F1FC0" w:rsidRPr="00F53C72" w:rsidRDefault="004F1FC0" w:rsidP="00F53C7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F1FC0" w:rsidTr="00F53C72">
        <w:trPr>
          <w:trHeight w:val="1694"/>
        </w:trPr>
        <w:tc>
          <w:tcPr>
            <w:tcW w:w="638" w:type="dxa"/>
            <w:vAlign w:val="center"/>
          </w:tcPr>
          <w:p w:rsidR="004F1FC0" w:rsidRPr="002E1B17" w:rsidRDefault="004F1FC0" w:rsidP="004F1FC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3000" w:type="dxa"/>
            <w:vAlign w:val="center"/>
          </w:tcPr>
          <w:p w:rsidR="004F1FC0" w:rsidRPr="002E1B17" w:rsidRDefault="004F1FC0" w:rsidP="00F53C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Обговорення щорічних звітів за 2023 рік їх основні помилки</w:t>
            </w:r>
          </w:p>
        </w:tc>
        <w:tc>
          <w:tcPr>
            <w:tcW w:w="1638" w:type="dxa"/>
            <w:vAlign w:val="center"/>
          </w:tcPr>
          <w:p w:rsidR="004F1FC0" w:rsidRPr="002E1B17" w:rsidRDefault="004F1FC0" w:rsidP="00F53C72">
            <w:pP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E1B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31.01.2024</w:t>
            </w:r>
          </w:p>
        </w:tc>
        <w:tc>
          <w:tcPr>
            <w:tcW w:w="2425" w:type="dxa"/>
            <w:vAlign w:val="center"/>
          </w:tcPr>
          <w:p w:rsidR="004F1FC0" w:rsidRPr="002E1B17" w:rsidRDefault="004F1FC0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Керівник апарату суду</w:t>
            </w:r>
          </w:p>
          <w:p w:rsidR="004F1FC0" w:rsidRPr="002E1B17" w:rsidRDefault="004F1FC0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Тетяна ВОВК</w:t>
            </w:r>
          </w:p>
        </w:tc>
        <w:tc>
          <w:tcPr>
            <w:tcW w:w="1928" w:type="dxa"/>
            <w:vAlign w:val="center"/>
          </w:tcPr>
          <w:p w:rsidR="004F1FC0" w:rsidRPr="00F53C72" w:rsidRDefault="004F1FC0" w:rsidP="00F53C7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953A3" w:rsidTr="00F53C72">
        <w:trPr>
          <w:trHeight w:val="1410"/>
        </w:trPr>
        <w:tc>
          <w:tcPr>
            <w:tcW w:w="638" w:type="dxa"/>
          </w:tcPr>
          <w:p w:rsidR="00F953A3" w:rsidRPr="002E1B17" w:rsidRDefault="00F9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3A3" w:rsidRPr="002E1B17" w:rsidRDefault="00F95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3A3" w:rsidRPr="002E1B17" w:rsidRDefault="00A93E3D" w:rsidP="00F9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0" w:type="dxa"/>
            <w:vAlign w:val="center"/>
          </w:tcPr>
          <w:p w:rsidR="00F953A3" w:rsidRPr="002E1B17" w:rsidRDefault="00F953A3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Правила  внутрішнього трудового розпорядку для державних службовців та інших працівників апарату суду</w:t>
            </w:r>
          </w:p>
        </w:tc>
        <w:tc>
          <w:tcPr>
            <w:tcW w:w="1638" w:type="dxa"/>
            <w:vAlign w:val="center"/>
          </w:tcPr>
          <w:p w:rsidR="00F953A3" w:rsidRPr="002E1B17" w:rsidRDefault="00A93E3D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15.02.2024</w:t>
            </w:r>
          </w:p>
        </w:tc>
        <w:tc>
          <w:tcPr>
            <w:tcW w:w="2425" w:type="dxa"/>
            <w:vAlign w:val="center"/>
          </w:tcPr>
          <w:p w:rsidR="00A93E3D" w:rsidRPr="002E1B17" w:rsidRDefault="00A93E3D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Керівник апарату суду</w:t>
            </w:r>
          </w:p>
          <w:p w:rsidR="00F953A3" w:rsidRPr="002E1B17" w:rsidRDefault="00A93E3D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Тетяна ВОВК</w:t>
            </w:r>
          </w:p>
        </w:tc>
        <w:tc>
          <w:tcPr>
            <w:tcW w:w="1928" w:type="dxa"/>
          </w:tcPr>
          <w:p w:rsidR="00F953A3" w:rsidRPr="00F53C72" w:rsidRDefault="00F953A3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3A3" w:rsidTr="00F53C72">
        <w:trPr>
          <w:trHeight w:val="1119"/>
        </w:trPr>
        <w:tc>
          <w:tcPr>
            <w:tcW w:w="638" w:type="dxa"/>
          </w:tcPr>
          <w:p w:rsidR="00F953A3" w:rsidRPr="002E1B17" w:rsidRDefault="00F953A3" w:rsidP="00F9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3A3" w:rsidRPr="002E1B17" w:rsidRDefault="00A93E3D" w:rsidP="00F95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0" w:type="dxa"/>
            <w:vAlign w:val="center"/>
          </w:tcPr>
          <w:p w:rsidR="00F953A3" w:rsidRPr="002E1B17" w:rsidRDefault="00F953A3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Надання щорічних відпусток: обрахунок відпусток,  складання відповідних наказів.</w:t>
            </w:r>
          </w:p>
        </w:tc>
        <w:tc>
          <w:tcPr>
            <w:tcW w:w="1638" w:type="dxa"/>
            <w:vAlign w:val="center"/>
          </w:tcPr>
          <w:p w:rsidR="00F953A3" w:rsidRPr="002E1B17" w:rsidRDefault="00A93E3D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425" w:type="dxa"/>
            <w:vAlign w:val="center"/>
          </w:tcPr>
          <w:p w:rsidR="00A93E3D" w:rsidRPr="002E1B17" w:rsidRDefault="00A93E3D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Керівник апарату суду</w:t>
            </w:r>
          </w:p>
          <w:p w:rsidR="00F953A3" w:rsidRPr="002E1B17" w:rsidRDefault="00A93E3D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Тетяна ВОВК</w:t>
            </w:r>
          </w:p>
        </w:tc>
        <w:tc>
          <w:tcPr>
            <w:tcW w:w="1928" w:type="dxa"/>
          </w:tcPr>
          <w:p w:rsidR="00F953A3" w:rsidRPr="00F53C72" w:rsidRDefault="00F953A3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3A3" w:rsidTr="00F53C72">
        <w:trPr>
          <w:trHeight w:val="1957"/>
        </w:trPr>
        <w:tc>
          <w:tcPr>
            <w:tcW w:w="638" w:type="dxa"/>
          </w:tcPr>
          <w:p w:rsidR="00F953A3" w:rsidRPr="002E1B17" w:rsidRDefault="00F953A3" w:rsidP="00F953A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953A3" w:rsidRPr="002E1B17" w:rsidRDefault="00F953A3" w:rsidP="00F953A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953A3" w:rsidRPr="002E1B17" w:rsidRDefault="00FE7A5E" w:rsidP="00F953A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E1B17">
              <w:rPr>
                <w:rFonts w:ascii="Times New Roman" w:hAnsi="Times New Roman" w:cs="Times New Roman"/>
                <w:sz w:val="28"/>
              </w:rPr>
              <w:t>6</w:t>
            </w:r>
          </w:p>
          <w:p w:rsidR="00F953A3" w:rsidRPr="002E1B17" w:rsidRDefault="00F953A3" w:rsidP="00F953A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00" w:type="dxa"/>
          </w:tcPr>
          <w:p w:rsidR="00F953A3" w:rsidRPr="002E1B17" w:rsidRDefault="00B01F8E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Особливості трудових відносин в умовах воєнного стану. Актуальні питання проходження державної служби в умовах воєнного стану</w:t>
            </w:r>
          </w:p>
        </w:tc>
        <w:tc>
          <w:tcPr>
            <w:tcW w:w="1638" w:type="dxa"/>
          </w:tcPr>
          <w:p w:rsidR="00F953A3" w:rsidRPr="002E1B17" w:rsidRDefault="00FE7A5E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6239" w:rsidRPr="002E1B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.03.2024</w:t>
            </w:r>
          </w:p>
        </w:tc>
        <w:tc>
          <w:tcPr>
            <w:tcW w:w="2425" w:type="dxa"/>
          </w:tcPr>
          <w:p w:rsidR="00F953A3" w:rsidRPr="002E1B17" w:rsidRDefault="00FE7A5E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Консультант суду Аліна ІВАНЕНКО</w:t>
            </w:r>
          </w:p>
        </w:tc>
        <w:tc>
          <w:tcPr>
            <w:tcW w:w="1928" w:type="dxa"/>
          </w:tcPr>
          <w:p w:rsidR="00F953A3" w:rsidRPr="00F53C72" w:rsidRDefault="00F953A3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8AB" w:rsidTr="00F53C72">
        <w:trPr>
          <w:trHeight w:val="1957"/>
        </w:trPr>
        <w:tc>
          <w:tcPr>
            <w:tcW w:w="638" w:type="dxa"/>
          </w:tcPr>
          <w:p w:rsidR="00D178AB" w:rsidRPr="002E1B17" w:rsidRDefault="00D178AB" w:rsidP="00716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000" w:type="dxa"/>
          </w:tcPr>
          <w:p w:rsidR="00D178AB" w:rsidRPr="002E1B17" w:rsidRDefault="00D178AB" w:rsidP="00F53C72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Підготовка та підвищення рівня кваліфікації на семінарі -практикумі «</w:t>
            </w:r>
            <w:bookmarkStart w:id="1" w:name="_Hlk200007461"/>
            <w:r w:rsidRPr="002E1B1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Психологічні основи ефективного управління</w:t>
            </w:r>
            <w:bookmarkEnd w:id="1"/>
            <w:r w:rsidR="00AB547C" w:rsidRPr="002E1B1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 адаптація новопризначених працівників</w:t>
            </w:r>
            <w:r w:rsidRPr="002E1B1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638" w:type="dxa"/>
          </w:tcPr>
          <w:p w:rsidR="00D178AB" w:rsidRPr="002E1B17" w:rsidRDefault="00716239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21.03.202</w:t>
            </w:r>
            <w:r w:rsidR="0084597A" w:rsidRPr="002E1B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</w:tcPr>
          <w:p w:rsidR="00716239" w:rsidRPr="002E1B17" w:rsidRDefault="00716239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Керівник апарату суду</w:t>
            </w:r>
          </w:p>
          <w:p w:rsidR="00D178AB" w:rsidRPr="002E1B17" w:rsidRDefault="00716239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Тетяна ВОВК</w:t>
            </w:r>
          </w:p>
        </w:tc>
        <w:tc>
          <w:tcPr>
            <w:tcW w:w="1928" w:type="dxa"/>
          </w:tcPr>
          <w:p w:rsidR="00D178AB" w:rsidRPr="00F53C72" w:rsidRDefault="00D178AB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97A" w:rsidTr="00F53C72">
        <w:trPr>
          <w:trHeight w:val="1242"/>
        </w:trPr>
        <w:tc>
          <w:tcPr>
            <w:tcW w:w="638" w:type="dxa"/>
          </w:tcPr>
          <w:p w:rsidR="0084597A" w:rsidRPr="002E1B17" w:rsidRDefault="00436F36" w:rsidP="00716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0" w:type="dxa"/>
          </w:tcPr>
          <w:p w:rsidR="0084597A" w:rsidRPr="002E1B17" w:rsidRDefault="0084597A" w:rsidP="00F53C72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2E1B1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Підготовка та підвищення рівня кваліфікації на семінарі «Лідерство в судах під час війни»</w:t>
            </w:r>
          </w:p>
        </w:tc>
        <w:tc>
          <w:tcPr>
            <w:tcW w:w="1638" w:type="dxa"/>
          </w:tcPr>
          <w:p w:rsidR="0084597A" w:rsidRPr="002E1B17" w:rsidRDefault="0084597A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27.03.2024</w:t>
            </w:r>
          </w:p>
        </w:tc>
        <w:tc>
          <w:tcPr>
            <w:tcW w:w="2425" w:type="dxa"/>
          </w:tcPr>
          <w:p w:rsidR="0084597A" w:rsidRPr="002E1B17" w:rsidRDefault="0084597A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Консультант суду Аліна ІВАНЕНКО</w:t>
            </w:r>
          </w:p>
        </w:tc>
        <w:tc>
          <w:tcPr>
            <w:tcW w:w="1928" w:type="dxa"/>
          </w:tcPr>
          <w:p w:rsidR="0084597A" w:rsidRPr="00F53C72" w:rsidRDefault="0084597A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983" w:rsidTr="00F53C72">
        <w:trPr>
          <w:trHeight w:val="647"/>
        </w:trPr>
        <w:tc>
          <w:tcPr>
            <w:tcW w:w="638" w:type="dxa"/>
          </w:tcPr>
          <w:p w:rsidR="00637983" w:rsidRPr="002E1B17" w:rsidRDefault="00637983" w:rsidP="0063798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37983" w:rsidRPr="002E1B17" w:rsidRDefault="00F53C72" w:rsidP="0063798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E1B17">
              <w:rPr>
                <w:rFonts w:ascii="Times New Roman" w:hAnsi="Times New Roman" w:cs="Times New Roman"/>
                <w:sz w:val="28"/>
              </w:rPr>
              <w:t>9</w:t>
            </w:r>
          </w:p>
          <w:p w:rsidR="00637983" w:rsidRPr="002E1B17" w:rsidRDefault="00637983" w:rsidP="0063798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00" w:type="dxa"/>
          </w:tcPr>
          <w:p w:rsidR="00637983" w:rsidRPr="002E1B17" w:rsidRDefault="00637983" w:rsidP="00F53C72">
            <w:pPr>
              <w:pStyle w:val="a3"/>
              <w:shd w:val="clear" w:color="auto" w:fill="FFFFFF"/>
              <w:spacing w:before="0" w:beforeAutospacing="0" w:after="158" w:afterAutospacing="0"/>
            </w:pPr>
            <w:r w:rsidRPr="002E1B17">
              <w:rPr>
                <w:shd w:val="clear" w:color="auto" w:fill="FFFFFF"/>
              </w:rPr>
              <w:t>Особливості спілкування з людьми з обмеженими фізичними можливостями</w:t>
            </w:r>
          </w:p>
        </w:tc>
        <w:tc>
          <w:tcPr>
            <w:tcW w:w="1638" w:type="dxa"/>
          </w:tcPr>
          <w:p w:rsidR="00637983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18.04.2024</w:t>
            </w:r>
          </w:p>
        </w:tc>
        <w:tc>
          <w:tcPr>
            <w:tcW w:w="2425" w:type="dxa"/>
          </w:tcPr>
          <w:p w:rsidR="00F53C72" w:rsidRPr="002E1B17" w:rsidRDefault="00F53C72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Керівник апарату суду</w:t>
            </w:r>
          </w:p>
          <w:p w:rsidR="00637983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Тетяна ВОВК</w:t>
            </w:r>
          </w:p>
        </w:tc>
        <w:tc>
          <w:tcPr>
            <w:tcW w:w="1928" w:type="dxa"/>
          </w:tcPr>
          <w:p w:rsidR="00637983" w:rsidRPr="00F53C72" w:rsidRDefault="00637983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983" w:rsidTr="00F53C72">
        <w:trPr>
          <w:trHeight w:val="647"/>
        </w:trPr>
        <w:tc>
          <w:tcPr>
            <w:tcW w:w="638" w:type="dxa"/>
          </w:tcPr>
          <w:p w:rsidR="00637983" w:rsidRPr="002E1B17" w:rsidRDefault="00637983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637983" w:rsidRPr="002E1B17" w:rsidRDefault="00F53C72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E1B17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000" w:type="dxa"/>
          </w:tcPr>
          <w:p w:rsidR="00637983" w:rsidRPr="002E1B17" w:rsidRDefault="00637983" w:rsidP="00F53C72">
            <w:pPr>
              <w:pStyle w:val="a3"/>
              <w:shd w:val="clear" w:color="auto" w:fill="FFFFFF"/>
              <w:spacing w:before="0" w:beforeAutospacing="0" w:after="158" w:afterAutospacing="0"/>
            </w:pPr>
            <w:r w:rsidRPr="002E1B17">
              <w:rPr>
                <w:shd w:val="clear" w:color="auto" w:fill="FFFFFF"/>
              </w:rPr>
              <w:t>Організація роботи суду зі зверненнями громадян та запитами на публічну інформацію</w:t>
            </w:r>
          </w:p>
        </w:tc>
        <w:tc>
          <w:tcPr>
            <w:tcW w:w="1638" w:type="dxa"/>
          </w:tcPr>
          <w:p w:rsidR="00637983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24.04.2024</w:t>
            </w:r>
          </w:p>
        </w:tc>
        <w:tc>
          <w:tcPr>
            <w:tcW w:w="2425" w:type="dxa"/>
          </w:tcPr>
          <w:p w:rsidR="00637983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Консультант суду Аліна ІВАНЕНКО</w:t>
            </w:r>
          </w:p>
        </w:tc>
        <w:tc>
          <w:tcPr>
            <w:tcW w:w="1928" w:type="dxa"/>
          </w:tcPr>
          <w:p w:rsidR="00637983" w:rsidRPr="00F53C72" w:rsidRDefault="00637983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C72" w:rsidTr="00F53C72">
        <w:trPr>
          <w:trHeight w:val="647"/>
        </w:trPr>
        <w:tc>
          <w:tcPr>
            <w:tcW w:w="638" w:type="dxa"/>
          </w:tcPr>
          <w:p w:rsidR="00F53C72" w:rsidRPr="002E1B17" w:rsidRDefault="00F53C72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E1B17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3000" w:type="dxa"/>
          </w:tcPr>
          <w:p w:rsidR="00F53C72" w:rsidRPr="002E1B17" w:rsidRDefault="00F53C72" w:rsidP="00F53C72">
            <w:pPr>
              <w:pStyle w:val="a3"/>
              <w:shd w:val="clear" w:color="auto" w:fill="FFFFFF"/>
              <w:spacing w:before="0" w:beforeAutospacing="0" w:after="158" w:afterAutospacing="0"/>
              <w:rPr>
                <w:shd w:val="clear" w:color="auto" w:fill="FFFFFF"/>
              </w:rPr>
            </w:pPr>
            <w:r w:rsidRPr="002E1B17">
              <w:rPr>
                <w:shd w:val="clear" w:color="auto" w:fill="FFFFFF"/>
              </w:rPr>
              <w:t>Навчання працівників апарату суду щодо порядку дій, реагування у разі виникнення пожежі</w:t>
            </w:r>
          </w:p>
        </w:tc>
        <w:tc>
          <w:tcPr>
            <w:tcW w:w="1638" w:type="dxa"/>
          </w:tcPr>
          <w:p w:rsidR="00F53C72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14.05.2024</w:t>
            </w:r>
          </w:p>
        </w:tc>
        <w:tc>
          <w:tcPr>
            <w:tcW w:w="2425" w:type="dxa"/>
          </w:tcPr>
          <w:p w:rsidR="00F53C72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Головний спеціаліст з ІТ Ярослав МУДРИК</w:t>
            </w:r>
          </w:p>
        </w:tc>
        <w:tc>
          <w:tcPr>
            <w:tcW w:w="1928" w:type="dxa"/>
          </w:tcPr>
          <w:p w:rsidR="00F53C72" w:rsidRPr="00F53C72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3C6" w:rsidTr="00F53C72">
        <w:trPr>
          <w:trHeight w:val="647"/>
        </w:trPr>
        <w:tc>
          <w:tcPr>
            <w:tcW w:w="638" w:type="dxa"/>
          </w:tcPr>
          <w:p w:rsidR="00FE63C6" w:rsidRPr="002E1B17" w:rsidRDefault="00FE63C6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E63C6" w:rsidRPr="002E1B17" w:rsidRDefault="00FE63C6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E63C6" w:rsidRPr="002E1B17" w:rsidRDefault="00FE63C6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E63C6" w:rsidRPr="002E1B17" w:rsidRDefault="00FE63C6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E63C6" w:rsidRPr="002E1B17" w:rsidRDefault="00FE63C6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E63C6" w:rsidRPr="002E1B17" w:rsidRDefault="00FE63C6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E63C6" w:rsidRPr="002E1B17" w:rsidRDefault="00FE63C6" w:rsidP="00EE3D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E1B17">
              <w:rPr>
                <w:rFonts w:ascii="Times New Roman" w:hAnsi="Times New Roman" w:cs="Times New Roman"/>
                <w:sz w:val="28"/>
              </w:rPr>
              <w:t>1</w:t>
            </w:r>
            <w:r w:rsidR="00F53C72" w:rsidRPr="002E1B1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000" w:type="dxa"/>
          </w:tcPr>
          <w:p w:rsidR="00FE63C6" w:rsidRPr="002E1B17" w:rsidRDefault="00FE63C6" w:rsidP="00F53C72">
            <w:pPr>
              <w:pStyle w:val="a3"/>
              <w:shd w:val="clear" w:color="auto" w:fill="FFFFFF"/>
              <w:spacing w:before="0" w:beforeAutospacing="0" w:after="248" w:afterAutospacing="0"/>
            </w:pPr>
            <w:r w:rsidRPr="002E1B17">
              <w:t>Проведення практичного заняття щодо виконання положень Інструкції з діловодства в місцевих та апеляційних судах України, затвердженої наказом ДСА України від 20.08.2019 р. № 814 (із змінами):</w:t>
            </w:r>
          </w:p>
          <w:p w:rsidR="00FE63C6" w:rsidRPr="002E1B17" w:rsidRDefault="00FE63C6" w:rsidP="00F53C72">
            <w:pPr>
              <w:pStyle w:val="a3"/>
              <w:shd w:val="clear" w:color="auto" w:fill="FFFFFF"/>
              <w:spacing w:before="0" w:beforeAutospacing="0" w:after="248" w:afterAutospacing="0"/>
            </w:pPr>
            <w:r w:rsidRPr="002E1B17">
              <w:t>-приймання, облік і зберігання речових доказів.</w:t>
            </w:r>
          </w:p>
          <w:p w:rsidR="00FE63C6" w:rsidRPr="002E1B17" w:rsidRDefault="00FE63C6" w:rsidP="00F53C72">
            <w:pPr>
              <w:pStyle w:val="a3"/>
              <w:shd w:val="clear" w:color="auto" w:fill="FFFFFF"/>
              <w:spacing w:before="0" w:beforeAutospacing="0" w:after="248" w:afterAutospacing="0"/>
            </w:pPr>
            <w:r w:rsidRPr="002E1B17">
              <w:t>-оформлення судових вимог і повідомлень</w:t>
            </w:r>
          </w:p>
        </w:tc>
        <w:tc>
          <w:tcPr>
            <w:tcW w:w="1638" w:type="dxa"/>
          </w:tcPr>
          <w:p w:rsidR="00FE63C6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20.05.2024</w:t>
            </w:r>
          </w:p>
        </w:tc>
        <w:tc>
          <w:tcPr>
            <w:tcW w:w="2425" w:type="dxa"/>
          </w:tcPr>
          <w:p w:rsidR="00FE63C6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Секретар суду</w:t>
            </w:r>
          </w:p>
          <w:p w:rsidR="00F53C72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Ольга КОНЕЦУЛ</w:t>
            </w:r>
          </w:p>
        </w:tc>
        <w:tc>
          <w:tcPr>
            <w:tcW w:w="1928" w:type="dxa"/>
          </w:tcPr>
          <w:p w:rsidR="00FE63C6" w:rsidRPr="00F53C72" w:rsidRDefault="00FE63C6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D87" w:rsidTr="00F53C72">
        <w:trPr>
          <w:trHeight w:val="647"/>
        </w:trPr>
        <w:tc>
          <w:tcPr>
            <w:tcW w:w="638" w:type="dxa"/>
          </w:tcPr>
          <w:p w:rsidR="001F6D87" w:rsidRPr="002E1B17" w:rsidRDefault="001F6D87" w:rsidP="00B01F8E">
            <w:pPr>
              <w:rPr>
                <w:rFonts w:ascii="Times New Roman" w:hAnsi="Times New Roman" w:cs="Times New Roman"/>
                <w:sz w:val="28"/>
              </w:rPr>
            </w:pPr>
          </w:p>
          <w:p w:rsidR="001F6D87" w:rsidRPr="002E1B17" w:rsidRDefault="001F6D87" w:rsidP="001F6D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E1B17">
              <w:rPr>
                <w:rFonts w:ascii="Times New Roman" w:hAnsi="Times New Roman" w:cs="Times New Roman"/>
                <w:sz w:val="28"/>
              </w:rPr>
              <w:t>1</w:t>
            </w:r>
            <w:r w:rsidR="00F53C72" w:rsidRPr="002E1B17">
              <w:rPr>
                <w:rFonts w:ascii="Times New Roman" w:hAnsi="Times New Roman" w:cs="Times New Roman"/>
                <w:sz w:val="28"/>
              </w:rPr>
              <w:t>3</w:t>
            </w:r>
          </w:p>
          <w:p w:rsidR="001F6D87" w:rsidRPr="002E1B17" w:rsidRDefault="001F6D87" w:rsidP="001F6D8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00" w:type="dxa"/>
          </w:tcPr>
          <w:p w:rsidR="001F6D87" w:rsidRPr="002E1B17" w:rsidRDefault="001F6D87" w:rsidP="00F53C72">
            <w:pPr>
              <w:pStyle w:val="a3"/>
              <w:shd w:val="clear" w:color="auto" w:fill="FFFFFF"/>
              <w:spacing w:before="0" w:beforeAutospacing="0" w:after="248" w:afterAutospacing="0"/>
            </w:pPr>
            <w:r w:rsidRPr="002E1B17">
              <w:rPr>
                <w:shd w:val="clear" w:color="auto" w:fill="FFFFFF"/>
              </w:rPr>
              <w:t>Електронні лікарняні: процедура відкриття, оплата та інші питання страхових випадків</w:t>
            </w:r>
          </w:p>
        </w:tc>
        <w:tc>
          <w:tcPr>
            <w:tcW w:w="1638" w:type="dxa"/>
          </w:tcPr>
          <w:p w:rsidR="001F6D87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24.05.2024</w:t>
            </w:r>
          </w:p>
        </w:tc>
        <w:tc>
          <w:tcPr>
            <w:tcW w:w="2425" w:type="dxa"/>
          </w:tcPr>
          <w:p w:rsidR="00F53C72" w:rsidRPr="002E1B17" w:rsidRDefault="00F53C72" w:rsidP="00F53C72">
            <w:pPr>
              <w:spacing w:line="22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Керівник апарату суду</w:t>
            </w:r>
          </w:p>
          <w:p w:rsidR="001F6D87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Тетяна ВОВК</w:t>
            </w:r>
          </w:p>
        </w:tc>
        <w:tc>
          <w:tcPr>
            <w:tcW w:w="1928" w:type="dxa"/>
          </w:tcPr>
          <w:p w:rsidR="001F6D87" w:rsidRPr="00F53C72" w:rsidRDefault="001F6D87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D87" w:rsidTr="00F53C72">
        <w:trPr>
          <w:trHeight w:val="647"/>
        </w:trPr>
        <w:tc>
          <w:tcPr>
            <w:tcW w:w="638" w:type="dxa"/>
          </w:tcPr>
          <w:p w:rsidR="001F6D87" w:rsidRPr="002E1B17" w:rsidRDefault="001F6D87" w:rsidP="00EE3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D87" w:rsidRPr="002E1B17" w:rsidRDefault="001F6D87" w:rsidP="00EE3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D87" w:rsidRPr="002E1B17" w:rsidRDefault="001F6D87" w:rsidP="00EE3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3C72" w:rsidRPr="002E1B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0" w:type="dxa"/>
          </w:tcPr>
          <w:p w:rsidR="001F6D87" w:rsidRPr="002E1B17" w:rsidRDefault="001F6D87" w:rsidP="00F53C72">
            <w:pPr>
              <w:pStyle w:val="a3"/>
              <w:shd w:val="clear" w:color="auto" w:fill="FFFFFF"/>
              <w:spacing w:before="0" w:beforeAutospacing="0" w:after="248" w:afterAutospacing="0"/>
              <w:rPr>
                <w:shd w:val="clear" w:color="auto" w:fill="FFFFFF"/>
              </w:rPr>
            </w:pPr>
            <w:r w:rsidRPr="002E1B17">
              <w:rPr>
                <w:shd w:val="clear" w:color="auto" w:fill="FFFFFF"/>
              </w:rPr>
              <w:t>Дії персоналу суду при загрозі життю чи виникненні надзвичайних ситуацій</w:t>
            </w:r>
          </w:p>
        </w:tc>
        <w:tc>
          <w:tcPr>
            <w:tcW w:w="1638" w:type="dxa"/>
          </w:tcPr>
          <w:p w:rsidR="001F6D87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29.05.2024</w:t>
            </w:r>
          </w:p>
        </w:tc>
        <w:tc>
          <w:tcPr>
            <w:tcW w:w="2425" w:type="dxa"/>
          </w:tcPr>
          <w:p w:rsidR="001F6D87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Начальник відділу документообігу суду (канцелярія)</w:t>
            </w:r>
          </w:p>
          <w:p w:rsidR="00F53C72" w:rsidRPr="002E1B17" w:rsidRDefault="00F53C72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17">
              <w:rPr>
                <w:rFonts w:ascii="Times New Roman" w:hAnsi="Times New Roman" w:cs="Times New Roman"/>
                <w:sz w:val="24"/>
                <w:szCs w:val="24"/>
              </w:rPr>
              <w:t>В’ячеслав РОЗБИЙГОЛОВА</w:t>
            </w:r>
          </w:p>
        </w:tc>
        <w:tc>
          <w:tcPr>
            <w:tcW w:w="1928" w:type="dxa"/>
          </w:tcPr>
          <w:p w:rsidR="001F6D87" w:rsidRPr="00F53C72" w:rsidRDefault="001F6D87" w:rsidP="00F53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6D23" w:rsidRPr="00D662A8" w:rsidRDefault="00426D23">
      <w:pPr>
        <w:rPr>
          <w:rFonts w:ascii="Times New Roman" w:hAnsi="Times New Roman" w:cs="Times New Roman"/>
          <w:sz w:val="28"/>
        </w:rPr>
      </w:pPr>
    </w:p>
    <w:sectPr w:rsidR="00426D23" w:rsidRPr="00D662A8" w:rsidSect="00495F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NeueCyr-Roman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A8"/>
    <w:rsid w:val="000A007C"/>
    <w:rsid w:val="001B5141"/>
    <w:rsid w:val="001F6D87"/>
    <w:rsid w:val="00200FDA"/>
    <w:rsid w:val="002E1B17"/>
    <w:rsid w:val="003C5D47"/>
    <w:rsid w:val="00426D23"/>
    <w:rsid w:val="00436F36"/>
    <w:rsid w:val="00495FD0"/>
    <w:rsid w:val="004F1FC0"/>
    <w:rsid w:val="005931C4"/>
    <w:rsid w:val="005B0673"/>
    <w:rsid w:val="00637983"/>
    <w:rsid w:val="00716239"/>
    <w:rsid w:val="0084597A"/>
    <w:rsid w:val="00A06D0A"/>
    <w:rsid w:val="00A93E3D"/>
    <w:rsid w:val="00AB547C"/>
    <w:rsid w:val="00B01F8E"/>
    <w:rsid w:val="00B80C51"/>
    <w:rsid w:val="00CF4AF5"/>
    <w:rsid w:val="00D178AB"/>
    <w:rsid w:val="00D46792"/>
    <w:rsid w:val="00D662A8"/>
    <w:rsid w:val="00EE3DB0"/>
    <w:rsid w:val="00F53C72"/>
    <w:rsid w:val="00F953A3"/>
    <w:rsid w:val="00FB03CD"/>
    <w:rsid w:val="00FE63C6"/>
    <w:rsid w:val="00FE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7E5096-7088-4272-9519-A2A8080B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FD0"/>
  </w:style>
  <w:style w:type="paragraph" w:styleId="2">
    <w:name w:val="heading 2"/>
    <w:basedOn w:val="a"/>
    <w:next w:val="a"/>
    <w:link w:val="20"/>
    <w:uiPriority w:val="9"/>
    <w:unhideWhenUsed/>
    <w:qFormat/>
    <w:rsid w:val="00D178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662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662A8"/>
    <w:rPr>
      <w:b/>
      <w:bCs/>
    </w:rPr>
  </w:style>
  <w:style w:type="paragraph" w:styleId="a6">
    <w:name w:val="No Spacing"/>
    <w:uiPriority w:val="1"/>
    <w:qFormat/>
    <w:rsid w:val="00FE63C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178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08C9C-8910-48A6-BDB1-B444B0DDB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1855</Words>
  <Characters>1058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</dc:creator>
  <cp:lastModifiedBy>user</cp:lastModifiedBy>
  <cp:revision>2</cp:revision>
  <cp:lastPrinted>2025-06-06T09:58:00Z</cp:lastPrinted>
  <dcterms:created xsi:type="dcterms:W3CDTF">2026-08-26T13:25:00Z</dcterms:created>
  <dcterms:modified xsi:type="dcterms:W3CDTF">2026-08-26T13:25:00Z</dcterms:modified>
</cp:coreProperties>
</file>