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0705BF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0705BF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2F56BDD1" w:rsidR="00696CBB" w:rsidRPr="000705BF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 xml:space="preserve">ПРОТОКОЛ ВІД </w:t>
      </w:r>
      <w:r w:rsidR="0090236B">
        <w:rPr>
          <w:rFonts w:ascii="Times New Roman" w:hAnsi="Times New Roman" w:cs="Times New Roman"/>
          <w:b/>
          <w:sz w:val="24"/>
        </w:rPr>
        <w:t>01</w:t>
      </w:r>
      <w:r w:rsidRPr="0024282A">
        <w:rPr>
          <w:rFonts w:ascii="Times New Roman" w:hAnsi="Times New Roman" w:cs="Times New Roman"/>
          <w:b/>
          <w:sz w:val="24"/>
        </w:rPr>
        <w:t>.</w:t>
      </w:r>
      <w:r w:rsidR="0024282A" w:rsidRPr="0024282A">
        <w:rPr>
          <w:rFonts w:ascii="Times New Roman" w:hAnsi="Times New Roman" w:cs="Times New Roman"/>
          <w:b/>
          <w:sz w:val="24"/>
        </w:rPr>
        <w:t>1</w:t>
      </w:r>
      <w:r w:rsidR="0090236B">
        <w:rPr>
          <w:rFonts w:ascii="Times New Roman" w:hAnsi="Times New Roman" w:cs="Times New Roman"/>
          <w:b/>
          <w:sz w:val="24"/>
        </w:rPr>
        <w:t>1</w:t>
      </w:r>
      <w:r w:rsidRPr="0024282A">
        <w:rPr>
          <w:rFonts w:ascii="Times New Roman" w:hAnsi="Times New Roman" w:cs="Times New Roman"/>
          <w:b/>
          <w:sz w:val="24"/>
        </w:rPr>
        <w:t xml:space="preserve">.2024 № </w:t>
      </w:r>
      <w:r w:rsidR="0090236B">
        <w:rPr>
          <w:rFonts w:ascii="Times New Roman" w:hAnsi="Times New Roman" w:cs="Times New Roman"/>
          <w:b/>
          <w:sz w:val="24"/>
        </w:rPr>
        <w:t>82</w:t>
      </w:r>
      <w:r w:rsidRPr="0024282A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Pr="000705BF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Pr="000705BF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0705BF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Pr="000705BF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0705BF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 w:rsidRPr="000705BF">
        <w:rPr>
          <w:rFonts w:ascii="Times New Roman" w:hAnsi="Times New Roman" w:cs="Times New Roman"/>
          <w:b/>
          <w:sz w:val="24"/>
        </w:rPr>
        <w:t>(на виконання вимог Постанови Кабінету Міністрів України від 11.10.2016 № 710 (зі змінами) Про ефективне використання державних коштів)</w:t>
      </w:r>
    </w:p>
    <w:bookmarkEnd w:id="0"/>
    <w:p w14:paraId="5B0950BD" w14:textId="0F6B517B" w:rsidR="005D3C4E" w:rsidRPr="000705BF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595E6246" w:rsidR="005D3C4E" w:rsidRPr="000705BF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05BF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0705BF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705BF">
        <w:rPr>
          <w:rFonts w:ascii="Times New Roman" w:hAnsi="Times New Roman" w:cs="Times New Roman"/>
          <w:sz w:val="24"/>
        </w:rPr>
        <w:t xml:space="preserve"> розміщено оголошення про проведення </w:t>
      </w:r>
      <w:r w:rsidR="003670C7" w:rsidRPr="000705BF">
        <w:rPr>
          <w:rFonts w:ascii="Times New Roman" w:hAnsi="Times New Roman" w:cs="Times New Roman"/>
          <w:sz w:val="24"/>
        </w:rPr>
        <w:t>відкритих торгів</w:t>
      </w:r>
      <w:r w:rsidRPr="000705BF">
        <w:rPr>
          <w:rFonts w:ascii="Times New Roman" w:hAnsi="Times New Roman" w:cs="Times New Roman"/>
          <w:sz w:val="24"/>
        </w:rPr>
        <w:t xml:space="preserve">, </w:t>
      </w:r>
      <w:r w:rsidR="003670C7" w:rsidRPr="000705BF">
        <w:rPr>
          <w:rFonts w:ascii="Times New Roman" w:hAnsi="Times New Roman" w:cs="Times New Roman"/>
          <w:sz w:val="24"/>
        </w:rPr>
        <w:t xml:space="preserve">предмет закупівлі: </w:t>
      </w:r>
      <w:r w:rsidR="005445B4">
        <w:rPr>
          <w:rFonts w:ascii="Times New Roman" w:hAnsi="Times New Roman" w:cs="Times New Roman"/>
          <w:sz w:val="24"/>
        </w:rPr>
        <w:t>генератор електричного струму</w:t>
      </w:r>
      <w:r w:rsidR="003670C7" w:rsidRPr="000705BF">
        <w:rPr>
          <w:rFonts w:ascii="Times New Roman" w:hAnsi="Times New Roman" w:cs="Times New Roman"/>
          <w:sz w:val="24"/>
        </w:rPr>
        <w:t xml:space="preserve"> за кодом ДК 021:2015 – </w:t>
      </w:r>
      <w:r w:rsidR="005445B4">
        <w:rPr>
          <w:rFonts w:ascii="Times New Roman" w:hAnsi="Times New Roman" w:cs="Times New Roman"/>
          <w:sz w:val="24"/>
        </w:rPr>
        <w:t>31120000-3 Генератори</w:t>
      </w:r>
      <w:r w:rsidRPr="000705BF">
        <w:rPr>
          <w:rFonts w:ascii="Times New Roman" w:hAnsi="Times New Roman" w:cs="Times New Roman"/>
          <w:sz w:val="24"/>
        </w:rPr>
        <w:t xml:space="preserve">, </w:t>
      </w:r>
      <w:r w:rsidR="003670C7" w:rsidRPr="000705BF">
        <w:rPr>
          <w:rFonts w:ascii="Times New Roman" w:hAnsi="Times New Roman" w:cs="Times New Roman"/>
          <w:sz w:val="24"/>
        </w:rPr>
        <w:t>ідентифікатор</w:t>
      </w:r>
      <w:r w:rsidRPr="000705BF">
        <w:rPr>
          <w:rFonts w:ascii="Times New Roman" w:hAnsi="Times New Roman" w:cs="Times New Roman"/>
          <w:sz w:val="24"/>
        </w:rPr>
        <w:t xml:space="preserve"> закупівлі </w:t>
      </w:r>
      <w:r w:rsidR="00ED0B0A" w:rsidRPr="00ED0B0A">
        <w:rPr>
          <w:rFonts w:ascii="Times New Roman" w:hAnsi="Times New Roman" w:cs="Times New Roman"/>
          <w:sz w:val="24"/>
        </w:rPr>
        <w:t>UA-2024-11-01-009051-a</w:t>
      </w:r>
      <w:bookmarkStart w:id="1" w:name="_GoBack"/>
      <w:bookmarkEnd w:id="1"/>
      <w:r w:rsidRPr="0024282A">
        <w:rPr>
          <w:rFonts w:ascii="Times New Roman" w:hAnsi="Times New Roman" w:cs="Times New Roman"/>
          <w:sz w:val="24"/>
        </w:rPr>
        <w:t>.</w:t>
      </w:r>
    </w:p>
    <w:p w14:paraId="3CC27D81" w14:textId="1D760C57" w:rsidR="00B0651E" w:rsidRPr="000705BF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05BF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 w:rsidRPr="000705BF">
        <w:rPr>
          <w:rFonts w:ascii="Times New Roman" w:hAnsi="Times New Roman" w:cs="Times New Roman"/>
          <w:sz w:val="24"/>
        </w:rPr>
        <w:t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запиту на 202</w:t>
      </w:r>
      <w:r w:rsidR="00D26EBB" w:rsidRPr="000705BF">
        <w:rPr>
          <w:rFonts w:ascii="Times New Roman" w:hAnsi="Times New Roman" w:cs="Times New Roman"/>
          <w:sz w:val="24"/>
        </w:rPr>
        <w:t>4</w:t>
      </w:r>
      <w:r w:rsidR="000102B8" w:rsidRPr="000705BF">
        <w:rPr>
          <w:rFonts w:ascii="Times New Roman" w:hAnsi="Times New Roman" w:cs="Times New Roman"/>
          <w:sz w:val="24"/>
        </w:rPr>
        <w:t xml:space="preserve"> рік.</w:t>
      </w:r>
    </w:p>
    <w:p w14:paraId="58256FA7" w14:textId="1179E8A2" w:rsidR="00B0651E" w:rsidRPr="000705BF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5BF">
        <w:rPr>
          <w:rFonts w:ascii="Times New Roman" w:hAnsi="Times New Roman" w:cs="Times New Roman"/>
          <w:sz w:val="24"/>
          <w:szCs w:val="24"/>
        </w:rPr>
        <w:t>Очікувана вартість предмета закупівлі</w:t>
      </w:r>
      <w:r w:rsidR="000102B8" w:rsidRPr="000705BF">
        <w:rPr>
          <w:rFonts w:ascii="Times New Roman" w:hAnsi="Times New Roman" w:cs="Times New Roman"/>
          <w:sz w:val="24"/>
          <w:szCs w:val="24"/>
        </w:rPr>
        <w:t xml:space="preserve"> </w:t>
      </w:r>
      <w:r w:rsidR="003670C7" w:rsidRPr="000705BF">
        <w:rPr>
          <w:rFonts w:ascii="Times New Roman" w:hAnsi="Times New Roman" w:cs="Times New Roman"/>
          <w:sz w:val="24"/>
          <w:szCs w:val="24"/>
        </w:rPr>
        <w:t xml:space="preserve">була розрахована на підставі </w:t>
      </w:r>
      <w:r w:rsidR="004C553D">
        <w:rPr>
          <w:rFonts w:ascii="Times New Roman" w:hAnsi="Times New Roman" w:cs="Times New Roman"/>
          <w:sz w:val="24"/>
          <w:szCs w:val="24"/>
        </w:rPr>
        <w:t>аналізу ринку</w:t>
      </w:r>
      <w:r w:rsidR="003670C7" w:rsidRPr="000705BF">
        <w:rPr>
          <w:rFonts w:ascii="Times New Roman" w:hAnsi="Times New Roman" w:cs="Times New Roman"/>
          <w:sz w:val="24"/>
          <w:szCs w:val="24"/>
        </w:rPr>
        <w:t xml:space="preserve">, відповідно до Примірної методики визначення очікуваної вартості предмета закупівлі затвердженої наказом Мінекономіки від 18.02.2020 № 275, та </w:t>
      </w:r>
      <w:r w:rsidR="000102B8" w:rsidRPr="000705BF">
        <w:rPr>
          <w:rFonts w:ascii="Times New Roman" w:hAnsi="Times New Roman" w:cs="Times New Roman"/>
          <w:sz w:val="24"/>
          <w:szCs w:val="24"/>
        </w:rPr>
        <w:t>становить</w:t>
      </w:r>
      <w:r w:rsidRPr="000705BF">
        <w:rPr>
          <w:rFonts w:ascii="Times New Roman" w:hAnsi="Times New Roman" w:cs="Times New Roman"/>
          <w:sz w:val="24"/>
          <w:szCs w:val="24"/>
        </w:rPr>
        <w:t xml:space="preserve"> </w:t>
      </w:r>
      <w:r w:rsidR="004C553D">
        <w:rPr>
          <w:rFonts w:ascii="Times New Roman" w:hAnsi="Times New Roman" w:cs="Times New Roman"/>
          <w:b/>
          <w:sz w:val="24"/>
          <w:szCs w:val="24"/>
        </w:rPr>
        <w:t>605 000,00</w:t>
      </w:r>
      <w:r w:rsidR="00C60625" w:rsidRPr="00070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0C7" w:rsidRPr="000705BF">
        <w:rPr>
          <w:rFonts w:ascii="Times New Roman" w:hAnsi="Times New Roman" w:cs="Times New Roman"/>
          <w:b/>
          <w:sz w:val="24"/>
          <w:szCs w:val="24"/>
        </w:rPr>
        <w:t>грн</w:t>
      </w:r>
      <w:r w:rsidR="003C40E8" w:rsidRPr="000705BF">
        <w:rPr>
          <w:rFonts w:ascii="Times New Roman" w:hAnsi="Times New Roman" w:cs="Times New Roman"/>
          <w:b/>
          <w:sz w:val="24"/>
          <w:szCs w:val="24"/>
        </w:rPr>
        <w:t>.</w:t>
      </w:r>
      <w:r w:rsidR="001E38A0" w:rsidRPr="000705BF">
        <w:rPr>
          <w:rFonts w:ascii="Times New Roman" w:hAnsi="Times New Roman" w:cs="Times New Roman"/>
          <w:b/>
          <w:sz w:val="24"/>
          <w:szCs w:val="24"/>
        </w:rPr>
        <w:t xml:space="preserve"> з ПДВ</w:t>
      </w:r>
      <w:r w:rsidR="003670C7" w:rsidRPr="000705BF">
        <w:rPr>
          <w:rFonts w:ascii="Times New Roman" w:hAnsi="Times New Roman" w:cs="Times New Roman"/>
          <w:b/>
          <w:sz w:val="24"/>
          <w:szCs w:val="24"/>
        </w:rPr>
        <w:t>.</w:t>
      </w:r>
    </w:p>
    <w:p w14:paraId="79B4C288" w14:textId="7AF12DE0" w:rsidR="00E17720" w:rsidRPr="000705BF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05BF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705BF">
        <w:rPr>
          <w:rFonts w:ascii="Times New Roman" w:hAnsi="Times New Roman" w:cs="Times New Roman"/>
          <w:sz w:val="24"/>
        </w:rPr>
        <w:t xml:space="preserve"> та </w:t>
      </w:r>
      <w:r w:rsidRPr="000705BF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705BF">
        <w:rPr>
          <w:rFonts w:ascii="Times New Roman" w:hAnsi="Times New Roman" w:cs="Times New Roman"/>
          <w:sz w:val="24"/>
        </w:rPr>
        <w:t>:</w:t>
      </w:r>
      <w:r w:rsidRPr="000705BF">
        <w:rPr>
          <w:rFonts w:ascii="Times New Roman" w:hAnsi="Times New Roman" w:cs="Times New Roman"/>
          <w:sz w:val="24"/>
        </w:rPr>
        <w:t xml:space="preserve"> </w:t>
      </w:r>
      <w:r w:rsidR="00251185" w:rsidRPr="00251185">
        <w:rPr>
          <w:rFonts w:ascii="Times New Roman" w:hAnsi="Times New Roman" w:cs="Times New Roman"/>
          <w:sz w:val="24"/>
        </w:rPr>
        <w:t xml:space="preserve">відповідно до </w:t>
      </w:r>
      <w:r w:rsidR="004C553D">
        <w:rPr>
          <w:rFonts w:ascii="Times New Roman" w:hAnsi="Times New Roman" w:cs="Times New Roman"/>
          <w:sz w:val="24"/>
        </w:rPr>
        <w:t>потреб замовника</w:t>
      </w:r>
      <w:r w:rsidR="007A4589" w:rsidRPr="000705BF">
        <w:rPr>
          <w:rFonts w:ascii="Times New Roman" w:hAnsi="Times New Roman" w:cs="Times New Roman"/>
          <w:sz w:val="24"/>
        </w:rPr>
        <w:t>.</w:t>
      </w:r>
      <w:r w:rsidR="00C60625" w:rsidRPr="000705BF">
        <w:rPr>
          <w:rFonts w:ascii="Times New Roman" w:hAnsi="Times New Roman" w:cs="Times New Roman"/>
          <w:sz w:val="24"/>
        </w:rPr>
        <w:t xml:space="preserve"> </w:t>
      </w:r>
    </w:p>
    <w:sectPr w:rsidR="00E17720" w:rsidRPr="000705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05A59"/>
    <w:rsid w:val="000102B8"/>
    <w:rsid w:val="00054AF3"/>
    <w:rsid w:val="000705BF"/>
    <w:rsid w:val="0007175B"/>
    <w:rsid w:val="00081B3E"/>
    <w:rsid w:val="001212F8"/>
    <w:rsid w:val="00147D19"/>
    <w:rsid w:val="001E38A0"/>
    <w:rsid w:val="0024282A"/>
    <w:rsid w:val="00251185"/>
    <w:rsid w:val="00347F89"/>
    <w:rsid w:val="003670C7"/>
    <w:rsid w:val="003C40E8"/>
    <w:rsid w:val="003D3A46"/>
    <w:rsid w:val="004C553D"/>
    <w:rsid w:val="00535CDF"/>
    <w:rsid w:val="005445B4"/>
    <w:rsid w:val="005D3C4E"/>
    <w:rsid w:val="00687B6C"/>
    <w:rsid w:val="00696CBB"/>
    <w:rsid w:val="007711DE"/>
    <w:rsid w:val="007725B3"/>
    <w:rsid w:val="007A4589"/>
    <w:rsid w:val="00800165"/>
    <w:rsid w:val="00842E9F"/>
    <w:rsid w:val="0090236B"/>
    <w:rsid w:val="009031BF"/>
    <w:rsid w:val="00A550A4"/>
    <w:rsid w:val="00B0191C"/>
    <w:rsid w:val="00B0651E"/>
    <w:rsid w:val="00B556B6"/>
    <w:rsid w:val="00BD6B00"/>
    <w:rsid w:val="00C60625"/>
    <w:rsid w:val="00CE53A4"/>
    <w:rsid w:val="00D116AF"/>
    <w:rsid w:val="00D26EBB"/>
    <w:rsid w:val="00E17720"/>
    <w:rsid w:val="00ED0B0A"/>
    <w:rsid w:val="00F83B3F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3</cp:revision>
  <cp:lastPrinted>2024-08-20T13:20:00Z</cp:lastPrinted>
  <dcterms:created xsi:type="dcterms:W3CDTF">2024-11-01T11:39:00Z</dcterms:created>
  <dcterms:modified xsi:type="dcterms:W3CDTF">2024-11-19T14:40:00Z</dcterms:modified>
</cp:coreProperties>
</file>