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6432A70A" w:rsidR="00696C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ПРОТОКОЛ ВІД </w:t>
      </w:r>
      <w:r w:rsidR="006430FB">
        <w:rPr>
          <w:rFonts w:ascii="Times New Roman" w:hAnsi="Times New Roman" w:cs="Times New Roman"/>
          <w:b/>
          <w:sz w:val="24"/>
        </w:rPr>
        <w:t>28.01.2026</w:t>
      </w:r>
      <w:r w:rsidRPr="00D80888">
        <w:rPr>
          <w:rFonts w:ascii="Times New Roman" w:hAnsi="Times New Roman" w:cs="Times New Roman"/>
          <w:b/>
          <w:sz w:val="24"/>
        </w:rPr>
        <w:t xml:space="preserve"> № </w:t>
      </w:r>
      <w:r w:rsidR="00D80888" w:rsidRPr="00D80888">
        <w:rPr>
          <w:rFonts w:ascii="Times New Roman" w:hAnsi="Times New Roman" w:cs="Times New Roman"/>
          <w:b/>
          <w:sz w:val="24"/>
        </w:rPr>
        <w:t>6</w:t>
      </w:r>
      <w:r w:rsidRPr="00D80888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0705BF" w:rsidRDefault="00696C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0705BF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2142E6D3" w:rsidR="005D3C4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0705BF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0705BF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0705BF">
        <w:rPr>
          <w:rFonts w:ascii="Times New Roman" w:hAnsi="Times New Roman" w:cs="Times New Roman"/>
          <w:sz w:val="24"/>
        </w:rPr>
        <w:t>відкритих торгів</w:t>
      </w:r>
      <w:r w:rsidR="00E22233">
        <w:rPr>
          <w:rFonts w:ascii="Times New Roman" w:hAnsi="Times New Roman" w:cs="Times New Roman"/>
          <w:sz w:val="24"/>
        </w:rPr>
        <w:t xml:space="preserve"> з особливостями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3670C7" w:rsidRPr="000705BF">
        <w:rPr>
          <w:rFonts w:ascii="Times New Roman" w:hAnsi="Times New Roman" w:cs="Times New Roman"/>
          <w:sz w:val="24"/>
        </w:rPr>
        <w:t xml:space="preserve">предмет закупівлі: </w:t>
      </w:r>
      <w:r w:rsidR="00E5084A">
        <w:rPr>
          <w:rFonts w:ascii="Times New Roman" w:hAnsi="Times New Roman" w:cs="Times New Roman"/>
          <w:sz w:val="24"/>
        </w:rPr>
        <w:t>пальне</w:t>
      </w:r>
      <w:r w:rsidR="00F74CF1" w:rsidRPr="00F74CF1">
        <w:rPr>
          <w:rFonts w:ascii="Times New Roman" w:hAnsi="Times New Roman" w:cs="Times New Roman"/>
          <w:sz w:val="24"/>
        </w:rPr>
        <w:t xml:space="preserve"> за кодом ДК 021:2015 – 09130000-9 Нафта та дистиляти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3670C7" w:rsidRPr="000705BF">
        <w:rPr>
          <w:rFonts w:ascii="Times New Roman" w:hAnsi="Times New Roman" w:cs="Times New Roman"/>
          <w:sz w:val="24"/>
        </w:rPr>
        <w:t>ідентифікатор</w:t>
      </w:r>
      <w:r w:rsidRPr="000705BF">
        <w:rPr>
          <w:rFonts w:ascii="Times New Roman" w:hAnsi="Times New Roman" w:cs="Times New Roman"/>
          <w:sz w:val="24"/>
        </w:rPr>
        <w:t xml:space="preserve"> закупівлі </w:t>
      </w:r>
      <w:r w:rsidR="00652F01" w:rsidRPr="00652F01">
        <w:rPr>
          <w:rFonts w:ascii="Times New Roman" w:hAnsi="Times New Roman" w:cs="Times New Roman"/>
          <w:sz w:val="24"/>
        </w:rPr>
        <w:t>UA-2026-01-28-011803-a</w:t>
      </w:r>
      <w:r w:rsidRPr="00652F01">
        <w:rPr>
          <w:rFonts w:ascii="Times New Roman" w:hAnsi="Times New Roman" w:cs="Times New Roman"/>
          <w:sz w:val="24"/>
        </w:rPr>
        <w:t>.</w:t>
      </w:r>
    </w:p>
    <w:p w14:paraId="3CC27D81" w14:textId="3C72D26C" w:rsidR="00B0651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0705BF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6430FB">
        <w:rPr>
          <w:rFonts w:ascii="Times New Roman" w:hAnsi="Times New Roman" w:cs="Times New Roman"/>
          <w:sz w:val="24"/>
        </w:rPr>
        <w:t>6</w:t>
      </w:r>
      <w:r w:rsidR="000102B8" w:rsidRPr="000705BF">
        <w:rPr>
          <w:rFonts w:ascii="Times New Roman" w:hAnsi="Times New Roman" w:cs="Times New Roman"/>
          <w:sz w:val="24"/>
        </w:rPr>
        <w:t xml:space="preserve"> рік.</w:t>
      </w:r>
      <w:bookmarkStart w:id="1" w:name="_GoBack"/>
      <w:bookmarkEnd w:id="1"/>
    </w:p>
    <w:p w14:paraId="58256FA7" w14:textId="18C1EA09" w:rsidR="00B0651E" w:rsidRPr="000705BF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>Очікувана вартість предмета закупівлі була розрахована на підставі середньої вартості цін на паливо по Україні</w:t>
      </w:r>
      <w:r w:rsidR="00E5084A">
        <w:rPr>
          <w:rFonts w:ascii="Times New Roman" w:hAnsi="Times New Roman" w:cs="Times New Roman"/>
          <w:sz w:val="24"/>
          <w:szCs w:val="24"/>
        </w:rPr>
        <w:t xml:space="preserve"> </w:t>
      </w:r>
      <w:r w:rsidR="00E22233">
        <w:rPr>
          <w:rFonts w:ascii="Times New Roman" w:hAnsi="Times New Roman" w:cs="Times New Roman"/>
          <w:sz w:val="24"/>
          <w:szCs w:val="24"/>
        </w:rPr>
        <w:t xml:space="preserve">опублікованих </w:t>
      </w:r>
      <w:r w:rsidR="00E5084A">
        <w:rPr>
          <w:rFonts w:ascii="Times New Roman" w:hAnsi="Times New Roman" w:cs="Times New Roman"/>
          <w:sz w:val="24"/>
          <w:szCs w:val="24"/>
        </w:rPr>
        <w:t>на офіційному вебсайті Мінфіну</w:t>
      </w:r>
      <w:r w:rsidRPr="00B74B0D">
        <w:rPr>
          <w:rFonts w:ascii="Times New Roman" w:hAnsi="Times New Roman" w:cs="Times New Roman"/>
          <w:sz w:val="24"/>
          <w:szCs w:val="24"/>
        </w:rPr>
        <w:t>, відповідно до Примірної методики визначення очікуваної вартості предмета закупівлі затвердженої наказом Мінекономіки від 18.02.2020 № 275</w:t>
      </w:r>
      <w:r w:rsidR="003670C7" w:rsidRPr="000705BF">
        <w:rPr>
          <w:rFonts w:ascii="Times New Roman" w:hAnsi="Times New Roman" w:cs="Times New Roman"/>
          <w:sz w:val="24"/>
          <w:szCs w:val="24"/>
        </w:rPr>
        <w:t xml:space="preserve">, та </w:t>
      </w:r>
      <w:r w:rsidR="000102B8" w:rsidRPr="00D80888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D80888">
        <w:rPr>
          <w:rFonts w:ascii="Times New Roman" w:hAnsi="Times New Roman" w:cs="Times New Roman"/>
          <w:sz w:val="24"/>
          <w:szCs w:val="24"/>
        </w:rPr>
        <w:t xml:space="preserve"> </w:t>
      </w:r>
      <w:r w:rsidR="006430FB">
        <w:rPr>
          <w:rFonts w:ascii="Times New Roman" w:hAnsi="Times New Roman" w:cs="Times New Roman"/>
          <w:b/>
          <w:sz w:val="24"/>
          <w:szCs w:val="24"/>
        </w:rPr>
        <w:t>9 295 790,40</w:t>
      </w:r>
      <w:r w:rsidRPr="00D8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D80888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D80888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.</w:t>
      </w:r>
    </w:p>
    <w:p w14:paraId="7371A259" w14:textId="77777777" w:rsidR="006430FB" w:rsidRDefault="00F74CF1" w:rsidP="0064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 xml:space="preserve">Інформація про технічні та якісні характеристики предмету закупівлі: технічні характеристики викладено у відповідному додатку до тендерної документації. </w:t>
      </w:r>
    </w:p>
    <w:p w14:paraId="66998FB9" w14:textId="38B784E2" w:rsidR="006430FB" w:rsidRDefault="00F74CF1" w:rsidP="0064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>Якість повинна відповідати</w:t>
      </w:r>
      <w:r w:rsidR="006430FB">
        <w:rPr>
          <w:rFonts w:ascii="Times New Roman" w:hAnsi="Times New Roman" w:cs="Times New Roman"/>
          <w:sz w:val="24"/>
          <w:szCs w:val="24"/>
        </w:rPr>
        <w:t>:</w:t>
      </w:r>
      <w:r w:rsidRPr="00B74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ECCFB" w14:textId="44E8ECE2" w:rsidR="006430FB" w:rsidRPr="006430FB" w:rsidRDefault="006430FB" w:rsidP="006430F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0FB">
        <w:rPr>
          <w:rFonts w:ascii="Times New Roman" w:hAnsi="Times New Roman" w:cs="Times New Roman"/>
          <w:sz w:val="24"/>
          <w:szCs w:val="24"/>
        </w:rPr>
        <w:t>бензин автомобільний А-95, відпуск якого буде здійснюватися із автозаправних станцій Постачальника та/або з автозаправних станцій його партнерів за талонами та/або штрих-картками, повинен бути за класом Євро 5, за вмістом біоетанолу вид Е5 згідно ДСТУ 7687:2015 (за своїми фізико-хімічними показниками має відповідати вимогам і нормам, наведеним у таблиці 1 пункту 4.2. розділу 4 “Технічні вимоги” ДСТУ 7687:2015);</w:t>
      </w:r>
    </w:p>
    <w:p w14:paraId="14A18C11" w14:textId="71240EBE" w:rsidR="00F74CF1" w:rsidRPr="006430FB" w:rsidRDefault="006430FB" w:rsidP="006430F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0FB">
        <w:rPr>
          <w:rFonts w:ascii="Times New Roman" w:hAnsi="Times New Roman" w:cs="Times New Roman"/>
          <w:sz w:val="24"/>
          <w:szCs w:val="24"/>
        </w:rPr>
        <w:t xml:space="preserve">дизельне пальне, відпуск якого буде здійснюватися з автозаправних станцій Постачальника та/або з автозаправних станцій його партнерів за талонами та/або штрих-картками, повинен відповідати кліматичним умовам використання: літнє – за температури повітря не нижче 5º, зимове – за температури повітря від 5º до мінус 20º, арктичне - за температури повітря нижче ніж мінус 20º (за сезоном), за класом Євро 5, вміст (об’ємна частка) метилових/етилових </w:t>
      </w:r>
      <w:proofErr w:type="spellStart"/>
      <w:r w:rsidRPr="006430FB">
        <w:rPr>
          <w:rFonts w:ascii="Times New Roman" w:hAnsi="Times New Roman" w:cs="Times New Roman"/>
          <w:sz w:val="24"/>
          <w:szCs w:val="24"/>
        </w:rPr>
        <w:t>естерів</w:t>
      </w:r>
      <w:proofErr w:type="spellEnd"/>
      <w:r w:rsidRPr="006430FB">
        <w:rPr>
          <w:rFonts w:ascii="Times New Roman" w:hAnsi="Times New Roman" w:cs="Times New Roman"/>
          <w:sz w:val="24"/>
          <w:szCs w:val="24"/>
        </w:rPr>
        <w:t xml:space="preserve"> жирних кислот відсутня (В0) згідно ДСТУ 7688:2015.</w:t>
      </w:r>
    </w:p>
    <w:p w14:paraId="79B4C288" w14:textId="38E3C24B" w:rsidR="00E17720" w:rsidRPr="000705BF" w:rsidRDefault="00E17720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E17720" w:rsidRPr="00070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4114D"/>
    <w:multiLevelType w:val="hybridMultilevel"/>
    <w:tmpl w:val="31F85ACE"/>
    <w:lvl w:ilvl="0" w:tplc="72B02CA6">
      <w:start w:val="1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05A59"/>
    <w:rsid w:val="000102B8"/>
    <w:rsid w:val="00054AF3"/>
    <w:rsid w:val="000705BF"/>
    <w:rsid w:val="0007175B"/>
    <w:rsid w:val="00081B3E"/>
    <w:rsid w:val="001E38A0"/>
    <w:rsid w:val="00364174"/>
    <w:rsid w:val="003670C7"/>
    <w:rsid w:val="003C40E8"/>
    <w:rsid w:val="003D3A46"/>
    <w:rsid w:val="00496A2A"/>
    <w:rsid w:val="00535CDF"/>
    <w:rsid w:val="005D3C4E"/>
    <w:rsid w:val="006430FB"/>
    <w:rsid w:val="00652F01"/>
    <w:rsid w:val="00687B6C"/>
    <w:rsid w:val="00696CBB"/>
    <w:rsid w:val="006B123D"/>
    <w:rsid w:val="007725B3"/>
    <w:rsid w:val="007A4589"/>
    <w:rsid w:val="00842E9F"/>
    <w:rsid w:val="009031BF"/>
    <w:rsid w:val="00A01B17"/>
    <w:rsid w:val="00A550A4"/>
    <w:rsid w:val="00B0651E"/>
    <w:rsid w:val="00B556B6"/>
    <w:rsid w:val="00C60625"/>
    <w:rsid w:val="00CE53A4"/>
    <w:rsid w:val="00D116AF"/>
    <w:rsid w:val="00D26EBB"/>
    <w:rsid w:val="00D80888"/>
    <w:rsid w:val="00DE4B19"/>
    <w:rsid w:val="00E17720"/>
    <w:rsid w:val="00E22233"/>
    <w:rsid w:val="00E5084A"/>
    <w:rsid w:val="00F74CF1"/>
    <w:rsid w:val="00F83B3F"/>
    <w:rsid w:val="00F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6</cp:revision>
  <cp:lastPrinted>2025-11-24T13:41:00Z</cp:lastPrinted>
  <dcterms:created xsi:type="dcterms:W3CDTF">2025-11-24T08:52:00Z</dcterms:created>
  <dcterms:modified xsi:type="dcterms:W3CDTF">2026-01-28T12:43:00Z</dcterms:modified>
</cp:coreProperties>
</file>