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2E0C054F" w:rsidR="00696C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ПРОТОКОЛ ВІД </w:t>
      </w:r>
      <w:r w:rsidR="00DE4B19" w:rsidRPr="00D80888">
        <w:rPr>
          <w:rFonts w:ascii="Times New Roman" w:hAnsi="Times New Roman" w:cs="Times New Roman"/>
          <w:b/>
          <w:sz w:val="24"/>
        </w:rPr>
        <w:t>24</w:t>
      </w:r>
      <w:r w:rsidRPr="00D80888">
        <w:rPr>
          <w:rFonts w:ascii="Times New Roman" w:hAnsi="Times New Roman" w:cs="Times New Roman"/>
          <w:b/>
          <w:sz w:val="24"/>
        </w:rPr>
        <w:t>.</w:t>
      </w:r>
      <w:r w:rsidR="00DE4B19" w:rsidRPr="00D80888">
        <w:rPr>
          <w:rFonts w:ascii="Times New Roman" w:hAnsi="Times New Roman" w:cs="Times New Roman"/>
          <w:b/>
          <w:sz w:val="24"/>
        </w:rPr>
        <w:t>1</w:t>
      </w:r>
      <w:r w:rsidR="00E22233" w:rsidRPr="00D80888">
        <w:rPr>
          <w:rFonts w:ascii="Times New Roman" w:hAnsi="Times New Roman" w:cs="Times New Roman"/>
          <w:b/>
          <w:sz w:val="24"/>
        </w:rPr>
        <w:t>1</w:t>
      </w:r>
      <w:r w:rsidRPr="00D80888">
        <w:rPr>
          <w:rFonts w:ascii="Times New Roman" w:hAnsi="Times New Roman" w:cs="Times New Roman"/>
          <w:b/>
          <w:sz w:val="24"/>
        </w:rPr>
        <w:t>.202</w:t>
      </w:r>
      <w:r w:rsidR="00E22233" w:rsidRPr="00D80888">
        <w:rPr>
          <w:rFonts w:ascii="Times New Roman" w:hAnsi="Times New Roman" w:cs="Times New Roman"/>
          <w:b/>
          <w:sz w:val="24"/>
        </w:rPr>
        <w:t>5</w:t>
      </w:r>
      <w:r w:rsidRPr="00D80888">
        <w:rPr>
          <w:rFonts w:ascii="Times New Roman" w:hAnsi="Times New Roman" w:cs="Times New Roman"/>
          <w:b/>
          <w:sz w:val="24"/>
        </w:rPr>
        <w:t xml:space="preserve"> № </w:t>
      </w:r>
      <w:r w:rsidR="00D80888" w:rsidRPr="00D80888">
        <w:rPr>
          <w:rFonts w:ascii="Times New Roman" w:hAnsi="Times New Roman" w:cs="Times New Roman"/>
          <w:b/>
          <w:sz w:val="24"/>
        </w:rPr>
        <w:t>136</w:t>
      </w:r>
      <w:r w:rsidRPr="00D80888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0705BF" w:rsidRDefault="00696C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0705BF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18DC5374" w:rsidR="005D3C4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0705BF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705BF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0705BF">
        <w:rPr>
          <w:rFonts w:ascii="Times New Roman" w:hAnsi="Times New Roman" w:cs="Times New Roman"/>
          <w:sz w:val="24"/>
        </w:rPr>
        <w:t>відкритих торгів</w:t>
      </w:r>
      <w:r w:rsidR="00E22233">
        <w:rPr>
          <w:rFonts w:ascii="Times New Roman" w:hAnsi="Times New Roman" w:cs="Times New Roman"/>
          <w:sz w:val="24"/>
        </w:rPr>
        <w:t xml:space="preserve"> з особливостями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3670C7" w:rsidRPr="000705BF">
        <w:rPr>
          <w:rFonts w:ascii="Times New Roman" w:hAnsi="Times New Roman" w:cs="Times New Roman"/>
          <w:sz w:val="24"/>
        </w:rPr>
        <w:t xml:space="preserve">предмет закупівлі: </w:t>
      </w:r>
      <w:r w:rsidR="00E5084A">
        <w:rPr>
          <w:rFonts w:ascii="Times New Roman" w:hAnsi="Times New Roman" w:cs="Times New Roman"/>
          <w:sz w:val="24"/>
        </w:rPr>
        <w:t>пальне</w:t>
      </w:r>
      <w:r w:rsidR="00F74CF1" w:rsidRPr="00F74CF1">
        <w:rPr>
          <w:rFonts w:ascii="Times New Roman" w:hAnsi="Times New Roman" w:cs="Times New Roman"/>
          <w:sz w:val="24"/>
        </w:rPr>
        <w:t xml:space="preserve"> за кодом ДК 021:2015 – 09130000-9 Нафта та дистиляти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3670C7" w:rsidRPr="000705BF">
        <w:rPr>
          <w:rFonts w:ascii="Times New Roman" w:hAnsi="Times New Roman" w:cs="Times New Roman"/>
          <w:sz w:val="24"/>
        </w:rPr>
        <w:t>ідентифікатор</w:t>
      </w:r>
      <w:r w:rsidRPr="000705BF">
        <w:rPr>
          <w:rFonts w:ascii="Times New Roman" w:hAnsi="Times New Roman" w:cs="Times New Roman"/>
          <w:sz w:val="24"/>
        </w:rPr>
        <w:t xml:space="preserve"> закупівлі </w:t>
      </w:r>
      <w:r w:rsidR="00364174" w:rsidRPr="00364174">
        <w:rPr>
          <w:rFonts w:ascii="Times New Roman" w:hAnsi="Times New Roman" w:cs="Times New Roman"/>
          <w:sz w:val="24"/>
        </w:rPr>
        <w:t>UA-2025-11-24-014291-a</w:t>
      </w:r>
      <w:bookmarkStart w:id="1" w:name="_GoBack"/>
      <w:bookmarkEnd w:id="1"/>
      <w:r w:rsidRPr="00A01B17">
        <w:rPr>
          <w:rFonts w:ascii="Times New Roman" w:hAnsi="Times New Roman" w:cs="Times New Roman"/>
          <w:sz w:val="24"/>
        </w:rPr>
        <w:t>.</w:t>
      </w:r>
    </w:p>
    <w:p w14:paraId="3CC27D81" w14:textId="1F5B0BD5" w:rsidR="00B0651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0705BF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E5084A">
        <w:rPr>
          <w:rFonts w:ascii="Times New Roman" w:hAnsi="Times New Roman" w:cs="Times New Roman"/>
          <w:sz w:val="24"/>
        </w:rPr>
        <w:t>5</w:t>
      </w:r>
      <w:r w:rsidR="000102B8" w:rsidRPr="000705BF">
        <w:rPr>
          <w:rFonts w:ascii="Times New Roman" w:hAnsi="Times New Roman" w:cs="Times New Roman"/>
          <w:sz w:val="24"/>
        </w:rPr>
        <w:t xml:space="preserve"> рік.</w:t>
      </w:r>
    </w:p>
    <w:p w14:paraId="58256FA7" w14:textId="4FD4A708" w:rsidR="00B0651E" w:rsidRPr="000705BF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>Очікувана вартість предмета закупівлі була розрахована на підставі середньої вартості цін на паливо по Україні</w:t>
      </w:r>
      <w:r w:rsidR="00E5084A">
        <w:rPr>
          <w:rFonts w:ascii="Times New Roman" w:hAnsi="Times New Roman" w:cs="Times New Roman"/>
          <w:sz w:val="24"/>
          <w:szCs w:val="24"/>
        </w:rPr>
        <w:t xml:space="preserve"> </w:t>
      </w:r>
      <w:r w:rsidR="00E22233">
        <w:rPr>
          <w:rFonts w:ascii="Times New Roman" w:hAnsi="Times New Roman" w:cs="Times New Roman"/>
          <w:sz w:val="24"/>
          <w:szCs w:val="24"/>
        </w:rPr>
        <w:t xml:space="preserve">опублікованих </w:t>
      </w:r>
      <w:r w:rsidR="00E5084A">
        <w:rPr>
          <w:rFonts w:ascii="Times New Roman" w:hAnsi="Times New Roman" w:cs="Times New Roman"/>
          <w:sz w:val="24"/>
          <w:szCs w:val="24"/>
        </w:rPr>
        <w:t>на офіційному вебсайті Мінфіну</w:t>
      </w:r>
      <w:r w:rsidRPr="00B74B0D">
        <w:rPr>
          <w:rFonts w:ascii="Times New Roman" w:hAnsi="Times New Roman" w:cs="Times New Roman"/>
          <w:sz w:val="24"/>
          <w:szCs w:val="24"/>
        </w:rPr>
        <w:t>, відповідно до Примірної методики визначення очікуваної вартості предмета закупівлі затвердженої наказом Мінекономіки від 18.02.2020 № 275</w:t>
      </w:r>
      <w:r w:rsidR="003670C7" w:rsidRPr="000705BF">
        <w:rPr>
          <w:rFonts w:ascii="Times New Roman" w:hAnsi="Times New Roman" w:cs="Times New Roman"/>
          <w:sz w:val="24"/>
          <w:szCs w:val="24"/>
        </w:rPr>
        <w:t xml:space="preserve">, та </w:t>
      </w:r>
      <w:r w:rsidR="000102B8" w:rsidRPr="00D80888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D80888">
        <w:rPr>
          <w:rFonts w:ascii="Times New Roman" w:hAnsi="Times New Roman" w:cs="Times New Roman"/>
          <w:sz w:val="24"/>
          <w:szCs w:val="24"/>
        </w:rPr>
        <w:t xml:space="preserve"> </w:t>
      </w:r>
      <w:r w:rsidR="00D80888" w:rsidRPr="00D80888">
        <w:rPr>
          <w:rFonts w:ascii="Times New Roman" w:hAnsi="Times New Roman" w:cs="Times New Roman"/>
          <w:b/>
          <w:sz w:val="24"/>
          <w:szCs w:val="24"/>
        </w:rPr>
        <w:t>1 569 004,60</w:t>
      </w:r>
      <w:r w:rsidRPr="00D8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D80888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D80888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.</w:t>
      </w:r>
    </w:p>
    <w:p w14:paraId="14A18C11" w14:textId="77777777" w:rsidR="00F74CF1" w:rsidRPr="00B74B0D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>Інформація про технічні та якісні характеристики предмету закупівлі: технічні характеристики викладено у відповідному додатку до тендерної документації. Якість повинна відповідати ДСТУ 7687:2015 «Бензини автомобільні Євро. Технічні умови» та екологічному стандарту ЄВРО-5 та ДСТУ 7688:2015 «Паливо дизельне Євро. Технічні умови» та екологічному стандарту ЄВРО-5.</w:t>
      </w:r>
    </w:p>
    <w:p w14:paraId="79B4C288" w14:textId="38E3C24B" w:rsidR="00E17720" w:rsidRPr="000705BF" w:rsidRDefault="00E17720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17720" w:rsidRPr="0007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5A59"/>
    <w:rsid w:val="000102B8"/>
    <w:rsid w:val="00054AF3"/>
    <w:rsid w:val="000705BF"/>
    <w:rsid w:val="0007175B"/>
    <w:rsid w:val="00081B3E"/>
    <w:rsid w:val="001E38A0"/>
    <w:rsid w:val="00364174"/>
    <w:rsid w:val="003670C7"/>
    <w:rsid w:val="003C40E8"/>
    <w:rsid w:val="003D3A46"/>
    <w:rsid w:val="00496A2A"/>
    <w:rsid w:val="00535CDF"/>
    <w:rsid w:val="005D3C4E"/>
    <w:rsid w:val="00687B6C"/>
    <w:rsid w:val="00696CBB"/>
    <w:rsid w:val="006B123D"/>
    <w:rsid w:val="007725B3"/>
    <w:rsid w:val="007A4589"/>
    <w:rsid w:val="00842E9F"/>
    <w:rsid w:val="009031BF"/>
    <w:rsid w:val="00A01B17"/>
    <w:rsid w:val="00A550A4"/>
    <w:rsid w:val="00B0651E"/>
    <w:rsid w:val="00B556B6"/>
    <w:rsid w:val="00C60625"/>
    <w:rsid w:val="00CE53A4"/>
    <w:rsid w:val="00D116AF"/>
    <w:rsid w:val="00D26EBB"/>
    <w:rsid w:val="00D80888"/>
    <w:rsid w:val="00DE4B19"/>
    <w:rsid w:val="00E17720"/>
    <w:rsid w:val="00E22233"/>
    <w:rsid w:val="00E5084A"/>
    <w:rsid w:val="00F74CF1"/>
    <w:rsid w:val="00F83B3F"/>
    <w:rsid w:val="00F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4</cp:revision>
  <cp:lastPrinted>2025-11-24T13:41:00Z</cp:lastPrinted>
  <dcterms:created xsi:type="dcterms:W3CDTF">2025-11-24T08:52:00Z</dcterms:created>
  <dcterms:modified xsi:type="dcterms:W3CDTF">2025-11-24T13:41:00Z</dcterms:modified>
</cp:coreProperties>
</file>