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4BDE" w:rsidRPr="00642C87" w:rsidRDefault="006F4B80" w:rsidP="006F4B80">
      <w:pPr>
        <w:pStyle w:val="a6"/>
        <w:jc w:val="center"/>
        <w:rPr>
          <w:b/>
          <w:sz w:val="24"/>
          <w:szCs w:val="24"/>
        </w:rPr>
      </w:pPr>
      <w:r w:rsidRPr="00642C87">
        <w:rPr>
          <w:b/>
          <w:sz w:val="24"/>
          <w:szCs w:val="24"/>
        </w:rPr>
        <w:t>ТЕ</w:t>
      </w:r>
      <w:r w:rsidR="00EA4BDE" w:rsidRPr="00642C87">
        <w:rPr>
          <w:b/>
          <w:sz w:val="24"/>
          <w:szCs w:val="24"/>
        </w:rPr>
        <w:t>РИТОРІАЛЬНЕ УПРАВЛІННЯ СЛУЖБИ СУДОВОЇ ОХОРОНИ</w:t>
      </w:r>
    </w:p>
    <w:p w:rsidR="00EA4BDE" w:rsidRPr="00642C87" w:rsidRDefault="00EA4BDE" w:rsidP="006F4B80">
      <w:pPr>
        <w:pStyle w:val="a6"/>
        <w:jc w:val="center"/>
        <w:rPr>
          <w:b/>
          <w:sz w:val="24"/>
          <w:szCs w:val="24"/>
        </w:rPr>
      </w:pPr>
      <w:r w:rsidRPr="00642C87">
        <w:rPr>
          <w:b/>
          <w:sz w:val="24"/>
          <w:szCs w:val="24"/>
        </w:rPr>
        <w:t xml:space="preserve">У </w:t>
      </w:r>
      <w:r w:rsidR="00782481">
        <w:rPr>
          <w:b/>
          <w:sz w:val="24"/>
          <w:szCs w:val="24"/>
        </w:rPr>
        <w:t>РІВНЕНСЬКІЙ</w:t>
      </w:r>
      <w:r w:rsidR="00C41631" w:rsidRPr="00642C87">
        <w:rPr>
          <w:b/>
          <w:sz w:val="24"/>
          <w:szCs w:val="24"/>
        </w:rPr>
        <w:t xml:space="preserve"> ОБЛАСТІ</w:t>
      </w:r>
    </w:p>
    <w:p w:rsidR="009B707B" w:rsidRPr="00782481" w:rsidRDefault="009B707B" w:rsidP="004922CB">
      <w:pPr>
        <w:pStyle w:val="a6"/>
        <w:jc w:val="center"/>
        <w:rPr>
          <w:b/>
          <w:sz w:val="24"/>
          <w:szCs w:val="24"/>
        </w:rPr>
      </w:pPr>
      <w:r w:rsidRPr="00782481">
        <w:rPr>
          <w:b/>
          <w:sz w:val="24"/>
          <w:szCs w:val="24"/>
        </w:rPr>
        <w:t>Обґрунтування</w:t>
      </w:r>
    </w:p>
    <w:p w:rsidR="008F1C2C" w:rsidRPr="00782481" w:rsidRDefault="009B707B" w:rsidP="004922CB">
      <w:pPr>
        <w:pStyle w:val="a6"/>
        <w:jc w:val="center"/>
        <w:rPr>
          <w:b/>
          <w:sz w:val="24"/>
          <w:szCs w:val="24"/>
        </w:rPr>
      </w:pPr>
      <w:r w:rsidRPr="00782481">
        <w:rPr>
          <w:b/>
          <w:sz w:val="24"/>
          <w:szCs w:val="24"/>
        </w:rPr>
        <w:t>технічних та якісних характеристик предмета закупівлі, розміру бюджетного призначення, очікуваної вартості предмета закупівлі</w:t>
      </w:r>
    </w:p>
    <w:p w:rsidR="009B707B" w:rsidRPr="00642C87" w:rsidRDefault="009B707B" w:rsidP="000529DC">
      <w:pPr>
        <w:pStyle w:val="a6"/>
        <w:jc w:val="center"/>
        <w:rPr>
          <w:sz w:val="24"/>
          <w:szCs w:val="24"/>
        </w:rPr>
      </w:pPr>
      <w:r w:rsidRPr="00642C87">
        <w:rPr>
          <w:sz w:val="24"/>
          <w:szCs w:val="24"/>
        </w:rPr>
        <w:t xml:space="preserve">(на виконання вимог Постанови Кабінету Міністрів України </w:t>
      </w:r>
      <w:r w:rsidR="000529DC" w:rsidRPr="00642C87">
        <w:rPr>
          <w:sz w:val="24"/>
          <w:szCs w:val="24"/>
        </w:rPr>
        <w:t xml:space="preserve"> </w:t>
      </w:r>
      <w:r w:rsidRPr="00642C87">
        <w:rPr>
          <w:sz w:val="24"/>
          <w:szCs w:val="24"/>
        </w:rPr>
        <w:t xml:space="preserve">від 11.10.2016 № 710 (зі змінами) </w:t>
      </w:r>
      <w:r w:rsidR="00E403D9" w:rsidRPr="00642C87">
        <w:rPr>
          <w:sz w:val="24"/>
          <w:szCs w:val="24"/>
          <w:lang w:val="ru-RU"/>
        </w:rPr>
        <w:t>“</w:t>
      </w:r>
      <w:r w:rsidRPr="00642C87">
        <w:rPr>
          <w:sz w:val="24"/>
          <w:szCs w:val="24"/>
        </w:rPr>
        <w:t>Про ефективне використання державних коштів</w:t>
      </w:r>
      <w:r w:rsidR="00E403D9" w:rsidRPr="00642C87">
        <w:rPr>
          <w:sz w:val="24"/>
          <w:szCs w:val="24"/>
          <w:lang w:val="ru-RU"/>
        </w:rPr>
        <w:t>”</w:t>
      </w:r>
      <w:r w:rsidRPr="00642C87">
        <w:rPr>
          <w:sz w:val="24"/>
          <w:szCs w:val="24"/>
        </w:rPr>
        <w:t>)</w:t>
      </w:r>
    </w:p>
    <w:p w:rsidR="009B707B" w:rsidRPr="00642C87" w:rsidRDefault="009B707B" w:rsidP="006F4B80">
      <w:pPr>
        <w:pStyle w:val="a6"/>
        <w:jc w:val="both"/>
        <w:rPr>
          <w:color w:val="000000" w:themeColor="text1"/>
          <w:w w:val="105"/>
          <w:sz w:val="24"/>
          <w:szCs w:val="24"/>
        </w:rPr>
      </w:pPr>
    </w:p>
    <w:p w:rsidR="00C912D6" w:rsidRPr="00642C87" w:rsidRDefault="00222B78" w:rsidP="006F4B80">
      <w:pPr>
        <w:pStyle w:val="a6"/>
        <w:jc w:val="both"/>
        <w:rPr>
          <w:b/>
          <w:color w:val="000000" w:themeColor="text1"/>
          <w:w w:val="95"/>
          <w:sz w:val="24"/>
          <w:szCs w:val="24"/>
        </w:rPr>
      </w:pPr>
      <w:r w:rsidRPr="00642C87">
        <w:rPr>
          <w:b/>
          <w:color w:val="000000" w:themeColor="text1"/>
          <w:w w:val="95"/>
          <w:sz w:val="24"/>
          <w:szCs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Pr="00642C87">
        <w:rPr>
          <w:w w:val="95"/>
          <w:sz w:val="24"/>
          <w:szCs w:val="24"/>
        </w:rPr>
        <w:t xml:space="preserve">Територіальне управління Служби судової охорони у </w:t>
      </w:r>
      <w:r w:rsidR="00762487" w:rsidRPr="00642C87">
        <w:rPr>
          <w:w w:val="95"/>
          <w:sz w:val="24"/>
          <w:szCs w:val="24"/>
        </w:rPr>
        <w:t>Рівненській області</w:t>
      </w:r>
      <w:r w:rsidR="00C912D6" w:rsidRPr="00642C87">
        <w:rPr>
          <w:w w:val="95"/>
          <w:sz w:val="24"/>
          <w:szCs w:val="24"/>
        </w:rPr>
        <w:t>;</w:t>
      </w:r>
    </w:p>
    <w:p w:rsidR="00C912D6" w:rsidRPr="00642C87" w:rsidRDefault="00762487" w:rsidP="006F4B80">
      <w:pPr>
        <w:pStyle w:val="a6"/>
        <w:jc w:val="both"/>
        <w:rPr>
          <w:w w:val="95"/>
          <w:sz w:val="24"/>
          <w:szCs w:val="24"/>
        </w:rPr>
      </w:pPr>
      <w:r w:rsidRPr="00642C87">
        <w:rPr>
          <w:w w:val="95"/>
          <w:sz w:val="24"/>
          <w:szCs w:val="24"/>
        </w:rPr>
        <w:t>33028</w:t>
      </w:r>
      <w:r w:rsidR="00C912D6" w:rsidRPr="00642C87">
        <w:rPr>
          <w:w w:val="95"/>
          <w:sz w:val="24"/>
          <w:szCs w:val="24"/>
        </w:rPr>
        <w:t xml:space="preserve">, Україна, </w:t>
      </w:r>
      <w:r w:rsidRPr="00642C87">
        <w:rPr>
          <w:w w:val="95"/>
          <w:sz w:val="24"/>
          <w:szCs w:val="24"/>
        </w:rPr>
        <w:t>Рівненська</w:t>
      </w:r>
      <w:r w:rsidR="00C912D6" w:rsidRPr="00642C87">
        <w:rPr>
          <w:w w:val="95"/>
          <w:sz w:val="24"/>
          <w:szCs w:val="24"/>
        </w:rPr>
        <w:t xml:space="preserve"> область, </w:t>
      </w:r>
      <w:r w:rsidR="00EA6E85" w:rsidRPr="00642C87">
        <w:rPr>
          <w:w w:val="95"/>
          <w:sz w:val="24"/>
          <w:szCs w:val="24"/>
        </w:rPr>
        <w:t xml:space="preserve">місто </w:t>
      </w:r>
      <w:r w:rsidRPr="00642C87">
        <w:rPr>
          <w:w w:val="95"/>
          <w:sz w:val="24"/>
          <w:szCs w:val="24"/>
        </w:rPr>
        <w:t>Рівне</w:t>
      </w:r>
      <w:r w:rsidR="00C912D6" w:rsidRPr="00642C87">
        <w:rPr>
          <w:w w:val="95"/>
          <w:sz w:val="24"/>
          <w:szCs w:val="24"/>
        </w:rPr>
        <w:t xml:space="preserve">, </w:t>
      </w:r>
      <w:r w:rsidRPr="00642C87">
        <w:rPr>
          <w:w w:val="95"/>
          <w:sz w:val="24"/>
          <w:szCs w:val="24"/>
        </w:rPr>
        <w:t>вулиця Симона Петлюри, 10</w:t>
      </w:r>
      <w:r w:rsidR="00C912D6" w:rsidRPr="00642C87">
        <w:rPr>
          <w:w w:val="95"/>
          <w:sz w:val="24"/>
          <w:szCs w:val="24"/>
        </w:rPr>
        <w:t>;</w:t>
      </w:r>
    </w:p>
    <w:p w:rsidR="00C912D6" w:rsidRPr="00642C87" w:rsidRDefault="00C912D6" w:rsidP="006F4B80">
      <w:pPr>
        <w:pStyle w:val="a6"/>
        <w:jc w:val="both"/>
        <w:rPr>
          <w:w w:val="95"/>
          <w:sz w:val="24"/>
          <w:szCs w:val="24"/>
        </w:rPr>
      </w:pPr>
      <w:r w:rsidRPr="00642C87">
        <w:rPr>
          <w:w w:val="95"/>
          <w:sz w:val="24"/>
          <w:szCs w:val="24"/>
        </w:rPr>
        <w:t xml:space="preserve">Код ЄДРПОУ – </w:t>
      </w:r>
      <w:r w:rsidR="00EA6E85" w:rsidRPr="00642C87">
        <w:rPr>
          <w:w w:val="95"/>
          <w:sz w:val="24"/>
          <w:szCs w:val="24"/>
        </w:rPr>
        <w:t>43</w:t>
      </w:r>
      <w:r w:rsidR="00762487" w:rsidRPr="00642C87">
        <w:rPr>
          <w:w w:val="95"/>
          <w:sz w:val="24"/>
          <w:szCs w:val="24"/>
        </w:rPr>
        <w:t>162140</w:t>
      </w:r>
      <w:r w:rsidRPr="00642C87">
        <w:rPr>
          <w:w w:val="95"/>
          <w:sz w:val="24"/>
          <w:szCs w:val="24"/>
        </w:rPr>
        <w:t>;</w:t>
      </w:r>
    </w:p>
    <w:p w:rsidR="00C912D6" w:rsidRDefault="00C912D6" w:rsidP="006F4B80">
      <w:pPr>
        <w:pStyle w:val="a6"/>
        <w:jc w:val="both"/>
        <w:rPr>
          <w:color w:val="000000" w:themeColor="text1"/>
          <w:w w:val="95"/>
          <w:sz w:val="24"/>
          <w:szCs w:val="24"/>
        </w:rPr>
      </w:pPr>
      <w:r w:rsidRPr="00642C87">
        <w:rPr>
          <w:color w:val="000000" w:themeColor="text1"/>
          <w:w w:val="95"/>
          <w:sz w:val="24"/>
          <w:szCs w:val="24"/>
        </w:rPr>
        <w:t>Категорія – орган державної влади, місцевого самоврядування або правоохоронний орган.</w:t>
      </w:r>
    </w:p>
    <w:p w:rsidR="00762487" w:rsidRPr="000B311B" w:rsidRDefault="00222B78" w:rsidP="000415F1">
      <w:pPr>
        <w:pStyle w:val="1"/>
        <w:shd w:val="clear" w:color="auto" w:fill="FFFFFF"/>
        <w:jc w:val="both"/>
        <w:textAlignment w:val="baseline"/>
        <w:rPr>
          <w:color w:val="FF0000"/>
          <w:w w:val="95"/>
          <w:sz w:val="24"/>
          <w:szCs w:val="24"/>
          <w:lang w:val="uk-UA"/>
        </w:rPr>
      </w:pPr>
      <w:r w:rsidRPr="000B311B">
        <w:rPr>
          <w:color w:val="000000" w:themeColor="text1"/>
          <w:w w:val="95"/>
          <w:sz w:val="24"/>
          <w:szCs w:val="24"/>
          <w:lang w:val="uk-UA"/>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r w:rsidR="008E1CD3" w:rsidRPr="000B311B">
        <w:rPr>
          <w:sz w:val="24"/>
          <w:szCs w:val="24"/>
          <w:lang w:val="uk-UA" w:eastAsia="uk-UA"/>
        </w:rPr>
        <w:t>ДК 021:2015 – 50110000-9 П</w:t>
      </w:r>
      <w:r w:rsidR="008E1CD3" w:rsidRPr="000B311B">
        <w:rPr>
          <w:sz w:val="24"/>
          <w:szCs w:val="24"/>
          <w:lang w:val="uk-UA"/>
        </w:rPr>
        <w:t xml:space="preserve">ослуги </w:t>
      </w:r>
      <w:r w:rsidR="008E1CD3" w:rsidRPr="000B311B">
        <w:rPr>
          <w:sz w:val="24"/>
          <w:szCs w:val="24"/>
          <w:lang w:val="uk-UA" w:eastAsia="uk-UA"/>
        </w:rPr>
        <w:t xml:space="preserve">з ремонту і технічного обслуговування </w:t>
      </w:r>
      <w:proofErr w:type="spellStart"/>
      <w:r w:rsidR="008E1CD3" w:rsidRPr="000B311B">
        <w:rPr>
          <w:sz w:val="24"/>
          <w:szCs w:val="24"/>
          <w:lang w:val="uk-UA" w:eastAsia="uk-UA"/>
        </w:rPr>
        <w:t>мототранспортних</w:t>
      </w:r>
      <w:proofErr w:type="spellEnd"/>
      <w:r w:rsidR="008E1CD3" w:rsidRPr="000B311B">
        <w:rPr>
          <w:sz w:val="24"/>
          <w:szCs w:val="24"/>
          <w:lang w:val="uk-UA" w:eastAsia="uk-UA"/>
        </w:rPr>
        <w:t xml:space="preserve"> засобів і супутнього обладнання </w:t>
      </w:r>
      <w:r w:rsidR="008E1CD3" w:rsidRPr="000B311B">
        <w:rPr>
          <w:sz w:val="24"/>
          <w:szCs w:val="24"/>
          <w:lang w:val="uk-UA"/>
        </w:rPr>
        <w:t xml:space="preserve"> (</w:t>
      </w:r>
      <w:r w:rsidR="000415F1" w:rsidRPr="000B311B">
        <w:rPr>
          <w:rStyle w:val="h-pre-line"/>
          <w:color w:val="333333"/>
          <w:sz w:val="24"/>
          <w:szCs w:val="24"/>
          <w:bdr w:val="none" w:sz="0" w:space="0" w:color="auto" w:frame="1"/>
          <w:lang w:val="uk-UA"/>
        </w:rPr>
        <w:t>Послуги з поточного ремонту і технічного обслуговування службових автомобілів)</w:t>
      </w:r>
      <w:r w:rsidR="000415F1">
        <w:rPr>
          <w:rStyle w:val="h-pre-line"/>
          <w:color w:val="333333"/>
          <w:sz w:val="24"/>
          <w:szCs w:val="24"/>
          <w:bdr w:val="none" w:sz="0" w:space="0" w:color="auto" w:frame="1"/>
          <w:lang w:val="uk-UA"/>
        </w:rPr>
        <w:t>.</w:t>
      </w:r>
      <w:r w:rsidR="00762487" w:rsidRPr="000B311B">
        <w:rPr>
          <w:color w:val="333333"/>
          <w:sz w:val="24"/>
          <w:szCs w:val="24"/>
          <w:bdr w:val="none" w:sz="0" w:space="0" w:color="auto" w:frame="1"/>
          <w:lang w:val="uk-UA"/>
        </w:rPr>
        <w:t xml:space="preserve"> </w:t>
      </w:r>
    </w:p>
    <w:p w:rsidR="00C912D6" w:rsidRPr="00642C87" w:rsidRDefault="00222B78" w:rsidP="006F4B80">
      <w:pPr>
        <w:pStyle w:val="a6"/>
        <w:jc w:val="both"/>
        <w:rPr>
          <w:b/>
          <w:w w:val="95"/>
          <w:sz w:val="24"/>
          <w:szCs w:val="24"/>
        </w:rPr>
      </w:pPr>
      <w:r w:rsidRPr="00642C87">
        <w:rPr>
          <w:b/>
          <w:w w:val="95"/>
          <w:sz w:val="24"/>
          <w:szCs w:val="24"/>
        </w:rPr>
        <w:t xml:space="preserve">Вид та ідентифікатор процедури закупівлі: </w:t>
      </w:r>
    </w:p>
    <w:p w:rsidR="00C25D54" w:rsidRDefault="00C912D6" w:rsidP="00642C87">
      <w:pPr>
        <w:pStyle w:val="a6"/>
        <w:ind w:firstLine="720"/>
        <w:jc w:val="both"/>
        <w:rPr>
          <w:w w:val="95"/>
          <w:sz w:val="24"/>
          <w:szCs w:val="24"/>
        </w:rPr>
      </w:pPr>
      <w:r w:rsidRPr="00642C87">
        <w:rPr>
          <w:w w:val="95"/>
          <w:sz w:val="24"/>
          <w:szCs w:val="24"/>
        </w:rPr>
        <w:t>Процедура закупівлі - в</w:t>
      </w:r>
      <w:r w:rsidR="00222B78" w:rsidRPr="00642C87">
        <w:rPr>
          <w:w w:val="95"/>
          <w:sz w:val="24"/>
          <w:szCs w:val="24"/>
        </w:rPr>
        <w:t xml:space="preserve">ідкриті торги (з особливостями), </w:t>
      </w:r>
      <w:r w:rsidR="003451DE" w:rsidRPr="00642C87">
        <w:rPr>
          <w:w w:val="95"/>
          <w:sz w:val="24"/>
          <w:szCs w:val="24"/>
        </w:rPr>
        <w:t xml:space="preserve">в порядку Закону України “Про публічні закупівлі” № 922 – </w:t>
      </w:r>
      <w:r w:rsidR="003451DE" w:rsidRPr="00642C87">
        <w:rPr>
          <w:w w:val="95"/>
          <w:sz w:val="24"/>
          <w:szCs w:val="24"/>
          <w:lang w:val="en-US"/>
        </w:rPr>
        <w:t>VII</w:t>
      </w:r>
      <w:r w:rsidR="003451DE" w:rsidRPr="00642C87">
        <w:rPr>
          <w:w w:val="95"/>
          <w:sz w:val="24"/>
          <w:szCs w:val="24"/>
        </w:rPr>
        <w:t xml:space="preserve"> від 25.12.2015 року </w:t>
      </w:r>
      <w:r w:rsidR="000B311B">
        <w:rPr>
          <w:w w:val="95"/>
          <w:sz w:val="24"/>
          <w:szCs w:val="24"/>
        </w:rPr>
        <w:t>(</w:t>
      </w:r>
      <w:r w:rsidR="003451DE" w:rsidRPr="00642C87">
        <w:rPr>
          <w:w w:val="95"/>
          <w:sz w:val="24"/>
          <w:szCs w:val="24"/>
        </w:rPr>
        <w:t>зі змінами</w:t>
      </w:r>
      <w:r w:rsidR="000B311B">
        <w:rPr>
          <w:w w:val="95"/>
          <w:sz w:val="24"/>
          <w:szCs w:val="24"/>
        </w:rPr>
        <w:t>)</w:t>
      </w:r>
      <w:r w:rsidR="003451DE" w:rsidRPr="00642C87">
        <w:rPr>
          <w:w w:val="95"/>
          <w:sz w:val="24"/>
          <w:szCs w:val="24"/>
        </w:rPr>
        <w:t xml:space="preserve"> та Особливостей здійснення публічних закупівель товарів, робіт і послуг для замовників</w:t>
      </w:r>
      <w:r w:rsidR="005703A4" w:rsidRPr="00642C87">
        <w:rPr>
          <w:w w:val="95"/>
          <w:sz w:val="24"/>
          <w:szCs w:val="24"/>
        </w:rPr>
        <w:t xml:space="preserve">,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w:t>
      </w:r>
      <w:r w:rsidR="00116FE5">
        <w:rPr>
          <w:w w:val="95"/>
          <w:sz w:val="24"/>
          <w:szCs w:val="24"/>
        </w:rPr>
        <w:t>К</w:t>
      </w:r>
      <w:r w:rsidR="005703A4" w:rsidRPr="00642C87">
        <w:rPr>
          <w:w w:val="95"/>
          <w:sz w:val="24"/>
          <w:szCs w:val="24"/>
        </w:rPr>
        <w:t xml:space="preserve">абінету Міністрів </w:t>
      </w:r>
      <w:r w:rsidR="00614C42" w:rsidRPr="00642C87">
        <w:rPr>
          <w:w w:val="95"/>
          <w:sz w:val="24"/>
          <w:szCs w:val="24"/>
        </w:rPr>
        <w:t>У</w:t>
      </w:r>
      <w:r w:rsidR="005703A4" w:rsidRPr="00642C87">
        <w:rPr>
          <w:w w:val="95"/>
          <w:sz w:val="24"/>
          <w:szCs w:val="24"/>
        </w:rPr>
        <w:t>кр</w:t>
      </w:r>
      <w:r w:rsidR="00614C42" w:rsidRPr="00642C87">
        <w:rPr>
          <w:w w:val="95"/>
          <w:sz w:val="24"/>
          <w:szCs w:val="24"/>
        </w:rPr>
        <w:t>а</w:t>
      </w:r>
      <w:r w:rsidR="005703A4" w:rsidRPr="00642C87">
        <w:rPr>
          <w:w w:val="95"/>
          <w:sz w:val="24"/>
          <w:szCs w:val="24"/>
        </w:rPr>
        <w:t>їни № 1178 від 12.10.2022 року (зі змінами</w:t>
      </w:r>
      <w:r w:rsidR="00BD689F" w:rsidRPr="00642C87">
        <w:rPr>
          <w:w w:val="95"/>
          <w:sz w:val="24"/>
          <w:szCs w:val="24"/>
        </w:rPr>
        <w:t xml:space="preserve"> та доповненнями</w:t>
      </w:r>
      <w:r w:rsidR="005703A4" w:rsidRPr="00642C87">
        <w:rPr>
          <w:w w:val="95"/>
          <w:sz w:val="24"/>
          <w:szCs w:val="24"/>
        </w:rPr>
        <w:t>).</w:t>
      </w:r>
      <w:r w:rsidR="003451DE" w:rsidRPr="00642C87">
        <w:rPr>
          <w:w w:val="95"/>
          <w:sz w:val="24"/>
          <w:szCs w:val="24"/>
        </w:rPr>
        <w:t xml:space="preserve"> </w:t>
      </w:r>
    </w:p>
    <w:p w:rsidR="00B1137E" w:rsidRDefault="00642C87" w:rsidP="00B1137E">
      <w:pPr>
        <w:pStyle w:val="a6"/>
        <w:ind w:firstLine="720"/>
        <w:jc w:val="both"/>
        <w:rPr>
          <w:rStyle w:val="tendertuidzvje7"/>
          <w:color w:val="000000" w:themeColor="text1"/>
          <w:sz w:val="24"/>
          <w:szCs w:val="24"/>
          <w:bdr w:val="none" w:sz="0" w:space="0" w:color="auto" w:frame="1"/>
          <w:shd w:val="clear" w:color="auto" w:fill="FFFFFF"/>
        </w:rPr>
      </w:pPr>
      <w:r w:rsidRPr="000B311B">
        <w:rPr>
          <w:bCs/>
          <w:color w:val="000000" w:themeColor="text1"/>
          <w:sz w:val="24"/>
          <w:szCs w:val="24"/>
          <w:shd w:val="clear" w:color="auto" w:fill="FFFFFF"/>
        </w:rPr>
        <w:t xml:space="preserve">Ідентифікатор закупівлі: </w:t>
      </w:r>
      <w:r w:rsidR="000B311B" w:rsidRPr="000B311B">
        <w:rPr>
          <w:color w:val="000000" w:themeColor="text1"/>
          <w:sz w:val="24"/>
          <w:szCs w:val="24"/>
          <w:shd w:val="clear" w:color="auto" w:fill="FFFFFF"/>
        </w:rPr>
        <w:t> </w:t>
      </w:r>
      <w:r w:rsidR="000B311B" w:rsidRPr="000B311B">
        <w:rPr>
          <w:rStyle w:val="tendertuidzvje7"/>
          <w:color w:val="000000" w:themeColor="text1"/>
          <w:sz w:val="24"/>
          <w:szCs w:val="24"/>
          <w:bdr w:val="none" w:sz="0" w:space="0" w:color="auto" w:frame="1"/>
          <w:shd w:val="clear" w:color="auto" w:fill="FFFFFF"/>
        </w:rPr>
        <w:t>UA-2026-09-15-015362-a</w:t>
      </w:r>
      <w:r w:rsidR="000B311B">
        <w:rPr>
          <w:rStyle w:val="tendertuidzvje7"/>
          <w:color w:val="000000" w:themeColor="text1"/>
          <w:sz w:val="24"/>
          <w:szCs w:val="24"/>
          <w:bdr w:val="none" w:sz="0" w:space="0" w:color="auto" w:frame="1"/>
          <w:shd w:val="clear" w:color="auto" w:fill="FFFFFF"/>
        </w:rPr>
        <w:t>.</w:t>
      </w:r>
    </w:p>
    <w:p w:rsidR="000B311B" w:rsidRPr="000B311B" w:rsidRDefault="000B311B" w:rsidP="00B1137E">
      <w:pPr>
        <w:pStyle w:val="a6"/>
        <w:ind w:firstLine="720"/>
        <w:jc w:val="both"/>
        <w:rPr>
          <w:color w:val="000000" w:themeColor="text1"/>
          <w:sz w:val="24"/>
          <w:szCs w:val="24"/>
          <w:shd w:val="clear" w:color="auto" w:fill="FFFFFF"/>
        </w:rPr>
      </w:pPr>
    </w:p>
    <w:p w:rsidR="005703A4" w:rsidRPr="00642C87" w:rsidRDefault="00222B78" w:rsidP="006F4B80">
      <w:pPr>
        <w:pStyle w:val="a6"/>
        <w:jc w:val="both"/>
        <w:rPr>
          <w:b/>
          <w:color w:val="000000" w:themeColor="text1"/>
          <w:w w:val="95"/>
          <w:sz w:val="24"/>
          <w:szCs w:val="24"/>
        </w:rPr>
      </w:pPr>
      <w:r w:rsidRPr="00642C87">
        <w:rPr>
          <w:b/>
          <w:color w:val="000000" w:themeColor="text1"/>
          <w:w w:val="95"/>
          <w:sz w:val="24"/>
          <w:szCs w:val="24"/>
        </w:rPr>
        <w:t xml:space="preserve">Очікувана вартість та обґрунтування очікуваної вартості предмета закупівлі: </w:t>
      </w:r>
    </w:p>
    <w:p w:rsidR="00B8587E" w:rsidRDefault="005703A4" w:rsidP="00642C87">
      <w:pPr>
        <w:pStyle w:val="a6"/>
        <w:ind w:firstLine="720"/>
        <w:jc w:val="both"/>
        <w:rPr>
          <w:color w:val="000000" w:themeColor="text1"/>
          <w:w w:val="95"/>
          <w:sz w:val="24"/>
          <w:szCs w:val="24"/>
        </w:rPr>
      </w:pPr>
      <w:r w:rsidRPr="00642C87">
        <w:rPr>
          <w:color w:val="000000" w:themeColor="text1"/>
          <w:w w:val="95"/>
          <w:sz w:val="24"/>
          <w:szCs w:val="24"/>
        </w:rPr>
        <w:t xml:space="preserve">Очікувана вартість предмета закупівлі </w:t>
      </w:r>
      <w:r w:rsidR="002E24F6" w:rsidRPr="00642C87">
        <w:rPr>
          <w:color w:val="000000" w:themeColor="text1"/>
          <w:w w:val="95"/>
          <w:sz w:val="24"/>
          <w:szCs w:val="24"/>
        </w:rPr>
        <w:t xml:space="preserve">становить </w:t>
      </w:r>
      <w:r w:rsidR="000415F1">
        <w:rPr>
          <w:rFonts w:eastAsia="Tahoma"/>
          <w:color w:val="00000A"/>
          <w:sz w:val="24"/>
          <w:szCs w:val="24"/>
          <w:lang w:eastAsia="zh-CN" w:bidi="hi-IN"/>
        </w:rPr>
        <w:t>176045,83</w:t>
      </w:r>
      <w:r w:rsidR="00D66FC4" w:rsidRPr="00116FE5">
        <w:rPr>
          <w:rFonts w:eastAsia="Tahoma"/>
          <w:color w:val="00000A"/>
          <w:sz w:val="24"/>
          <w:szCs w:val="24"/>
          <w:lang w:eastAsia="zh-CN" w:bidi="hi-IN"/>
        </w:rPr>
        <w:t xml:space="preserve"> грн </w:t>
      </w:r>
      <w:r w:rsidR="000415F1">
        <w:rPr>
          <w:rFonts w:eastAsia="Tahoma"/>
          <w:color w:val="00000A"/>
          <w:sz w:val="24"/>
          <w:szCs w:val="24"/>
          <w:lang w:eastAsia="zh-CN" w:bidi="hi-IN"/>
        </w:rPr>
        <w:t>(сто сімдесят шість</w:t>
      </w:r>
      <w:r w:rsidR="00D66FC4" w:rsidRPr="00116FE5">
        <w:rPr>
          <w:rFonts w:eastAsia="Tahoma"/>
          <w:color w:val="00000A"/>
          <w:sz w:val="24"/>
          <w:szCs w:val="24"/>
          <w:lang w:eastAsia="zh-CN" w:bidi="hi-IN"/>
        </w:rPr>
        <w:t xml:space="preserve"> тисяч </w:t>
      </w:r>
      <w:r w:rsidR="000415F1">
        <w:rPr>
          <w:rFonts w:eastAsia="Tahoma"/>
          <w:color w:val="00000A"/>
          <w:sz w:val="24"/>
          <w:szCs w:val="24"/>
          <w:lang w:eastAsia="zh-CN" w:bidi="hi-IN"/>
        </w:rPr>
        <w:t xml:space="preserve">сорок п’ять </w:t>
      </w:r>
      <w:r w:rsidR="004922CB" w:rsidRPr="00116FE5">
        <w:rPr>
          <w:rFonts w:eastAsia="Tahoma"/>
          <w:color w:val="00000A"/>
          <w:sz w:val="24"/>
          <w:szCs w:val="24"/>
          <w:lang w:eastAsia="zh-CN" w:bidi="hi-IN"/>
        </w:rPr>
        <w:t>грив</w:t>
      </w:r>
      <w:r w:rsidR="00BD689F" w:rsidRPr="00116FE5">
        <w:rPr>
          <w:rFonts w:eastAsia="Tahoma"/>
          <w:color w:val="00000A"/>
          <w:sz w:val="24"/>
          <w:szCs w:val="24"/>
          <w:lang w:eastAsia="zh-CN" w:bidi="hi-IN"/>
        </w:rPr>
        <w:t>ень</w:t>
      </w:r>
      <w:r w:rsidR="004922CB" w:rsidRPr="00116FE5">
        <w:rPr>
          <w:rFonts w:eastAsia="Tahoma"/>
          <w:color w:val="00000A"/>
          <w:sz w:val="24"/>
          <w:szCs w:val="24"/>
          <w:lang w:eastAsia="zh-CN" w:bidi="hi-IN"/>
        </w:rPr>
        <w:t xml:space="preserve"> </w:t>
      </w:r>
      <w:r w:rsidR="000415F1">
        <w:rPr>
          <w:rFonts w:eastAsia="Tahoma"/>
          <w:color w:val="00000A"/>
          <w:sz w:val="24"/>
          <w:szCs w:val="24"/>
          <w:lang w:eastAsia="zh-CN" w:bidi="hi-IN"/>
        </w:rPr>
        <w:t>83</w:t>
      </w:r>
      <w:r w:rsidR="00D66FC4" w:rsidRPr="00116FE5">
        <w:rPr>
          <w:rFonts w:eastAsia="Tahoma"/>
          <w:color w:val="00000A"/>
          <w:sz w:val="24"/>
          <w:szCs w:val="24"/>
          <w:lang w:eastAsia="zh-CN" w:bidi="hi-IN"/>
        </w:rPr>
        <w:t xml:space="preserve"> копійк</w:t>
      </w:r>
      <w:r w:rsidR="000415F1">
        <w:rPr>
          <w:rFonts w:eastAsia="Tahoma"/>
          <w:color w:val="00000A"/>
          <w:sz w:val="24"/>
          <w:szCs w:val="24"/>
          <w:lang w:eastAsia="zh-CN" w:bidi="hi-IN"/>
        </w:rPr>
        <w:t>и</w:t>
      </w:r>
      <w:r w:rsidR="00D66FC4" w:rsidRPr="00116FE5">
        <w:rPr>
          <w:rFonts w:eastAsia="Tahoma"/>
          <w:color w:val="00000A"/>
          <w:sz w:val="24"/>
          <w:szCs w:val="24"/>
          <w:lang w:eastAsia="zh-CN" w:bidi="hi-IN"/>
        </w:rPr>
        <w:t>)</w:t>
      </w:r>
      <w:r w:rsidR="000415F1">
        <w:rPr>
          <w:w w:val="95"/>
          <w:sz w:val="24"/>
          <w:szCs w:val="24"/>
        </w:rPr>
        <w:t xml:space="preserve"> без ПДВ. </w:t>
      </w:r>
      <w:r w:rsidR="00B8587E" w:rsidRPr="00642C87">
        <w:rPr>
          <w:color w:val="000000" w:themeColor="text1"/>
          <w:w w:val="95"/>
          <w:sz w:val="24"/>
          <w:szCs w:val="24"/>
        </w:rPr>
        <w:t>О</w:t>
      </w:r>
      <w:r w:rsidR="00222B78" w:rsidRPr="00642C87">
        <w:rPr>
          <w:color w:val="000000" w:themeColor="text1"/>
          <w:w w:val="95"/>
          <w:sz w:val="24"/>
          <w:szCs w:val="24"/>
        </w:rPr>
        <w:t>чікувана вартість предмета закупівлі визначена в порядку, передбаченому організаційно-розпорядчими документами замовника з урахуванням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(наказ Міністерства розвитку економіки, торгівлі та сільського господарства України від 18.02.2020  № 275 із змінами)</w:t>
      </w:r>
      <w:r w:rsidR="0029023A" w:rsidRPr="00642C87">
        <w:rPr>
          <w:color w:val="000000" w:themeColor="text1"/>
          <w:w w:val="95"/>
          <w:sz w:val="24"/>
          <w:szCs w:val="24"/>
        </w:rPr>
        <w:t>, з урахуванням вартісних меж видатків передбачених кошторисом на 202</w:t>
      </w:r>
      <w:r w:rsidR="000B311B">
        <w:rPr>
          <w:color w:val="000000" w:themeColor="text1"/>
          <w:w w:val="95"/>
          <w:sz w:val="24"/>
          <w:szCs w:val="24"/>
        </w:rPr>
        <w:t>6</w:t>
      </w:r>
      <w:r w:rsidR="0029023A" w:rsidRPr="00642C87">
        <w:rPr>
          <w:color w:val="000000" w:themeColor="text1"/>
          <w:w w:val="95"/>
          <w:sz w:val="24"/>
          <w:szCs w:val="24"/>
        </w:rPr>
        <w:t xml:space="preserve"> рік для територіального управління Служби судової охорони у </w:t>
      </w:r>
      <w:r w:rsidR="00BD689F" w:rsidRPr="00642C87">
        <w:rPr>
          <w:color w:val="000000" w:themeColor="text1"/>
          <w:w w:val="95"/>
          <w:sz w:val="24"/>
          <w:szCs w:val="24"/>
        </w:rPr>
        <w:t>Рівненській</w:t>
      </w:r>
      <w:r w:rsidR="00D66FC4" w:rsidRPr="00642C87">
        <w:rPr>
          <w:color w:val="000000" w:themeColor="text1"/>
          <w:w w:val="95"/>
          <w:sz w:val="24"/>
          <w:szCs w:val="24"/>
        </w:rPr>
        <w:t xml:space="preserve"> області </w:t>
      </w:r>
      <w:r w:rsidR="00222B78" w:rsidRPr="00642C87">
        <w:rPr>
          <w:color w:val="000000" w:themeColor="text1"/>
          <w:w w:val="95"/>
          <w:sz w:val="24"/>
          <w:szCs w:val="24"/>
        </w:rPr>
        <w:t xml:space="preserve">станом на дату оголошення закупівлі. </w:t>
      </w:r>
      <w:r w:rsidR="00B8587E" w:rsidRPr="00642C87">
        <w:rPr>
          <w:color w:val="000000" w:themeColor="text1"/>
          <w:w w:val="95"/>
          <w:sz w:val="24"/>
          <w:szCs w:val="24"/>
        </w:rPr>
        <w:t xml:space="preserve">Прогнозована вартість предмета закупівлі визначалась за методом порівняння ринкових цін на закупівлі, що розміщені на порталі електронної системи </w:t>
      </w:r>
      <w:proofErr w:type="spellStart"/>
      <w:r w:rsidR="00B8587E" w:rsidRPr="00642C87">
        <w:rPr>
          <w:color w:val="000000" w:themeColor="text1"/>
          <w:w w:val="95"/>
          <w:sz w:val="24"/>
          <w:szCs w:val="24"/>
        </w:rPr>
        <w:t>закупівель</w:t>
      </w:r>
      <w:proofErr w:type="spellEnd"/>
      <w:r w:rsidR="00B8587E" w:rsidRPr="00642C87">
        <w:rPr>
          <w:color w:val="000000" w:themeColor="text1"/>
          <w:w w:val="95"/>
          <w:sz w:val="24"/>
          <w:szCs w:val="24"/>
        </w:rPr>
        <w:t xml:space="preserve"> </w:t>
      </w:r>
      <w:hyperlink r:id="rId5" w:history="1">
        <w:r w:rsidR="00B8587E" w:rsidRPr="00642C87">
          <w:rPr>
            <w:rStyle w:val="a5"/>
            <w:w w:val="95"/>
            <w:sz w:val="24"/>
            <w:szCs w:val="24"/>
            <w:lang w:val="en-US"/>
          </w:rPr>
          <w:t>http</w:t>
        </w:r>
        <w:r w:rsidR="00B8587E" w:rsidRPr="00642C87">
          <w:rPr>
            <w:rStyle w:val="a5"/>
            <w:w w:val="95"/>
            <w:sz w:val="24"/>
            <w:szCs w:val="24"/>
          </w:rPr>
          <w:t>://</w:t>
        </w:r>
        <w:proofErr w:type="spellStart"/>
        <w:r w:rsidR="00B8587E" w:rsidRPr="00642C87">
          <w:rPr>
            <w:rStyle w:val="a5"/>
            <w:w w:val="95"/>
            <w:sz w:val="24"/>
            <w:szCs w:val="24"/>
            <w:lang w:val="en-US"/>
          </w:rPr>
          <w:t>prozorro</w:t>
        </w:r>
        <w:proofErr w:type="spellEnd"/>
        <w:r w:rsidR="00B8587E" w:rsidRPr="00642C87">
          <w:rPr>
            <w:rStyle w:val="a5"/>
            <w:w w:val="95"/>
            <w:sz w:val="24"/>
            <w:szCs w:val="24"/>
            <w:lang w:val="ru-RU"/>
          </w:rPr>
          <w:t>.</w:t>
        </w:r>
        <w:r w:rsidR="00B8587E" w:rsidRPr="00642C87">
          <w:rPr>
            <w:rStyle w:val="a5"/>
            <w:w w:val="95"/>
            <w:sz w:val="24"/>
            <w:szCs w:val="24"/>
            <w:lang w:val="en-US"/>
          </w:rPr>
          <w:t>gov</w:t>
        </w:r>
        <w:r w:rsidR="00B8587E" w:rsidRPr="00642C87">
          <w:rPr>
            <w:rStyle w:val="a5"/>
            <w:w w:val="95"/>
            <w:sz w:val="24"/>
            <w:szCs w:val="24"/>
            <w:lang w:val="ru-RU"/>
          </w:rPr>
          <w:t>.</w:t>
        </w:r>
        <w:proofErr w:type="spellStart"/>
        <w:r w:rsidR="00B8587E" w:rsidRPr="00642C87">
          <w:rPr>
            <w:rStyle w:val="a5"/>
            <w:w w:val="95"/>
            <w:sz w:val="24"/>
            <w:szCs w:val="24"/>
            <w:lang w:val="en-US"/>
          </w:rPr>
          <w:t>ua</w:t>
        </w:r>
        <w:proofErr w:type="spellEnd"/>
      </w:hyperlink>
      <w:r w:rsidR="00B8587E" w:rsidRPr="00642C87">
        <w:rPr>
          <w:color w:val="000000" w:themeColor="text1"/>
          <w:w w:val="95"/>
          <w:sz w:val="24"/>
          <w:szCs w:val="24"/>
        </w:rPr>
        <w:t xml:space="preserve"> та комерційних пропозицій від </w:t>
      </w:r>
      <w:r w:rsidR="000B311B">
        <w:rPr>
          <w:color w:val="000000" w:themeColor="text1"/>
          <w:w w:val="95"/>
          <w:sz w:val="24"/>
          <w:szCs w:val="24"/>
        </w:rPr>
        <w:t>СТО</w:t>
      </w:r>
      <w:r w:rsidR="00B8587E" w:rsidRPr="00642C87">
        <w:rPr>
          <w:color w:val="000000" w:themeColor="text1"/>
          <w:w w:val="95"/>
          <w:sz w:val="24"/>
          <w:szCs w:val="24"/>
        </w:rPr>
        <w:t xml:space="preserve"> </w:t>
      </w:r>
      <w:r w:rsidR="00A30633" w:rsidRPr="00642C87">
        <w:rPr>
          <w:color w:val="000000" w:themeColor="text1"/>
          <w:w w:val="95"/>
          <w:sz w:val="24"/>
          <w:szCs w:val="24"/>
        </w:rPr>
        <w:t xml:space="preserve">у м. </w:t>
      </w:r>
      <w:r w:rsidR="00BD689F" w:rsidRPr="00642C87">
        <w:rPr>
          <w:color w:val="000000" w:themeColor="text1"/>
          <w:w w:val="95"/>
          <w:sz w:val="24"/>
          <w:szCs w:val="24"/>
        </w:rPr>
        <w:t>Рівне</w:t>
      </w:r>
      <w:r w:rsidR="00B8587E" w:rsidRPr="00642C87">
        <w:rPr>
          <w:color w:val="000000" w:themeColor="text1"/>
          <w:w w:val="95"/>
          <w:sz w:val="24"/>
          <w:szCs w:val="24"/>
        </w:rPr>
        <w:t xml:space="preserve">. </w:t>
      </w:r>
    </w:p>
    <w:p w:rsidR="002918DB" w:rsidRDefault="002918DB" w:rsidP="00642C87">
      <w:pPr>
        <w:pStyle w:val="a6"/>
        <w:ind w:firstLine="720"/>
        <w:jc w:val="both"/>
        <w:rPr>
          <w:color w:val="000000" w:themeColor="text1"/>
          <w:w w:val="95"/>
          <w:sz w:val="24"/>
          <w:szCs w:val="24"/>
        </w:rPr>
      </w:pPr>
    </w:p>
    <w:p w:rsidR="002918DB" w:rsidRPr="002918DB" w:rsidRDefault="002918DB" w:rsidP="000B311B">
      <w:pPr>
        <w:widowControl/>
        <w:jc w:val="both"/>
        <w:rPr>
          <w:rFonts w:eastAsia="Calibri"/>
          <w:sz w:val="24"/>
          <w:szCs w:val="24"/>
        </w:rPr>
      </w:pPr>
      <w:r w:rsidRPr="002918DB">
        <w:rPr>
          <w:rFonts w:eastAsia="Calibri"/>
          <w:b/>
          <w:sz w:val="24"/>
          <w:szCs w:val="24"/>
        </w:rPr>
        <w:t>Розмір бюджетного призначення</w:t>
      </w:r>
      <w:r w:rsidRPr="002918DB">
        <w:rPr>
          <w:rFonts w:eastAsia="Calibri"/>
          <w:sz w:val="24"/>
          <w:szCs w:val="24"/>
        </w:rPr>
        <w:t xml:space="preserve"> визначено Законом України «Про державний бюджет України» за КПКВК 0501020 «Забезпечення здійснення правосуддя місцевими, апеляційними судами та функціонування органів і установ системи правосуддя» відповідно до бюджетного запиту на 202</w:t>
      </w:r>
      <w:r w:rsidR="006D07BA">
        <w:rPr>
          <w:rFonts w:eastAsia="Calibri"/>
          <w:sz w:val="24"/>
          <w:szCs w:val="24"/>
        </w:rPr>
        <w:t xml:space="preserve">6 </w:t>
      </w:r>
      <w:r w:rsidRPr="002918DB">
        <w:rPr>
          <w:rFonts w:eastAsia="Calibri"/>
          <w:sz w:val="24"/>
          <w:szCs w:val="24"/>
        </w:rPr>
        <w:t>рік.</w:t>
      </w:r>
    </w:p>
    <w:p w:rsidR="00DB6AEF" w:rsidRDefault="00DB6AEF" w:rsidP="00B97FB1">
      <w:pPr>
        <w:pStyle w:val="a6"/>
        <w:jc w:val="both"/>
        <w:rPr>
          <w:b/>
          <w:color w:val="000000" w:themeColor="text1"/>
          <w:w w:val="95"/>
          <w:sz w:val="24"/>
          <w:szCs w:val="24"/>
        </w:rPr>
      </w:pPr>
    </w:p>
    <w:p w:rsidR="00B97FB1" w:rsidRPr="00A33FF9" w:rsidRDefault="00222B78" w:rsidP="00B97FB1">
      <w:pPr>
        <w:pStyle w:val="a6"/>
        <w:jc w:val="both"/>
        <w:rPr>
          <w:b/>
          <w:color w:val="000000" w:themeColor="text1"/>
          <w:w w:val="95"/>
          <w:sz w:val="24"/>
          <w:szCs w:val="24"/>
        </w:rPr>
      </w:pPr>
      <w:r w:rsidRPr="00A33FF9">
        <w:rPr>
          <w:b/>
          <w:color w:val="000000" w:themeColor="text1"/>
          <w:w w:val="95"/>
          <w:sz w:val="24"/>
          <w:szCs w:val="24"/>
        </w:rPr>
        <w:t xml:space="preserve">Обґрунтування технічних та якісних характеристик предмета закупівлі: </w:t>
      </w:r>
    </w:p>
    <w:p w:rsidR="00C53F99" w:rsidRDefault="00C53F99" w:rsidP="000B311B">
      <w:pPr>
        <w:widowControl/>
        <w:autoSpaceDE/>
        <w:autoSpaceDN/>
        <w:ind w:firstLine="720"/>
        <w:jc w:val="both"/>
        <w:rPr>
          <w:bCs/>
          <w:sz w:val="24"/>
          <w:szCs w:val="24"/>
          <w:lang w:eastAsia="uk-UA"/>
        </w:rPr>
      </w:pPr>
      <w:r w:rsidRPr="000B311B">
        <w:rPr>
          <w:bCs/>
          <w:sz w:val="24"/>
          <w:szCs w:val="24"/>
          <w:lang w:eastAsia="uk-UA"/>
        </w:rPr>
        <w:t>Обґрунтування технічних та якісних характеристик послуг з поточного ремонту і технічного обслуговування службових автомобілів спрямоване на забезпечення безаварійної експлуатації, безпеки дорожнього руху, підтримання транспортних засобів у постійній технічній справності та оптимізацію витрат.</w:t>
      </w:r>
    </w:p>
    <w:p w:rsidR="000B311B" w:rsidRDefault="000B311B" w:rsidP="000B311B">
      <w:pPr>
        <w:widowControl/>
        <w:autoSpaceDE/>
        <w:autoSpaceDN/>
        <w:ind w:firstLine="720"/>
        <w:jc w:val="both"/>
        <w:rPr>
          <w:sz w:val="24"/>
          <w:szCs w:val="24"/>
          <w:lang w:eastAsia="uk-UA"/>
        </w:rPr>
      </w:pPr>
    </w:p>
    <w:p w:rsidR="000B311B" w:rsidRDefault="000B311B" w:rsidP="000B311B">
      <w:pPr>
        <w:widowControl/>
        <w:autoSpaceDE/>
        <w:autoSpaceDN/>
        <w:ind w:firstLine="720"/>
        <w:jc w:val="both"/>
        <w:rPr>
          <w:sz w:val="24"/>
          <w:szCs w:val="24"/>
          <w:lang w:eastAsia="uk-UA"/>
        </w:rPr>
      </w:pPr>
    </w:p>
    <w:p w:rsidR="000B311B" w:rsidRPr="000B311B" w:rsidRDefault="000B311B" w:rsidP="000B311B">
      <w:pPr>
        <w:widowControl/>
        <w:autoSpaceDE/>
        <w:autoSpaceDN/>
        <w:ind w:firstLine="720"/>
        <w:jc w:val="both"/>
        <w:rPr>
          <w:sz w:val="24"/>
          <w:szCs w:val="24"/>
          <w:lang w:eastAsia="uk-UA"/>
        </w:rPr>
      </w:pPr>
      <w:bookmarkStart w:id="0" w:name="_GoBack"/>
      <w:bookmarkEnd w:id="0"/>
    </w:p>
    <w:p w:rsidR="00C53F99" w:rsidRPr="00C53F99" w:rsidRDefault="00C53F99" w:rsidP="000B311B">
      <w:pPr>
        <w:widowControl/>
        <w:autoSpaceDE/>
        <w:autoSpaceDN/>
        <w:ind w:firstLine="720"/>
        <w:jc w:val="both"/>
        <w:rPr>
          <w:sz w:val="24"/>
          <w:szCs w:val="24"/>
          <w:lang w:eastAsia="uk-UA"/>
        </w:rPr>
      </w:pPr>
      <w:r w:rsidRPr="00C53F99">
        <w:rPr>
          <w:sz w:val="24"/>
          <w:szCs w:val="24"/>
          <w:lang w:eastAsia="uk-UA"/>
        </w:rPr>
        <w:t xml:space="preserve">Термін надання послуг визначається з дати укладання договору по 25 грудня 2026 року. Це дозволяє гарантувати безперебійне функціонування службового автотранспорту протягом бюджетного періоду, </w:t>
      </w:r>
      <w:proofErr w:type="spellStart"/>
      <w:r w:rsidRPr="00C53F99">
        <w:rPr>
          <w:sz w:val="24"/>
          <w:szCs w:val="24"/>
          <w:lang w:eastAsia="uk-UA"/>
        </w:rPr>
        <w:t>оперативно</w:t>
      </w:r>
      <w:proofErr w:type="spellEnd"/>
      <w:r w:rsidRPr="00C53F99">
        <w:rPr>
          <w:sz w:val="24"/>
          <w:szCs w:val="24"/>
          <w:lang w:eastAsia="uk-UA"/>
        </w:rPr>
        <w:t xml:space="preserve"> усувати поточні несправності та виконувати планові регламентні роботи.</w:t>
      </w:r>
    </w:p>
    <w:p w:rsidR="00C53F99" w:rsidRPr="00C53F99" w:rsidRDefault="00C53F99" w:rsidP="000B311B">
      <w:pPr>
        <w:widowControl/>
        <w:autoSpaceDE/>
        <w:autoSpaceDN/>
        <w:ind w:firstLine="720"/>
        <w:jc w:val="both"/>
        <w:rPr>
          <w:sz w:val="24"/>
          <w:szCs w:val="24"/>
          <w:lang w:eastAsia="uk-UA"/>
        </w:rPr>
      </w:pPr>
      <w:r w:rsidRPr="00C53F99">
        <w:rPr>
          <w:sz w:val="24"/>
          <w:szCs w:val="24"/>
          <w:lang w:eastAsia="uk-UA"/>
        </w:rPr>
        <w:t>Необхідність проведення поточного ремонту та технічного обслуговування зумовлена інтенсивною експлуатацією автомобілів. Своєчасна діагностика, заміна витратних матеріалів, технічних рідин, гальмівних систем, вузлів та агрегатів запобігає виникненню аварійних ситуацій на дорозі та передчасному зносу деталей.</w:t>
      </w:r>
    </w:p>
    <w:p w:rsidR="00C53F99" w:rsidRPr="00C53F99" w:rsidRDefault="00C53F99" w:rsidP="000B311B">
      <w:pPr>
        <w:widowControl/>
        <w:autoSpaceDE/>
        <w:autoSpaceDN/>
        <w:ind w:firstLine="720"/>
        <w:jc w:val="both"/>
        <w:rPr>
          <w:sz w:val="24"/>
          <w:szCs w:val="24"/>
          <w:lang w:eastAsia="uk-UA"/>
        </w:rPr>
      </w:pPr>
      <w:r w:rsidRPr="00C53F99">
        <w:rPr>
          <w:sz w:val="24"/>
          <w:szCs w:val="24"/>
          <w:lang w:eastAsia="uk-UA"/>
        </w:rPr>
        <w:t>Технічні вимоги до послуг передбачають виконання робіт на матеріально-технічній базі виконавця, що має у своєму розпорядженні необхідне діагностичне обладнання, підіймальні механізми та спеціальний інструмент. Використання якісних запасних частин, витратних матеріалів і комплектуючих, які відповідають вимогам підприємств-виробників автомобілів, гарантує збереження експлуатаційних характеристик транспортних засобів.</w:t>
      </w:r>
    </w:p>
    <w:p w:rsidR="00C53F99" w:rsidRPr="00C53F99" w:rsidRDefault="00C53F99" w:rsidP="000B311B">
      <w:pPr>
        <w:widowControl/>
        <w:autoSpaceDE/>
        <w:autoSpaceDN/>
        <w:ind w:firstLine="720"/>
        <w:jc w:val="both"/>
        <w:rPr>
          <w:sz w:val="24"/>
          <w:szCs w:val="24"/>
          <w:lang w:eastAsia="uk-UA"/>
        </w:rPr>
      </w:pPr>
      <w:r w:rsidRPr="00C53F99">
        <w:rPr>
          <w:sz w:val="24"/>
          <w:szCs w:val="24"/>
          <w:lang w:eastAsia="uk-UA"/>
        </w:rPr>
        <w:t>Якісні характеристики послуг охоплюють дотримання технологічних регламентів, кваліфікацію персоналу виконавця, надання гарантії на виконані роботи та встановлені запчастини, а також дотримання вимог екологічної безпеки під час утилізації відпрацьованих рідин і матеріалів.</w:t>
      </w:r>
    </w:p>
    <w:p w:rsidR="00C53F99" w:rsidRPr="00C53F99" w:rsidRDefault="00C53F99" w:rsidP="000B311B">
      <w:pPr>
        <w:widowControl/>
        <w:autoSpaceDE/>
        <w:autoSpaceDN/>
        <w:ind w:firstLine="720"/>
        <w:jc w:val="both"/>
        <w:rPr>
          <w:sz w:val="24"/>
          <w:szCs w:val="24"/>
          <w:lang w:eastAsia="uk-UA"/>
        </w:rPr>
      </w:pPr>
      <w:r w:rsidRPr="00C53F99">
        <w:rPr>
          <w:sz w:val="24"/>
          <w:szCs w:val="24"/>
          <w:lang w:eastAsia="uk-UA"/>
        </w:rPr>
        <w:t xml:space="preserve">Економічна ефективність закупівлі полягає у запобіганні масштабним поломкам і </w:t>
      </w:r>
      <w:proofErr w:type="spellStart"/>
      <w:r w:rsidRPr="00C53F99">
        <w:rPr>
          <w:sz w:val="24"/>
          <w:szCs w:val="24"/>
          <w:lang w:eastAsia="uk-UA"/>
        </w:rPr>
        <w:t>дороговартісним</w:t>
      </w:r>
      <w:proofErr w:type="spellEnd"/>
      <w:r w:rsidRPr="00C53F99">
        <w:rPr>
          <w:sz w:val="24"/>
          <w:szCs w:val="24"/>
          <w:lang w:eastAsia="uk-UA"/>
        </w:rPr>
        <w:t xml:space="preserve"> капітальним ремонтам. Регулярний догляд та своєчасний поточний ремонт мінімізують час простою автомобілів і забезпечують їхню постійну готовність до виконання службових завдань.</w:t>
      </w:r>
    </w:p>
    <w:p w:rsidR="00A36F24" w:rsidRPr="00C25D54" w:rsidRDefault="00C53F99" w:rsidP="00C53F99">
      <w:pPr>
        <w:pStyle w:val="a6"/>
        <w:ind w:firstLine="720"/>
        <w:jc w:val="both"/>
        <w:rPr>
          <w:sz w:val="24"/>
          <w:szCs w:val="24"/>
        </w:rPr>
      </w:pPr>
      <w:r w:rsidRPr="00C25D54">
        <w:rPr>
          <w:sz w:val="24"/>
          <w:szCs w:val="24"/>
        </w:rPr>
        <w:t xml:space="preserve"> </w:t>
      </w:r>
      <w:r w:rsidR="007A2E3C" w:rsidRPr="00C25D54">
        <w:rPr>
          <w:sz w:val="24"/>
          <w:szCs w:val="24"/>
        </w:rPr>
        <w:t>Обсяг послуг та технічні вимог</w:t>
      </w:r>
      <w:r w:rsidR="007A2E3C">
        <w:rPr>
          <w:sz w:val="24"/>
          <w:szCs w:val="24"/>
        </w:rPr>
        <w:t>и</w:t>
      </w:r>
      <w:r w:rsidR="007A2E3C" w:rsidRPr="00C25D54">
        <w:rPr>
          <w:sz w:val="24"/>
          <w:szCs w:val="24"/>
        </w:rPr>
        <w:t xml:space="preserve"> з </w:t>
      </w:r>
      <w:r w:rsidR="00DB6AEF">
        <w:rPr>
          <w:sz w:val="24"/>
          <w:szCs w:val="24"/>
        </w:rPr>
        <w:t xml:space="preserve">надання послуг </w:t>
      </w:r>
      <w:r w:rsidR="000B311B" w:rsidRPr="000B311B">
        <w:rPr>
          <w:rStyle w:val="h-pre-line"/>
          <w:color w:val="333333"/>
          <w:sz w:val="24"/>
          <w:szCs w:val="24"/>
          <w:bdr w:val="none" w:sz="0" w:space="0" w:color="auto" w:frame="1"/>
        </w:rPr>
        <w:t>з поточного ремонту і технічного обслуговування службових автомобілів</w:t>
      </w:r>
      <w:r w:rsidR="007A2E3C" w:rsidRPr="00C25D54">
        <w:rPr>
          <w:sz w:val="24"/>
          <w:szCs w:val="24"/>
        </w:rPr>
        <w:t xml:space="preserve"> визначено в </w:t>
      </w:r>
      <w:r w:rsidR="007A2E3C" w:rsidRPr="00DB6AEF">
        <w:rPr>
          <w:rStyle w:val="a8"/>
          <w:b w:val="0"/>
          <w:sz w:val="24"/>
          <w:szCs w:val="24"/>
        </w:rPr>
        <w:t xml:space="preserve">Додатку </w:t>
      </w:r>
      <w:r w:rsidR="00B36E0D">
        <w:rPr>
          <w:rStyle w:val="a8"/>
          <w:b w:val="0"/>
          <w:sz w:val="24"/>
          <w:szCs w:val="24"/>
        </w:rPr>
        <w:t>2</w:t>
      </w:r>
      <w:r w:rsidR="007A2E3C" w:rsidRPr="00DB6AEF">
        <w:rPr>
          <w:rStyle w:val="a8"/>
          <w:b w:val="0"/>
          <w:sz w:val="24"/>
          <w:szCs w:val="24"/>
        </w:rPr>
        <w:t xml:space="preserve"> до тендерної документації</w:t>
      </w:r>
      <w:r w:rsidR="00DB6AEF">
        <w:rPr>
          <w:sz w:val="24"/>
          <w:szCs w:val="24"/>
        </w:rPr>
        <w:t>.</w:t>
      </w:r>
    </w:p>
    <w:p w:rsidR="00BC0536" w:rsidRDefault="00BC0536" w:rsidP="008E1CD3">
      <w:pPr>
        <w:widowControl/>
        <w:shd w:val="clear" w:color="auto" w:fill="FFFFFF"/>
        <w:autoSpaceDE/>
        <w:autoSpaceDN/>
        <w:ind w:firstLine="720"/>
        <w:jc w:val="both"/>
        <w:textAlignment w:val="bottom"/>
        <w:rPr>
          <w:color w:val="000000" w:themeColor="text1"/>
          <w:w w:val="95"/>
          <w:sz w:val="24"/>
          <w:szCs w:val="24"/>
        </w:rPr>
      </w:pPr>
    </w:p>
    <w:p w:rsidR="008E1CD3" w:rsidRPr="008E1CD3" w:rsidRDefault="008E1CD3" w:rsidP="00BD689F">
      <w:pPr>
        <w:pStyle w:val="a6"/>
        <w:ind w:firstLine="720"/>
        <w:jc w:val="both"/>
        <w:rPr>
          <w:color w:val="000000" w:themeColor="text1"/>
          <w:w w:val="95"/>
          <w:sz w:val="24"/>
          <w:szCs w:val="24"/>
          <w:lang w:val="ru-RU"/>
        </w:rPr>
      </w:pPr>
    </w:p>
    <w:sectPr w:rsidR="008E1CD3" w:rsidRPr="008E1CD3" w:rsidSect="000B311B">
      <w:pgSz w:w="11910" w:h="16830"/>
      <w:pgMar w:top="426" w:right="567" w:bottom="709" w:left="164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77B2F"/>
    <w:multiLevelType w:val="multilevel"/>
    <w:tmpl w:val="3EF6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A133ED"/>
    <w:multiLevelType w:val="multilevel"/>
    <w:tmpl w:val="9B48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3D1C5C"/>
    <w:multiLevelType w:val="multilevel"/>
    <w:tmpl w:val="7A34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3B2E0C"/>
    <w:multiLevelType w:val="multilevel"/>
    <w:tmpl w:val="6128B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CD277D"/>
    <w:multiLevelType w:val="multilevel"/>
    <w:tmpl w:val="2F1C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E0FEF"/>
    <w:multiLevelType w:val="multilevel"/>
    <w:tmpl w:val="FF6A3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460DDB"/>
    <w:multiLevelType w:val="multilevel"/>
    <w:tmpl w:val="8EC2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9571E6"/>
    <w:multiLevelType w:val="multilevel"/>
    <w:tmpl w:val="BAEA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C941EE"/>
    <w:multiLevelType w:val="hybridMultilevel"/>
    <w:tmpl w:val="7848C41C"/>
    <w:lvl w:ilvl="0" w:tplc="1F26408A">
      <w:start w:val="1"/>
      <w:numFmt w:val="decimal"/>
      <w:lvlText w:val="%1."/>
      <w:lvlJc w:val="left"/>
      <w:pPr>
        <w:ind w:left="1008" w:hanging="246"/>
      </w:pPr>
      <w:rPr>
        <w:rFonts w:hint="default"/>
        <w:i/>
        <w:iCs/>
        <w:w w:val="96"/>
        <w:lang w:val="uk-UA" w:eastAsia="en-US" w:bidi="ar-SA"/>
      </w:rPr>
    </w:lvl>
    <w:lvl w:ilvl="1" w:tplc="71263FD2">
      <w:numFmt w:val="bullet"/>
      <w:lvlText w:val="•"/>
      <w:lvlJc w:val="left"/>
      <w:pPr>
        <w:ind w:left="1892" w:hanging="246"/>
      </w:pPr>
      <w:rPr>
        <w:rFonts w:hint="default"/>
        <w:lang w:val="uk-UA" w:eastAsia="en-US" w:bidi="ar-SA"/>
      </w:rPr>
    </w:lvl>
    <w:lvl w:ilvl="2" w:tplc="DE62F9EA">
      <w:numFmt w:val="bullet"/>
      <w:lvlText w:val="•"/>
      <w:lvlJc w:val="left"/>
      <w:pPr>
        <w:ind w:left="2785" w:hanging="246"/>
      </w:pPr>
      <w:rPr>
        <w:rFonts w:hint="default"/>
        <w:lang w:val="uk-UA" w:eastAsia="en-US" w:bidi="ar-SA"/>
      </w:rPr>
    </w:lvl>
    <w:lvl w:ilvl="3" w:tplc="3E80329C">
      <w:numFmt w:val="bullet"/>
      <w:lvlText w:val="•"/>
      <w:lvlJc w:val="left"/>
      <w:pPr>
        <w:ind w:left="3678" w:hanging="246"/>
      </w:pPr>
      <w:rPr>
        <w:rFonts w:hint="default"/>
        <w:lang w:val="uk-UA" w:eastAsia="en-US" w:bidi="ar-SA"/>
      </w:rPr>
    </w:lvl>
    <w:lvl w:ilvl="4" w:tplc="1792A4E2">
      <w:numFmt w:val="bullet"/>
      <w:lvlText w:val="•"/>
      <w:lvlJc w:val="left"/>
      <w:pPr>
        <w:ind w:left="4571" w:hanging="246"/>
      </w:pPr>
      <w:rPr>
        <w:rFonts w:hint="default"/>
        <w:lang w:val="uk-UA" w:eastAsia="en-US" w:bidi="ar-SA"/>
      </w:rPr>
    </w:lvl>
    <w:lvl w:ilvl="5" w:tplc="E4AE7684">
      <w:numFmt w:val="bullet"/>
      <w:lvlText w:val="•"/>
      <w:lvlJc w:val="left"/>
      <w:pPr>
        <w:ind w:left="5464" w:hanging="246"/>
      </w:pPr>
      <w:rPr>
        <w:rFonts w:hint="default"/>
        <w:lang w:val="uk-UA" w:eastAsia="en-US" w:bidi="ar-SA"/>
      </w:rPr>
    </w:lvl>
    <w:lvl w:ilvl="6" w:tplc="065C4078">
      <w:numFmt w:val="bullet"/>
      <w:lvlText w:val="•"/>
      <w:lvlJc w:val="left"/>
      <w:pPr>
        <w:ind w:left="6357" w:hanging="246"/>
      </w:pPr>
      <w:rPr>
        <w:rFonts w:hint="default"/>
        <w:lang w:val="uk-UA" w:eastAsia="en-US" w:bidi="ar-SA"/>
      </w:rPr>
    </w:lvl>
    <w:lvl w:ilvl="7" w:tplc="921016C4">
      <w:numFmt w:val="bullet"/>
      <w:lvlText w:val="•"/>
      <w:lvlJc w:val="left"/>
      <w:pPr>
        <w:ind w:left="7250" w:hanging="246"/>
      </w:pPr>
      <w:rPr>
        <w:rFonts w:hint="default"/>
        <w:lang w:val="uk-UA" w:eastAsia="en-US" w:bidi="ar-SA"/>
      </w:rPr>
    </w:lvl>
    <w:lvl w:ilvl="8" w:tplc="C284C87A">
      <w:numFmt w:val="bullet"/>
      <w:lvlText w:val="•"/>
      <w:lvlJc w:val="left"/>
      <w:pPr>
        <w:ind w:left="8143" w:hanging="246"/>
      </w:pPr>
      <w:rPr>
        <w:rFonts w:hint="default"/>
        <w:lang w:val="uk-UA" w:eastAsia="en-US" w:bidi="ar-SA"/>
      </w:rPr>
    </w:lvl>
  </w:abstractNum>
  <w:num w:numId="1">
    <w:abstractNumId w:val="8"/>
  </w:num>
  <w:num w:numId="2">
    <w:abstractNumId w:val="5"/>
  </w:num>
  <w:num w:numId="3">
    <w:abstractNumId w:val="3"/>
  </w:num>
  <w:num w:numId="4">
    <w:abstractNumId w:val="6"/>
  </w:num>
  <w:num w:numId="5">
    <w:abstractNumId w:val="1"/>
  </w:num>
  <w:num w:numId="6">
    <w:abstractNumId w:val="2"/>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EF"/>
    <w:rsid w:val="000415F1"/>
    <w:rsid w:val="00041CF1"/>
    <w:rsid w:val="00043CBF"/>
    <w:rsid w:val="000529DC"/>
    <w:rsid w:val="00052F47"/>
    <w:rsid w:val="0009202E"/>
    <w:rsid w:val="000B311B"/>
    <w:rsid w:val="000B600C"/>
    <w:rsid w:val="000E44BF"/>
    <w:rsid w:val="000F766B"/>
    <w:rsid w:val="00116FE5"/>
    <w:rsid w:val="00126BE4"/>
    <w:rsid w:val="001342EB"/>
    <w:rsid w:val="00137E07"/>
    <w:rsid w:val="001721C0"/>
    <w:rsid w:val="00191A04"/>
    <w:rsid w:val="00203A99"/>
    <w:rsid w:val="00222B78"/>
    <w:rsid w:val="00233662"/>
    <w:rsid w:val="002428DC"/>
    <w:rsid w:val="0029023A"/>
    <w:rsid w:val="002918DB"/>
    <w:rsid w:val="002948BE"/>
    <w:rsid w:val="002C7E99"/>
    <w:rsid w:val="002E24F6"/>
    <w:rsid w:val="002F3A56"/>
    <w:rsid w:val="00306650"/>
    <w:rsid w:val="00306D39"/>
    <w:rsid w:val="00324BF4"/>
    <w:rsid w:val="00337E93"/>
    <w:rsid w:val="003451DE"/>
    <w:rsid w:val="00384A98"/>
    <w:rsid w:val="003C34F8"/>
    <w:rsid w:val="003F3AFE"/>
    <w:rsid w:val="003F47F9"/>
    <w:rsid w:val="00420FD6"/>
    <w:rsid w:val="00433EFB"/>
    <w:rsid w:val="004752C2"/>
    <w:rsid w:val="004834B9"/>
    <w:rsid w:val="004922CB"/>
    <w:rsid w:val="004C48E3"/>
    <w:rsid w:val="00504DDA"/>
    <w:rsid w:val="005073F2"/>
    <w:rsid w:val="005151A9"/>
    <w:rsid w:val="005221EA"/>
    <w:rsid w:val="00545434"/>
    <w:rsid w:val="00565F40"/>
    <w:rsid w:val="005668E7"/>
    <w:rsid w:val="005703A4"/>
    <w:rsid w:val="005724A9"/>
    <w:rsid w:val="005A6F4D"/>
    <w:rsid w:val="005C41F3"/>
    <w:rsid w:val="005D376B"/>
    <w:rsid w:val="00614C42"/>
    <w:rsid w:val="0061701D"/>
    <w:rsid w:val="00622DE1"/>
    <w:rsid w:val="00642C87"/>
    <w:rsid w:val="00645E09"/>
    <w:rsid w:val="0067108E"/>
    <w:rsid w:val="0069213D"/>
    <w:rsid w:val="00695698"/>
    <w:rsid w:val="006A59A9"/>
    <w:rsid w:val="006D07BA"/>
    <w:rsid w:val="006D5C72"/>
    <w:rsid w:val="006F4B80"/>
    <w:rsid w:val="0070538C"/>
    <w:rsid w:val="00743B41"/>
    <w:rsid w:val="00746B29"/>
    <w:rsid w:val="00762487"/>
    <w:rsid w:val="007712E2"/>
    <w:rsid w:val="00782481"/>
    <w:rsid w:val="00787DB0"/>
    <w:rsid w:val="007907B2"/>
    <w:rsid w:val="007A2E3C"/>
    <w:rsid w:val="007B1ECA"/>
    <w:rsid w:val="007B5F61"/>
    <w:rsid w:val="00820C73"/>
    <w:rsid w:val="00862E98"/>
    <w:rsid w:val="0086537A"/>
    <w:rsid w:val="0086610B"/>
    <w:rsid w:val="008936A0"/>
    <w:rsid w:val="00894416"/>
    <w:rsid w:val="008C0669"/>
    <w:rsid w:val="008C0E07"/>
    <w:rsid w:val="008E1CD3"/>
    <w:rsid w:val="008F1C2C"/>
    <w:rsid w:val="009179EF"/>
    <w:rsid w:val="00945A4D"/>
    <w:rsid w:val="009721BC"/>
    <w:rsid w:val="00973A4E"/>
    <w:rsid w:val="009752FA"/>
    <w:rsid w:val="00981645"/>
    <w:rsid w:val="009A356C"/>
    <w:rsid w:val="009B13FA"/>
    <w:rsid w:val="009B707B"/>
    <w:rsid w:val="009D1013"/>
    <w:rsid w:val="009D7D2D"/>
    <w:rsid w:val="00A30633"/>
    <w:rsid w:val="00A33FF9"/>
    <w:rsid w:val="00A35327"/>
    <w:rsid w:val="00A36F24"/>
    <w:rsid w:val="00A66836"/>
    <w:rsid w:val="00A80969"/>
    <w:rsid w:val="00A92520"/>
    <w:rsid w:val="00AC0FA2"/>
    <w:rsid w:val="00B03E4E"/>
    <w:rsid w:val="00B1137E"/>
    <w:rsid w:val="00B22BDB"/>
    <w:rsid w:val="00B36E0D"/>
    <w:rsid w:val="00B3700B"/>
    <w:rsid w:val="00B66CA4"/>
    <w:rsid w:val="00B74174"/>
    <w:rsid w:val="00B8587E"/>
    <w:rsid w:val="00B85BFC"/>
    <w:rsid w:val="00B97FB1"/>
    <w:rsid w:val="00BB668A"/>
    <w:rsid w:val="00BC0536"/>
    <w:rsid w:val="00BD689F"/>
    <w:rsid w:val="00C13A94"/>
    <w:rsid w:val="00C25D54"/>
    <w:rsid w:val="00C41631"/>
    <w:rsid w:val="00C431E0"/>
    <w:rsid w:val="00C53F99"/>
    <w:rsid w:val="00C912D6"/>
    <w:rsid w:val="00C938B1"/>
    <w:rsid w:val="00CD5422"/>
    <w:rsid w:val="00CD5AFB"/>
    <w:rsid w:val="00CE45FE"/>
    <w:rsid w:val="00D6215D"/>
    <w:rsid w:val="00D62D68"/>
    <w:rsid w:val="00D66FC4"/>
    <w:rsid w:val="00DA1C09"/>
    <w:rsid w:val="00DB46E1"/>
    <w:rsid w:val="00DB6AEF"/>
    <w:rsid w:val="00DC4EE8"/>
    <w:rsid w:val="00DF63B4"/>
    <w:rsid w:val="00E140C7"/>
    <w:rsid w:val="00E403D9"/>
    <w:rsid w:val="00E46DC8"/>
    <w:rsid w:val="00E60F0C"/>
    <w:rsid w:val="00E705F6"/>
    <w:rsid w:val="00E902A7"/>
    <w:rsid w:val="00E91EEF"/>
    <w:rsid w:val="00E97FA5"/>
    <w:rsid w:val="00EA4BDE"/>
    <w:rsid w:val="00EA6E85"/>
    <w:rsid w:val="00F01775"/>
    <w:rsid w:val="00F25428"/>
    <w:rsid w:val="00F327DA"/>
    <w:rsid w:val="00F475CA"/>
    <w:rsid w:val="00F53F45"/>
    <w:rsid w:val="00F906BF"/>
    <w:rsid w:val="00F90A6D"/>
    <w:rsid w:val="00FB0416"/>
    <w:rsid w:val="00FE485B"/>
    <w:rsid w:val="00FE53F6"/>
    <w:rsid w:val="00FE7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FD85A"/>
  <w15:docId w15:val="{70963F02-CA46-4ABD-A6C3-03AF8647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E91EEF"/>
    <w:rPr>
      <w:rFonts w:ascii="Times New Roman" w:eastAsia="Times New Roman" w:hAnsi="Times New Roman" w:cs="Times New Roman"/>
      <w:lang w:val="uk-UA"/>
    </w:rPr>
  </w:style>
  <w:style w:type="paragraph" w:styleId="1">
    <w:name w:val="heading 1"/>
    <w:basedOn w:val="a"/>
    <w:link w:val="10"/>
    <w:uiPriority w:val="9"/>
    <w:qFormat/>
    <w:rsid w:val="00762487"/>
    <w:pPr>
      <w:widowControl/>
      <w:autoSpaceDE/>
      <w:autoSpaceDN/>
      <w:spacing w:before="100" w:beforeAutospacing="1" w:after="100" w:afterAutospacing="1"/>
      <w:outlineLvl w:val="0"/>
    </w:pPr>
    <w:rPr>
      <w:b/>
      <w:bCs/>
      <w:kern w:val="36"/>
      <w:sz w:val="48"/>
      <w:szCs w:val="48"/>
      <w:lang w:val="ru-RU" w:eastAsia="ru-RU"/>
    </w:rPr>
  </w:style>
  <w:style w:type="paragraph" w:styleId="3">
    <w:name w:val="heading 3"/>
    <w:basedOn w:val="a"/>
    <w:next w:val="a"/>
    <w:link w:val="30"/>
    <w:uiPriority w:val="9"/>
    <w:unhideWhenUsed/>
    <w:qFormat/>
    <w:rsid w:val="008E1CD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8E1CD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91EEF"/>
    <w:tblPr>
      <w:tblInd w:w="0" w:type="dxa"/>
      <w:tblCellMar>
        <w:top w:w="0" w:type="dxa"/>
        <w:left w:w="0" w:type="dxa"/>
        <w:bottom w:w="0" w:type="dxa"/>
        <w:right w:w="0" w:type="dxa"/>
      </w:tblCellMar>
    </w:tblPr>
  </w:style>
  <w:style w:type="paragraph" w:styleId="a3">
    <w:name w:val="Body Text"/>
    <w:basedOn w:val="a"/>
    <w:uiPriority w:val="1"/>
    <w:qFormat/>
    <w:rsid w:val="00E91EEF"/>
    <w:pPr>
      <w:jc w:val="both"/>
    </w:pPr>
    <w:rPr>
      <w:sz w:val="24"/>
      <w:szCs w:val="24"/>
    </w:rPr>
  </w:style>
  <w:style w:type="paragraph" w:customStyle="1" w:styleId="11">
    <w:name w:val="Заголовок 11"/>
    <w:basedOn w:val="a"/>
    <w:uiPriority w:val="1"/>
    <w:qFormat/>
    <w:rsid w:val="00E91EEF"/>
    <w:pPr>
      <w:ind w:left="284"/>
      <w:outlineLvl w:val="1"/>
    </w:pPr>
    <w:rPr>
      <w:sz w:val="25"/>
      <w:szCs w:val="25"/>
    </w:rPr>
  </w:style>
  <w:style w:type="paragraph" w:styleId="a4">
    <w:name w:val="List Paragraph"/>
    <w:basedOn w:val="a"/>
    <w:uiPriority w:val="1"/>
    <w:qFormat/>
    <w:rsid w:val="00E91EEF"/>
    <w:pPr>
      <w:ind w:left="187" w:firstLine="572"/>
    </w:pPr>
  </w:style>
  <w:style w:type="paragraph" w:customStyle="1" w:styleId="TableParagraph">
    <w:name w:val="Table Paragraph"/>
    <w:basedOn w:val="a"/>
    <w:uiPriority w:val="1"/>
    <w:qFormat/>
    <w:rsid w:val="00E91EEF"/>
  </w:style>
  <w:style w:type="character" w:styleId="a5">
    <w:name w:val="Hyperlink"/>
    <w:basedOn w:val="a0"/>
    <w:uiPriority w:val="99"/>
    <w:unhideWhenUsed/>
    <w:rsid w:val="00E97FA5"/>
    <w:rPr>
      <w:color w:val="0000FF"/>
      <w:u w:val="single"/>
    </w:rPr>
  </w:style>
  <w:style w:type="character" w:customStyle="1" w:styleId="hgkelc">
    <w:name w:val="hgkelc"/>
    <w:basedOn w:val="a0"/>
    <w:rsid w:val="008F1C2C"/>
  </w:style>
  <w:style w:type="character" w:customStyle="1" w:styleId="12">
    <w:name w:val="Незакрита згадка1"/>
    <w:basedOn w:val="a0"/>
    <w:uiPriority w:val="99"/>
    <w:semiHidden/>
    <w:unhideWhenUsed/>
    <w:rsid w:val="00B8587E"/>
    <w:rPr>
      <w:color w:val="605E5C"/>
      <w:shd w:val="clear" w:color="auto" w:fill="E1DFDD"/>
    </w:rPr>
  </w:style>
  <w:style w:type="paragraph" w:styleId="a6">
    <w:name w:val="No Spacing"/>
    <w:uiPriority w:val="1"/>
    <w:qFormat/>
    <w:rsid w:val="002948BE"/>
    <w:rPr>
      <w:rFonts w:ascii="Times New Roman" w:eastAsia="Times New Roman" w:hAnsi="Times New Roman" w:cs="Times New Roman"/>
      <w:lang w:val="uk-UA"/>
    </w:rPr>
  </w:style>
  <w:style w:type="character" w:customStyle="1" w:styleId="10">
    <w:name w:val="Заголовок 1 Знак"/>
    <w:basedOn w:val="a0"/>
    <w:link w:val="1"/>
    <w:uiPriority w:val="9"/>
    <w:rsid w:val="00762487"/>
    <w:rPr>
      <w:rFonts w:ascii="Times New Roman" w:eastAsia="Times New Roman" w:hAnsi="Times New Roman" w:cs="Times New Roman"/>
      <w:b/>
      <w:bCs/>
      <w:kern w:val="36"/>
      <w:sz w:val="48"/>
      <w:szCs w:val="48"/>
      <w:lang w:val="ru-RU" w:eastAsia="ru-RU"/>
    </w:rPr>
  </w:style>
  <w:style w:type="character" w:customStyle="1" w:styleId="zk-definition-listitem-text">
    <w:name w:val="zk-definition-list__item-text"/>
    <w:basedOn w:val="a0"/>
    <w:rsid w:val="0067108E"/>
  </w:style>
  <w:style w:type="character" w:customStyle="1" w:styleId="h-select-all">
    <w:name w:val="h-select-all"/>
    <w:basedOn w:val="a0"/>
    <w:rsid w:val="0067108E"/>
  </w:style>
  <w:style w:type="paragraph" w:styleId="a7">
    <w:name w:val="Normal (Web)"/>
    <w:basedOn w:val="a"/>
    <w:uiPriority w:val="99"/>
    <w:rsid w:val="008E1CD3"/>
    <w:pPr>
      <w:widowControl/>
      <w:autoSpaceDE/>
      <w:autoSpaceDN/>
      <w:spacing w:before="100" w:beforeAutospacing="1" w:after="100" w:afterAutospacing="1"/>
    </w:pPr>
    <w:rPr>
      <w:sz w:val="24"/>
      <w:szCs w:val="24"/>
      <w:lang w:val="ru-RU" w:eastAsia="ru-RU"/>
    </w:rPr>
  </w:style>
  <w:style w:type="character" w:customStyle="1" w:styleId="30">
    <w:name w:val="Заголовок 3 Знак"/>
    <w:basedOn w:val="a0"/>
    <w:link w:val="3"/>
    <w:uiPriority w:val="9"/>
    <w:rsid w:val="008E1CD3"/>
    <w:rPr>
      <w:rFonts w:asciiTheme="majorHAnsi" w:eastAsiaTheme="majorEastAsia" w:hAnsiTheme="majorHAnsi" w:cstheme="majorBidi"/>
      <w:color w:val="243F60" w:themeColor="accent1" w:themeShade="7F"/>
      <w:sz w:val="24"/>
      <w:szCs w:val="24"/>
      <w:lang w:val="uk-UA"/>
    </w:rPr>
  </w:style>
  <w:style w:type="character" w:customStyle="1" w:styleId="40">
    <w:name w:val="Заголовок 4 Знак"/>
    <w:basedOn w:val="a0"/>
    <w:link w:val="4"/>
    <w:uiPriority w:val="9"/>
    <w:rsid w:val="008E1CD3"/>
    <w:rPr>
      <w:rFonts w:asciiTheme="majorHAnsi" w:eastAsiaTheme="majorEastAsia" w:hAnsiTheme="majorHAnsi" w:cstheme="majorBidi"/>
      <w:i/>
      <w:iCs/>
      <w:color w:val="365F91" w:themeColor="accent1" w:themeShade="BF"/>
      <w:lang w:val="uk-UA"/>
    </w:rPr>
  </w:style>
  <w:style w:type="character" w:styleId="a8">
    <w:name w:val="Strong"/>
    <w:basedOn w:val="a0"/>
    <w:uiPriority w:val="22"/>
    <w:qFormat/>
    <w:rsid w:val="008E1CD3"/>
    <w:rPr>
      <w:b/>
      <w:bCs/>
    </w:rPr>
  </w:style>
  <w:style w:type="character" w:customStyle="1" w:styleId="h-pre-line">
    <w:name w:val="h-pre-line"/>
    <w:basedOn w:val="a0"/>
    <w:rsid w:val="000415F1"/>
  </w:style>
  <w:style w:type="character" w:customStyle="1" w:styleId="tendertuidzvje7">
    <w:name w:val="tender__tuid__zvje7"/>
    <w:basedOn w:val="a0"/>
    <w:rsid w:val="000B3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586678">
      <w:bodyDiv w:val="1"/>
      <w:marLeft w:val="0"/>
      <w:marRight w:val="0"/>
      <w:marTop w:val="0"/>
      <w:marBottom w:val="0"/>
      <w:divBdr>
        <w:top w:val="none" w:sz="0" w:space="0" w:color="auto"/>
        <w:left w:val="none" w:sz="0" w:space="0" w:color="auto"/>
        <w:bottom w:val="none" w:sz="0" w:space="0" w:color="auto"/>
        <w:right w:val="none" w:sz="0" w:space="0" w:color="auto"/>
      </w:divBdr>
    </w:div>
    <w:div w:id="502864790">
      <w:bodyDiv w:val="1"/>
      <w:marLeft w:val="0"/>
      <w:marRight w:val="0"/>
      <w:marTop w:val="0"/>
      <w:marBottom w:val="0"/>
      <w:divBdr>
        <w:top w:val="none" w:sz="0" w:space="0" w:color="auto"/>
        <w:left w:val="none" w:sz="0" w:space="0" w:color="auto"/>
        <w:bottom w:val="none" w:sz="0" w:space="0" w:color="auto"/>
        <w:right w:val="none" w:sz="0" w:space="0" w:color="auto"/>
      </w:divBdr>
    </w:div>
    <w:div w:id="912012151">
      <w:bodyDiv w:val="1"/>
      <w:marLeft w:val="0"/>
      <w:marRight w:val="0"/>
      <w:marTop w:val="0"/>
      <w:marBottom w:val="0"/>
      <w:divBdr>
        <w:top w:val="none" w:sz="0" w:space="0" w:color="auto"/>
        <w:left w:val="none" w:sz="0" w:space="0" w:color="auto"/>
        <w:bottom w:val="none" w:sz="0" w:space="0" w:color="auto"/>
        <w:right w:val="none" w:sz="0" w:space="0" w:color="auto"/>
      </w:divBdr>
    </w:div>
    <w:div w:id="1036080082">
      <w:bodyDiv w:val="1"/>
      <w:marLeft w:val="0"/>
      <w:marRight w:val="0"/>
      <w:marTop w:val="0"/>
      <w:marBottom w:val="0"/>
      <w:divBdr>
        <w:top w:val="none" w:sz="0" w:space="0" w:color="auto"/>
        <w:left w:val="none" w:sz="0" w:space="0" w:color="auto"/>
        <w:bottom w:val="none" w:sz="0" w:space="0" w:color="auto"/>
        <w:right w:val="none" w:sz="0" w:space="0" w:color="auto"/>
      </w:divBdr>
      <w:divsChild>
        <w:div w:id="1679766185">
          <w:marLeft w:val="0"/>
          <w:marRight w:val="0"/>
          <w:marTop w:val="180"/>
          <w:marBottom w:val="240"/>
          <w:divBdr>
            <w:top w:val="none" w:sz="0" w:space="0" w:color="auto"/>
            <w:left w:val="none" w:sz="0" w:space="0" w:color="auto"/>
            <w:bottom w:val="none" w:sz="0" w:space="0" w:color="auto"/>
            <w:right w:val="none" w:sz="0" w:space="0" w:color="auto"/>
          </w:divBdr>
        </w:div>
        <w:div w:id="588776138">
          <w:marLeft w:val="0"/>
          <w:marRight w:val="0"/>
          <w:marTop w:val="180"/>
          <w:marBottom w:val="240"/>
          <w:divBdr>
            <w:top w:val="none" w:sz="0" w:space="0" w:color="auto"/>
            <w:left w:val="none" w:sz="0" w:space="0" w:color="auto"/>
            <w:bottom w:val="none" w:sz="0" w:space="0" w:color="auto"/>
            <w:right w:val="none" w:sz="0" w:space="0" w:color="auto"/>
          </w:divBdr>
        </w:div>
        <w:div w:id="343090155">
          <w:marLeft w:val="0"/>
          <w:marRight w:val="0"/>
          <w:marTop w:val="180"/>
          <w:marBottom w:val="240"/>
          <w:divBdr>
            <w:top w:val="none" w:sz="0" w:space="0" w:color="auto"/>
            <w:left w:val="none" w:sz="0" w:space="0" w:color="auto"/>
            <w:bottom w:val="none" w:sz="0" w:space="0" w:color="auto"/>
            <w:right w:val="none" w:sz="0" w:space="0" w:color="auto"/>
          </w:divBdr>
        </w:div>
        <w:div w:id="2018340892">
          <w:marLeft w:val="0"/>
          <w:marRight w:val="0"/>
          <w:marTop w:val="180"/>
          <w:marBottom w:val="240"/>
          <w:divBdr>
            <w:top w:val="none" w:sz="0" w:space="0" w:color="auto"/>
            <w:left w:val="none" w:sz="0" w:space="0" w:color="auto"/>
            <w:bottom w:val="none" w:sz="0" w:space="0" w:color="auto"/>
            <w:right w:val="none" w:sz="0" w:space="0" w:color="auto"/>
          </w:divBdr>
        </w:div>
        <w:div w:id="501626501">
          <w:marLeft w:val="0"/>
          <w:marRight w:val="0"/>
          <w:marTop w:val="180"/>
          <w:marBottom w:val="240"/>
          <w:divBdr>
            <w:top w:val="none" w:sz="0" w:space="0" w:color="auto"/>
            <w:left w:val="none" w:sz="0" w:space="0" w:color="auto"/>
            <w:bottom w:val="none" w:sz="0" w:space="0" w:color="auto"/>
            <w:right w:val="none" w:sz="0" w:space="0" w:color="auto"/>
          </w:divBdr>
        </w:div>
        <w:div w:id="307444151">
          <w:marLeft w:val="0"/>
          <w:marRight w:val="0"/>
          <w:marTop w:val="180"/>
          <w:marBottom w:val="240"/>
          <w:divBdr>
            <w:top w:val="none" w:sz="0" w:space="0" w:color="auto"/>
            <w:left w:val="none" w:sz="0" w:space="0" w:color="auto"/>
            <w:bottom w:val="none" w:sz="0" w:space="0" w:color="auto"/>
            <w:right w:val="none" w:sz="0" w:space="0" w:color="auto"/>
          </w:divBdr>
        </w:div>
      </w:divsChild>
    </w:div>
    <w:div w:id="2059935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ozorro.gov.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4545</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Світлана Савич</cp:lastModifiedBy>
  <cp:revision>2</cp:revision>
  <cp:lastPrinted>2024-02-06T09:26:00Z</cp:lastPrinted>
  <dcterms:created xsi:type="dcterms:W3CDTF">2026-09-17T08:20:00Z</dcterms:created>
  <dcterms:modified xsi:type="dcterms:W3CDTF">2026-09-17T08:20:00Z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2022-10-31T00:00:00Z</vt:filetime>
  </property>
  <property fmtid="{D5CDD505-2E9C-101B-9397-08002B2CF9AE}" pid="3" name="Creator">
    <vt:lpwstr>ABBYY FineReader PDF 15</vt:lpwstr>
  </property>
  <property fmtid="{D5CDD505-2E9C-101B-9397-08002B2CF9AE}" pid="4" name="LastSaved">
    <vt:filetime>2022-11-02T00:00:00Z</vt:filetime>
  </property>
  <property fmtid="{D5CDD505-2E9C-101B-9397-08002B2CF9AE}" pid="5" name="GrammarlyDocumentId">
    <vt:lpwstr>9c1c96159f302852b8eaff8b29a07a00d5e04221ebb36650541c7a4ad76e496e</vt:lpwstr>
  </property>
</Properties>
</file>