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9011C1" w:rsidRDefault="009011C1" w:rsidP="009011C1">
      <w:pPr>
        <w:pStyle w:val="a6"/>
        <w:jc w:val="both"/>
        <w:rPr>
          <w:b/>
          <w:sz w:val="26"/>
          <w:szCs w:val="26"/>
          <w:lang w:eastAsia="ru-RU"/>
        </w:rPr>
      </w:pPr>
      <w:r w:rsidRPr="009011C1">
        <w:rPr>
          <w:b/>
          <w:sz w:val="26"/>
          <w:szCs w:val="26"/>
          <w:lang w:eastAsia="ru-RU"/>
        </w:rPr>
        <w:t xml:space="preserve">Послуги з технічного обслуговування транспортних засобів </w:t>
      </w:r>
      <w:r w:rsidRPr="009011C1">
        <w:rPr>
          <w:b/>
          <w:sz w:val="26"/>
          <w:szCs w:val="26"/>
          <w:lang w:val="en-US" w:eastAsia="ru-RU" w:bidi="lo-LA"/>
        </w:rPr>
        <w:t>Renault</w:t>
      </w:r>
      <w:r w:rsidRPr="009011C1">
        <w:rPr>
          <w:b/>
          <w:sz w:val="26"/>
          <w:szCs w:val="26"/>
          <w:lang w:eastAsia="ru-RU" w:bidi="lo-LA"/>
        </w:rPr>
        <w:t xml:space="preserve"> </w:t>
      </w:r>
      <w:proofErr w:type="spellStart"/>
      <w:r w:rsidRPr="009011C1">
        <w:rPr>
          <w:b/>
          <w:sz w:val="26"/>
          <w:szCs w:val="26"/>
          <w:lang w:val="en-US" w:eastAsia="ru-RU" w:bidi="lo-LA"/>
        </w:rPr>
        <w:t>Trafic</w:t>
      </w:r>
      <w:proofErr w:type="spellEnd"/>
      <w:r w:rsidRPr="009011C1">
        <w:rPr>
          <w:b/>
          <w:sz w:val="26"/>
          <w:szCs w:val="26"/>
          <w:lang w:eastAsia="ru-RU" w:bidi="lo-LA"/>
        </w:rPr>
        <w:t xml:space="preserve"> та </w:t>
      </w:r>
      <w:r w:rsidRPr="009011C1">
        <w:rPr>
          <w:b/>
          <w:sz w:val="26"/>
          <w:szCs w:val="26"/>
          <w:lang w:val="en-US" w:bidi="lo-LA"/>
        </w:rPr>
        <w:t>Renault</w:t>
      </w:r>
      <w:r w:rsidRPr="009011C1">
        <w:rPr>
          <w:b/>
          <w:sz w:val="26"/>
          <w:szCs w:val="26"/>
          <w:lang w:bidi="lo-LA"/>
        </w:rPr>
        <w:t xml:space="preserve"> </w:t>
      </w:r>
      <w:r w:rsidRPr="009011C1">
        <w:rPr>
          <w:b/>
          <w:sz w:val="26"/>
          <w:szCs w:val="26"/>
          <w:lang w:val="en-US" w:bidi="lo-LA"/>
        </w:rPr>
        <w:t>Duster</w:t>
      </w:r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. Код згідно ДК 021:2015:  50110000-9   Послуги з ремонту і технічного обслуговування </w:t>
      </w:r>
      <w:proofErr w:type="spellStart"/>
      <w:r w:rsidR="00DA1C09" w:rsidRPr="009011C1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9011C1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324BF4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EE1425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324BF4">
        <w:rPr>
          <w:w w:val="95"/>
          <w:sz w:val="26"/>
          <w:szCs w:val="26"/>
        </w:rPr>
        <w:t>Процедура закупівлі - в</w:t>
      </w:r>
      <w:r w:rsidR="00222B78" w:rsidRPr="00324BF4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324BF4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324BF4">
        <w:rPr>
          <w:w w:val="95"/>
          <w:sz w:val="26"/>
          <w:szCs w:val="26"/>
          <w:lang w:val="en-US"/>
        </w:rPr>
        <w:t>VII</w:t>
      </w:r>
      <w:r w:rsidR="003451DE" w:rsidRPr="00324BF4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324BF4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324BF4">
        <w:rPr>
          <w:w w:val="95"/>
          <w:sz w:val="26"/>
          <w:szCs w:val="26"/>
        </w:rPr>
        <w:t>У</w:t>
      </w:r>
      <w:r w:rsidR="005703A4" w:rsidRPr="00324BF4">
        <w:rPr>
          <w:w w:val="95"/>
          <w:sz w:val="26"/>
          <w:szCs w:val="26"/>
        </w:rPr>
        <w:t>кр</w:t>
      </w:r>
      <w:r w:rsidR="00614C42" w:rsidRPr="00324BF4">
        <w:rPr>
          <w:w w:val="95"/>
          <w:sz w:val="26"/>
          <w:szCs w:val="26"/>
        </w:rPr>
        <w:t>а</w:t>
      </w:r>
      <w:r w:rsidR="005703A4" w:rsidRPr="00324BF4">
        <w:rPr>
          <w:w w:val="95"/>
          <w:sz w:val="26"/>
          <w:szCs w:val="26"/>
        </w:rPr>
        <w:t>їни № 1178 від 12.10.2022 року (зі змінами).</w:t>
      </w:r>
      <w:r w:rsidR="003451DE" w:rsidRPr="00324BF4">
        <w:rPr>
          <w:w w:val="95"/>
          <w:sz w:val="26"/>
          <w:szCs w:val="26"/>
        </w:rPr>
        <w:t xml:space="preserve"> </w:t>
      </w:r>
      <w:r w:rsidR="005703A4" w:rsidRPr="00324BF4">
        <w:rPr>
          <w:w w:val="95"/>
          <w:sz w:val="26"/>
          <w:szCs w:val="26"/>
        </w:rPr>
        <w:t xml:space="preserve">Ідентифікатор закупівлі </w:t>
      </w:r>
      <w:r w:rsidR="00EE1425" w:rsidRPr="00EE1425">
        <w:rPr>
          <w:sz w:val="26"/>
          <w:szCs w:val="26"/>
          <w:shd w:val="clear" w:color="auto" w:fill="FFFFFF"/>
        </w:rPr>
        <w:t>UA-2025-03-13-010123-a.</w:t>
      </w:r>
      <w:bookmarkStart w:id="0" w:name="_GoBack"/>
      <w:bookmarkEnd w:id="0"/>
    </w:p>
    <w:p w:rsidR="005703A4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4922CB" w:rsidRDefault="005703A4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4922CB">
        <w:rPr>
          <w:color w:val="000000" w:themeColor="text1"/>
          <w:w w:val="95"/>
          <w:sz w:val="26"/>
          <w:szCs w:val="26"/>
        </w:rPr>
        <w:t xml:space="preserve">становить </w:t>
      </w:r>
      <w:r w:rsidR="002923B4" w:rsidRPr="002923B4">
        <w:rPr>
          <w:bCs/>
          <w:kern w:val="36"/>
          <w:sz w:val="26"/>
          <w:szCs w:val="26"/>
        </w:rPr>
        <w:t>77 450,00 гривень (Сімдесят сім тисяч чотириста п’ятдесят гривень 00 копійок)</w:t>
      </w:r>
      <w:r w:rsidR="00D66FC4" w:rsidRPr="002923B4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2923B4">
        <w:rPr>
          <w:rFonts w:eastAsia="Tahoma"/>
          <w:bCs/>
          <w:color w:val="00000A"/>
          <w:sz w:val="26"/>
          <w:szCs w:val="26"/>
          <w:lang w:eastAsia="zh-CN" w:bidi="hi-IN"/>
        </w:rPr>
        <w:t>в т. ч.</w:t>
      </w:r>
      <w:r w:rsidR="00D66FC4" w:rsidRPr="004922CB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  ПДВ 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4922CB">
        <w:rPr>
          <w:w w:val="95"/>
          <w:sz w:val="26"/>
          <w:szCs w:val="26"/>
        </w:rPr>
        <w:t>.</w:t>
      </w:r>
      <w:r w:rsidR="00CD5AFB">
        <w:rPr>
          <w:color w:val="000000" w:themeColor="text1"/>
          <w:w w:val="95"/>
          <w:sz w:val="26"/>
          <w:szCs w:val="26"/>
        </w:rPr>
        <w:t xml:space="preserve"> </w:t>
      </w:r>
      <w:r w:rsidR="00B8587E" w:rsidRPr="004922CB">
        <w:rPr>
          <w:color w:val="000000" w:themeColor="text1"/>
          <w:w w:val="95"/>
          <w:sz w:val="26"/>
          <w:szCs w:val="26"/>
        </w:rPr>
        <w:t>О</w:t>
      </w:r>
      <w:r w:rsidR="00222B78" w:rsidRPr="004922CB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</w:t>
      </w:r>
      <w:r w:rsidR="009011C1">
        <w:rPr>
          <w:color w:val="000000" w:themeColor="text1"/>
          <w:w w:val="95"/>
          <w:sz w:val="26"/>
          <w:szCs w:val="26"/>
        </w:rPr>
        <w:t>з технічного обслуговування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</w:t>
      </w:r>
      <w:r w:rsidR="009011C1">
        <w:rPr>
          <w:color w:val="000000" w:themeColor="text1"/>
          <w:w w:val="95"/>
          <w:sz w:val="26"/>
          <w:szCs w:val="26"/>
        </w:rPr>
        <w:t xml:space="preserve"> технічного обслуговування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31 </w:t>
      </w:r>
      <w:r w:rsidR="009011C1">
        <w:rPr>
          <w:color w:val="00000A"/>
          <w:sz w:val="26"/>
          <w:szCs w:val="26"/>
          <w:lang w:eastAsia="ru-RU" w:bidi="hi-IN"/>
        </w:rPr>
        <w:t>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</w:t>
      </w:r>
      <w:r w:rsidR="002923B4">
        <w:rPr>
          <w:color w:val="00000A"/>
          <w:sz w:val="26"/>
          <w:szCs w:val="26"/>
          <w:lang w:eastAsia="ru-RU" w:bidi="hi-IN"/>
        </w:rPr>
        <w:t>5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року</w:t>
      </w:r>
      <w:r w:rsidRPr="004922CB">
        <w:rPr>
          <w:w w:val="95"/>
          <w:sz w:val="26"/>
          <w:szCs w:val="26"/>
        </w:rPr>
        <w:t xml:space="preserve">.  </w:t>
      </w:r>
    </w:p>
    <w:p w:rsidR="00EA6E85" w:rsidRPr="004922CB" w:rsidRDefault="00EA6E85" w:rsidP="006F4B80">
      <w:pPr>
        <w:pStyle w:val="a6"/>
        <w:jc w:val="both"/>
        <w:rPr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Обґрунтована потреба в закупівлі послуг з </w:t>
      </w:r>
      <w:r w:rsidR="009011C1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sz w:val="26"/>
          <w:szCs w:val="26"/>
        </w:rPr>
        <w:t xml:space="preserve"> для 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4922CB">
        <w:rPr>
          <w:sz w:val="26"/>
          <w:szCs w:val="26"/>
        </w:rPr>
        <w:t xml:space="preserve"> </w:t>
      </w:r>
      <w:r w:rsidR="009011C1" w:rsidRPr="00600B4A">
        <w:rPr>
          <w:sz w:val="26"/>
          <w:szCs w:val="26"/>
        </w:rPr>
        <w:lastRenderedPageBreak/>
        <w:t xml:space="preserve">обумовлена вимогами технічної документації заводу-виробника та </w:t>
      </w:r>
      <w:r w:rsidR="00600B4A" w:rsidRPr="00600B4A">
        <w:rPr>
          <w:sz w:val="26"/>
          <w:szCs w:val="26"/>
        </w:rPr>
        <w:t xml:space="preserve">необхідністю підтримувати транспортні засоби у придатному для експлуатації технічному стані, своєчасному усуненню виявлених </w:t>
      </w:r>
      <w:proofErr w:type="spellStart"/>
      <w:r w:rsidR="00600B4A" w:rsidRPr="00600B4A">
        <w:rPr>
          <w:sz w:val="26"/>
          <w:szCs w:val="26"/>
        </w:rPr>
        <w:t>несправностей</w:t>
      </w:r>
      <w:proofErr w:type="spellEnd"/>
      <w:r w:rsidR="00600B4A" w:rsidRPr="00600B4A">
        <w:rPr>
          <w:sz w:val="26"/>
          <w:szCs w:val="26"/>
        </w:rPr>
        <w:t>, підвищенням коефіцієнту технічної готовності для якісного виконання покладених завдань</w:t>
      </w:r>
      <w:r w:rsidR="005F105B">
        <w:rPr>
          <w:sz w:val="26"/>
          <w:szCs w:val="26"/>
        </w:rPr>
        <w:t>.</w:t>
      </w:r>
      <w:r w:rsidR="005F105B" w:rsidRPr="005F105B">
        <w:rPr>
          <w:sz w:val="26"/>
          <w:szCs w:val="26"/>
        </w:rPr>
        <w:t xml:space="preserve"> </w:t>
      </w:r>
      <w:r w:rsidR="005F105B">
        <w:rPr>
          <w:sz w:val="26"/>
          <w:szCs w:val="26"/>
        </w:rPr>
        <w:t>Проведена під час технічного обслуговування п</w:t>
      </w:r>
      <w:r w:rsidR="00600B4A">
        <w:rPr>
          <w:sz w:val="26"/>
          <w:szCs w:val="26"/>
        </w:rPr>
        <w:t xml:space="preserve">рофесійна діагностика вузлів </w:t>
      </w:r>
      <w:r w:rsidR="005F105B">
        <w:rPr>
          <w:sz w:val="26"/>
          <w:szCs w:val="26"/>
        </w:rPr>
        <w:t>і</w:t>
      </w:r>
      <w:r w:rsidR="00600B4A">
        <w:rPr>
          <w:sz w:val="26"/>
          <w:szCs w:val="26"/>
        </w:rPr>
        <w:t xml:space="preserve"> агрегатів дозволяє вчасно виявити та усунути несправності</w:t>
      </w:r>
      <w:r w:rsidR="00600B4A" w:rsidRPr="00600B4A">
        <w:rPr>
          <w:sz w:val="26"/>
          <w:szCs w:val="26"/>
        </w:rPr>
        <w:t xml:space="preserve"> </w:t>
      </w:r>
      <w:r w:rsidR="00600B4A">
        <w:rPr>
          <w:sz w:val="26"/>
          <w:szCs w:val="26"/>
        </w:rPr>
        <w:t xml:space="preserve">транспортного засобу, </w:t>
      </w:r>
      <w:r w:rsidR="00052F47" w:rsidRPr="004922CB">
        <w:rPr>
          <w:sz w:val="26"/>
          <w:szCs w:val="26"/>
        </w:rPr>
        <w:t xml:space="preserve">що забезпечить </w:t>
      </w:r>
      <w:r w:rsidR="00600B4A">
        <w:rPr>
          <w:sz w:val="26"/>
          <w:szCs w:val="26"/>
        </w:rPr>
        <w:t xml:space="preserve">його </w:t>
      </w:r>
      <w:r w:rsidR="00052F47" w:rsidRPr="004922CB">
        <w:rPr>
          <w:sz w:val="26"/>
          <w:szCs w:val="26"/>
        </w:rPr>
        <w:t>подальше безперебійне використання в технічно справному стані</w:t>
      </w:r>
      <w:r w:rsidR="001721C0" w:rsidRPr="004922CB">
        <w:rPr>
          <w:sz w:val="26"/>
          <w:szCs w:val="26"/>
        </w:rPr>
        <w:t xml:space="preserve"> і гарантує</w:t>
      </w:r>
      <w:r w:rsidR="00052F47" w:rsidRPr="004922CB">
        <w:rPr>
          <w:sz w:val="26"/>
          <w:szCs w:val="26"/>
        </w:rPr>
        <w:t xml:space="preserve"> надійн</w:t>
      </w:r>
      <w:r w:rsidR="001721C0" w:rsidRPr="004922CB">
        <w:rPr>
          <w:sz w:val="26"/>
          <w:szCs w:val="26"/>
        </w:rPr>
        <w:t>у</w:t>
      </w:r>
      <w:r w:rsidR="00052F47" w:rsidRPr="004922CB">
        <w:rPr>
          <w:sz w:val="26"/>
          <w:szCs w:val="26"/>
        </w:rPr>
        <w:t xml:space="preserve"> експлуатаці</w:t>
      </w:r>
      <w:r w:rsidR="001721C0" w:rsidRPr="004922CB">
        <w:rPr>
          <w:sz w:val="26"/>
          <w:szCs w:val="26"/>
        </w:rPr>
        <w:t>ю</w:t>
      </w:r>
      <w:r w:rsidR="00052F47" w:rsidRPr="004922CB">
        <w:rPr>
          <w:sz w:val="26"/>
          <w:szCs w:val="26"/>
        </w:rPr>
        <w:t xml:space="preserve">, </w:t>
      </w:r>
      <w:r w:rsidR="00052F47" w:rsidRPr="004922CB">
        <w:rPr>
          <w:color w:val="000000" w:themeColor="text1"/>
          <w:w w:val="95"/>
          <w:sz w:val="26"/>
          <w:szCs w:val="26"/>
        </w:rPr>
        <w:t>безпеку дорожнього руху та екологічну безпеку.</w:t>
      </w:r>
    </w:p>
    <w:p w:rsidR="00BC0536" w:rsidRPr="004922CB" w:rsidRDefault="00787DB0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Орієнтовний обсяг послуг</w:t>
      </w:r>
      <w:r w:rsidR="005D376B">
        <w:rPr>
          <w:color w:val="000000" w:themeColor="text1"/>
          <w:w w:val="95"/>
          <w:sz w:val="26"/>
          <w:szCs w:val="26"/>
        </w:rPr>
        <w:t xml:space="preserve"> з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6B2288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>для кожного транспортного засобу</w:t>
      </w:r>
      <w:r w:rsidRPr="004922CB">
        <w:rPr>
          <w:color w:val="000000" w:themeColor="text1"/>
          <w:w w:val="95"/>
          <w:sz w:val="26"/>
          <w:szCs w:val="26"/>
        </w:rPr>
        <w:t xml:space="preserve">  визначені в </w:t>
      </w:r>
      <w:r w:rsidR="00BB668A" w:rsidRPr="00EE1425">
        <w:rPr>
          <w:color w:val="000000" w:themeColor="text1"/>
          <w:w w:val="95"/>
          <w:sz w:val="26"/>
          <w:szCs w:val="26"/>
        </w:rPr>
        <w:t>Додатку 2 до</w:t>
      </w:r>
      <w:r w:rsidR="00BB668A">
        <w:rPr>
          <w:color w:val="000000" w:themeColor="text1"/>
          <w:w w:val="95"/>
          <w:sz w:val="26"/>
          <w:szCs w:val="26"/>
        </w:rPr>
        <w:t xml:space="preserve"> тендерної документації</w:t>
      </w:r>
      <w:r w:rsidRPr="004922CB">
        <w:rPr>
          <w:color w:val="000000" w:themeColor="text1"/>
          <w:w w:val="95"/>
          <w:sz w:val="26"/>
          <w:szCs w:val="26"/>
        </w:rPr>
        <w:t>.</w:t>
      </w:r>
    </w:p>
    <w:p w:rsidR="00BC0536" w:rsidRPr="00867CBC" w:rsidRDefault="00862E98" w:rsidP="006F4B80">
      <w:pPr>
        <w:pStyle w:val="a6"/>
        <w:jc w:val="both"/>
        <w:rPr>
          <w:color w:val="00000A"/>
          <w:kern w:val="2"/>
          <w:sz w:val="26"/>
          <w:szCs w:val="26"/>
          <w:lang w:eastAsia="ru-RU"/>
        </w:rPr>
      </w:pPr>
      <w:r w:rsidRPr="004922CB">
        <w:rPr>
          <w:color w:val="000000" w:themeColor="text1"/>
          <w:w w:val="95"/>
          <w:sz w:val="26"/>
          <w:szCs w:val="26"/>
        </w:rPr>
        <w:t>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кість наданих послуг з </w:t>
      </w:r>
      <w:r w:rsidR="00492C3A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 xml:space="preserve">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повинна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відповідати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вимогам </w:t>
      </w:r>
      <w:r w:rsidR="00867CBC" w:rsidRPr="00867CBC">
        <w:rPr>
          <w:sz w:val="26"/>
          <w:szCs w:val="26"/>
        </w:rPr>
        <w:t>технічної документації заводу-виробника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 та наступних нормативно-правових актів</w:t>
      </w:r>
      <w:r w:rsidR="00867CBC" w:rsidRPr="00867CBC">
        <w:rPr>
          <w:color w:val="000000" w:themeColor="text1"/>
          <w:w w:val="95"/>
          <w:sz w:val="26"/>
          <w:szCs w:val="26"/>
        </w:rPr>
        <w:t xml:space="preserve">: </w:t>
      </w:r>
      <w:r w:rsidR="00504DDA" w:rsidRPr="00867CBC">
        <w:rPr>
          <w:color w:val="000000" w:themeColor="text1"/>
          <w:w w:val="95"/>
          <w:sz w:val="26"/>
          <w:szCs w:val="26"/>
        </w:rPr>
        <w:t xml:space="preserve">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 xml:space="preserve">Технологічні вимоги до засобів перевірки технічного стану, обслуговування й ремонту колісного транспортного засобу» затверджені наказом Міністерства інфраструктури України від 15 лютого 2012 року № 106 (зі змінами), зареєстрований в Міністерстві юстиції України 03 березня 2012 року за № 356/20669,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>Правила надання послуг з технічного обслуговування і ремонту колісних транспортних засобів</w:t>
      </w:r>
      <w:r w:rsidR="00867CBC">
        <w:rPr>
          <w:sz w:val="26"/>
          <w:szCs w:val="26"/>
        </w:rPr>
        <w:t>»</w:t>
      </w:r>
      <w:r w:rsidR="00867CBC" w:rsidRPr="00867CBC">
        <w:rPr>
          <w:sz w:val="26"/>
          <w:szCs w:val="26"/>
        </w:rPr>
        <w:t xml:space="preserve">, затверджені наказом Міністерства інфраструктури України від 28 листопада 2014 року </w:t>
      </w:r>
      <w:r w:rsidR="00867CBC">
        <w:rPr>
          <w:sz w:val="26"/>
          <w:szCs w:val="26"/>
        </w:rPr>
        <w:t xml:space="preserve">              </w:t>
      </w:r>
      <w:r w:rsidR="00867CBC" w:rsidRPr="00867CBC">
        <w:rPr>
          <w:sz w:val="26"/>
          <w:szCs w:val="26"/>
        </w:rPr>
        <w:t xml:space="preserve">№ 615 </w:t>
      </w:r>
      <w:r w:rsidR="00867CBC">
        <w:rPr>
          <w:sz w:val="26"/>
          <w:szCs w:val="26"/>
        </w:rPr>
        <w:t>(</w:t>
      </w:r>
      <w:r w:rsidR="00867CBC" w:rsidRPr="00867CBC">
        <w:rPr>
          <w:sz w:val="26"/>
          <w:szCs w:val="26"/>
        </w:rPr>
        <w:t>зі змінами), зареєстрованим в Міністерстві юстиції України 17 грудня 2014 року за № 1609/26386</w:t>
      </w:r>
      <w:r w:rsidR="00BC0536" w:rsidRPr="00867CBC">
        <w:rPr>
          <w:color w:val="000000" w:themeColor="text1"/>
          <w:w w:val="95"/>
          <w:sz w:val="26"/>
          <w:szCs w:val="26"/>
        </w:rPr>
        <w:t xml:space="preserve">. </w:t>
      </w:r>
      <w:r w:rsidRPr="004922CB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овин</w:t>
      </w:r>
      <w:r w:rsidRPr="004922CB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4922CB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4922CB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4922CB">
        <w:rPr>
          <w:sz w:val="26"/>
          <w:szCs w:val="26"/>
          <w:lang w:eastAsia="uk-UA" w:bidi="hi-IN"/>
        </w:rPr>
        <w:t xml:space="preserve">запчастин чи витратних матеріалів, таких, що не були у вжитку, відповідають оригіналам, сертифіковані для продажу на території </w:t>
      </w:r>
      <w:r w:rsidR="003F3AFE" w:rsidRPr="007907B2">
        <w:rPr>
          <w:sz w:val="26"/>
          <w:szCs w:val="26"/>
          <w:lang w:eastAsia="uk-UA" w:bidi="hi-IN"/>
        </w:rPr>
        <w:t>України</w:t>
      </w:r>
      <w:r w:rsidR="00F90A6D" w:rsidRPr="007907B2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>
        <w:rPr>
          <w:rFonts w:eastAsia="Calibri"/>
          <w:sz w:val="26"/>
          <w:szCs w:val="26"/>
          <w:lang w:eastAsia="uk-UA"/>
        </w:rPr>
        <w:t>учасник</w:t>
      </w:r>
      <w:r w:rsidR="008936A0" w:rsidRPr="007907B2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7907B2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7907B2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7907B2">
        <w:rPr>
          <w:kern w:val="2"/>
          <w:sz w:val="26"/>
          <w:szCs w:val="26"/>
          <w:lang w:eastAsia="ru-RU"/>
        </w:rPr>
        <w:t>их</w:t>
      </w:r>
      <w:r w:rsidR="008936A0" w:rsidRPr="007907B2">
        <w:rPr>
          <w:kern w:val="2"/>
          <w:sz w:val="26"/>
          <w:szCs w:val="26"/>
          <w:lang w:eastAsia="ru-RU"/>
        </w:rPr>
        <w:t xml:space="preserve"> з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>асоб</w:t>
      </w:r>
      <w:r w:rsidR="00C938B1" w:rsidRPr="004922CB">
        <w:rPr>
          <w:color w:val="00000A"/>
          <w:kern w:val="2"/>
          <w:sz w:val="26"/>
          <w:szCs w:val="26"/>
          <w:lang w:eastAsia="ru-RU"/>
        </w:rPr>
        <w:t>ів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для надання послуг з </w:t>
      </w:r>
      <w:r w:rsidR="00867CBC">
        <w:rPr>
          <w:color w:val="00000A"/>
          <w:kern w:val="2"/>
          <w:sz w:val="26"/>
          <w:szCs w:val="26"/>
          <w:lang w:eastAsia="ru-RU"/>
        </w:rPr>
        <w:t>технічного обслуговування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 xml:space="preserve">до місця проведення </w:t>
      </w:r>
      <w:r w:rsidR="00867CBC">
        <w:rPr>
          <w:rFonts w:eastAsia="Calibri"/>
          <w:color w:val="000000"/>
          <w:sz w:val="26"/>
          <w:szCs w:val="26"/>
          <w:lang w:eastAsia="uk-UA"/>
        </w:rPr>
        <w:t>обслуговування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3F47F9" w:rsidRPr="004922CB">
        <w:rPr>
          <w:sz w:val="26"/>
          <w:szCs w:val="26"/>
        </w:rPr>
        <w:t xml:space="preserve">В разі виявлення неякісно наданих послуг </w:t>
      </w:r>
      <w:r w:rsidR="00F25428">
        <w:rPr>
          <w:sz w:val="26"/>
          <w:szCs w:val="26"/>
        </w:rPr>
        <w:t>в</w:t>
      </w:r>
      <w:r w:rsidR="003F47F9" w:rsidRPr="004922CB">
        <w:rPr>
          <w:sz w:val="26"/>
          <w:szCs w:val="26"/>
        </w:rPr>
        <w:t xml:space="preserve">иконавець </w:t>
      </w:r>
      <w:r w:rsidR="00B03E4E" w:rsidRPr="004922CB">
        <w:rPr>
          <w:sz w:val="26"/>
          <w:szCs w:val="26"/>
        </w:rPr>
        <w:t xml:space="preserve">зобов’язується </w:t>
      </w:r>
      <w:r w:rsidR="003F47F9" w:rsidRPr="004922CB">
        <w:rPr>
          <w:sz w:val="26"/>
          <w:szCs w:val="26"/>
        </w:rPr>
        <w:t>усу</w:t>
      </w:r>
      <w:r w:rsidR="00B03E4E" w:rsidRPr="004922CB">
        <w:rPr>
          <w:sz w:val="26"/>
          <w:szCs w:val="26"/>
        </w:rPr>
        <w:t>нути</w:t>
      </w:r>
      <w:r w:rsidR="003F47F9" w:rsidRPr="004922CB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>
        <w:rPr>
          <w:sz w:val="26"/>
          <w:szCs w:val="26"/>
        </w:rPr>
        <w:t>з</w:t>
      </w:r>
      <w:r w:rsidR="003F47F9" w:rsidRPr="004922CB">
        <w:rPr>
          <w:sz w:val="26"/>
          <w:szCs w:val="26"/>
        </w:rPr>
        <w:t xml:space="preserve">амовником з вини </w:t>
      </w:r>
      <w:r w:rsidR="00F25428">
        <w:rPr>
          <w:sz w:val="26"/>
          <w:szCs w:val="26"/>
        </w:rPr>
        <w:t>в</w:t>
      </w:r>
      <w:r w:rsidR="00B03E4E" w:rsidRPr="004922CB">
        <w:rPr>
          <w:sz w:val="26"/>
          <w:szCs w:val="26"/>
        </w:rPr>
        <w:t>иконавця</w:t>
      </w:r>
      <w:r w:rsidR="007B5F61" w:rsidRPr="004922CB">
        <w:rPr>
          <w:sz w:val="26"/>
          <w:szCs w:val="26"/>
        </w:rPr>
        <w:t>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</w:t>
      </w:r>
      <w:r w:rsidR="002923B4">
        <w:rPr>
          <w:sz w:val="26"/>
          <w:szCs w:val="26"/>
        </w:rPr>
        <w:t>5</w:t>
      </w:r>
      <w:r w:rsidRPr="009752FA">
        <w:rPr>
          <w:sz w:val="26"/>
          <w:szCs w:val="26"/>
        </w:rPr>
        <w:t xml:space="preserve">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41CF1"/>
    <w:rsid w:val="00043CBF"/>
    <w:rsid w:val="00052F47"/>
    <w:rsid w:val="0009202E"/>
    <w:rsid w:val="000B600C"/>
    <w:rsid w:val="000E44BF"/>
    <w:rsid w:val="00126BE4"/>
    <w:rsid w:val="001342EB"/>
    <w:rsid w:val="00137E07"/>
    <w:rsid w:val="001721C0"/>
    <w:rsid w:val="00191A04"/>
    <w:rsid w:val="00203A99"/>
    <w:rsid w:val="00222B78"/>
    <w:rsid w:val="00233662"/>
    <w:rsid w:val="002428DC"/>
    <w:rsid w:val="00277166"/>
    <w:rsid w:val="0029023A"/>
    <w:rsid w:val="002923B4"/>
    <w:rsid w:val="002948BE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92C3A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105B"/>
    <w:rsid w:val="00600B4A"/>
    <w:rsid w:val="00614C42"/>
    <w:rsid w:val="0061701D"/>
    <w:rsid w:val="00622DE1"/>
    <w:rsid w:val="00645E09"/>
    <w:rsid w:val="00695698"/>
    <w:rsid w:val="006A59A9"/>
    <w:rsid w:val="006B2288"/>
    <w:rsid w:val="006D5C72"/>
    <w:rsid w:val="006F4B80"/>
    <w:rsid w:val="0070538C"/>
    <w:rsid w:val="00743B41"/>
    <w:rsid w:val="00746B29"/>
    <w:rsid w:val="007712E2"/>
    <w:rsid w:val="00787DB0"/>
    <w:rsid w:val="007907B2"/>
    <w:rsid w:val="00793E0D"/>
    <w:rsid w:val="007B1ECA"/>
    <w:rsid w:val="007B5F61"/>
    <w:rsid w:val="00820C73"/>
    <w:rsid w:val="0082499B"/>
    <w:rsid w:val="00862E98"/>
    <w:rsid w:val="0086537A"/>
    <w:rsid w:val="0086610B"/>
    <w:rsid w:val="00867CBC"/>
    <w:rsid w:val="008936A0"/>
    <w:rsid w:val="00894416"/>
    <w:rsid w:val="008C0669"/>
    <w:rsid w:val="008C0E07"/>
    <w:rsid w:val="008F1C2C"/>
    <w:rsid w:val="009011C1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64E22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C4EE8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EE1425"/>
    <w:rsid w:val="00F01775"/>
    <w:rsid w:val="00F25428"/>
    <w:rsid w:val="00F327DA"/>
    <w:rsid w:val="00F53F45"/>
    <w:rsid w:val="00F77903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06D9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table" w:styleId="a8">
    <w:name w:val="Table Grid"/>
    <w:basedOn w:val="a1"/>
    <w:uiPriority w:val="39"/>
    <w:rsid w:val="0090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інтервалів Знак"/>
    <w:link w:val="a6"/>
    <w:uiPriority w:val="1"/>
    <w:locked/>
    <w:rsid w:val="009011C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3868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2</cp:revision>
  <cp:lastPrinted>2024-02-06T09:26:00Z</cp:lastPrinted>
  <dcterms:created xsi:type="dcterms:W3CDTF">2025-03-13T13:13:00Z</dcterms:created>
  <dcterms:modified xsi:type="dcterms:W3CDTF">2025-03-13T13:13:00Z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