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B5E23" w14:textId="2765C3CA" w:rsidR="00EE625B" w:rsidRDefault="00781C4E" w:rsidP="00DF256A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0A09C8">
        <w:rPr>
          <w:rFonts w:ascii="Times New Roman" w:hAnsi="Times New Roman"/>
          <w:sz w:val="28"/>
          <w:szCs w:val="28"/>
        </w:rPr>
        <w:t xml:space="preserve">Затверджено наказом </w:t>
      </w:r>
      <w:r w:rsidR="00E15EA1" w:rsidRPr="000A09C8">
        <w:rPr>
          <w:rFonts w:ascii="Times New Roman" w:hAnsi="Times New Roman"/>
          <w:sz w:val="28"/>
          <w:szCs w:val="28"/>
        </w:rPr>
        <w:t xml:space="preserve">територіального управління </w:t>
      </w:r>
      <w:r w:rsidRPr="000A09C8">
        <w:rPr>
          <w:rFonts w:ascii="Times New Roman" w:hAnsi="Times New Roman"/>
          <w:sz w:val="28"/>
          <w:szCs w:val="28"/>
        </w:rPr>
        <w:t xml:space="preserve">Служби судової охорони </w:t>
      </w:r>
      <w:r w:rsidRPr="000A09C8">
        <w:rPr>
          <w:rFonts w:ascii="Times New Roman" w:hAnsi="Times New Roman"/>
          <w:sz w:val="28"/>
          <w:szCs w:val="28"/>
        </w:rPr>
        <w:br/>
        <w:t>у Закарпатській області</w:t>
      </w:r>
    </w:p>
    <w:p w14:paraId="0614F434" w14:textId="773D6FF6" w:rsidR="00DF256A" w:rsidRPr="00DA1820" w:rsidRDefault="003A216D" w:rsidP="00DF256A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DA1820">
        <w:rPr>
          <w:rFonts w:ascii="Times New Roman" w:hAnsi="Times New Roman"/>
          <w:sz w:val="28"/>
          <w:szCs w:val="28"/>
        </w:rPr>
        <w:t xml:space="preserve">від </w:t>
      </w:r>
      <w:r w:rsidR="005C5B12">
        <w:rPr>
          <w:rFonts w:ascii="Times New Roman" w:hAnsi="Times New Roman"/>
          <w:sz w:val="28"/>
          <w:szCs w:val="28"/>
        </w:rPr>
        <w:t>11.08.2026</w:t>
      </w:r>
      <w:r w:rsidR="006522DA" w:rsidRPr="00DA1820">
        <w:rPr>
          <w:rFonts w:ascii="Times New Roman" w:hAnsi="Times New Roman"/>
          <w:sz w:val="28"/>
          <w:szCs w:val="28"/>
        </w:rPr>
        <w:t xml:space="preserve"> №</w:t>
      </w:r>
      <w:r w:rsidR="00DA1820">
        <w:rPr>
          <w:rFonts w:ascii="Times New Roman" w:hAnsi="Times New Roman"/>
          <w:sz w:val="28"/>
          <w:szCs w:val="28"/>
        </w:rPr>
        <w:t xml:space="preserve"> </w:t>
      </w:r>
      <w:r w:rsidR="005C5B12">
        <w:rPr>
          <w:rFonts w:ascii="Times New Roman" w:hAnsi="Times New Roman"/>
          <w:sz w:val="28"/>
          <w:szCs w:val="28"/>
        </w:rPr>
        <w:t>134</w:t>
      </w:r>
      <w:bookmarkStart w:id="0" w:name="_GoBack"/>
      <w:bookmarkEnd w:id="0"/>
    </w:p>
    <w:p w14:paraId="04EF2B2E" w14:textId="23F23100" w:rsidR="00DF256A" w:rsidRDefault="00DF256A" w:rsidP="00DF256A">
      <w:pPr>
        <w:spacing w:after="0" w:line="240" w:lineRule="auto"/>
        <w:ind w:left="5245"/>
        <w:rPr>
          <w:rFonts w:ascii="Times New Roman" w:hAnsi="Times New Roman"/>
          <w:b/>
          <w:sz w:val="28"/>
          <w:szCs w:val="28"/>
        </w:rPr>
      </w:pPr>
    </w:p>
    <w:p w14:paraId="0BF0B923" w14:textId="0680BBE7" w:rsidR="00C90516" w:rsidRDefault="00C90516" w:rsidP="0057790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D159612" w14:textId="77777777" w:rsidR="00BB41A4" w:rsidRPr="00AC4BC5" w:rsidRDefault="00BB41A4" w:rsidP="00BB4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4BC5">
        <w:rPr>
          <w:rFonts w:ascii="Times New Roman" w:hAnsi="Times New Roman"/>
          <w:b/>
          <w:sz w:val="28"/>
          <w:szCs w:val="28"/>
        </w:rPr>
        <w:t>УМОВИ</w:t>
      </w:r>
    </w:p>
    <w:p w14:paraId="502B0103" w14:textId="635599F6" w:rsidR="00BB41A4" w:rsidRPr="00AC4BC5" w:rsidRDefault="00BB41A4" w:rsidP="00BB41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4BC5">
        <w:rPr>
          <w:rFonts w:ascii="Times New Roman" w:hAnsi="Times New Roman"/>
          <w:b/>
          <w:sz w:val="28"/>
          <w:szCs w:val="28"/>
        </w:rPr>
        <w:t xml:space="preserve">проведення конкурсу на зайняття вакантної посади  </w:t>
      </w:r>
      <w:r w:rsidRPr="00AC4BC5">
        <w:rPr>
          <w:rFonts w:ascii="Times New Roman" w:hAnsi="Times New Roman"/>
          <w:b/>
          <w:sz w:val="28"/>
          <w:szCs w:val="28"/>
          <w:lang w:bidi="en-US"/>
        </w:rPr>
        <w:t xml:space="preserve">командира  </w:t>
      </w:r>
      <w:r w:rsidR="00DF75AB">
        <w:rPr>
          <w:rFonts w:ascii="Times New Roman" w:hAnsi="Times New Roman"/>
          <w:b/>
          <w:sz w:val="28"/>
          <w:szCs w:val="28"/>
          <w:lang w:bidi="en-US"/>
        </w:rPr>
        <w:t>2</w:t>
      </w:r>
      <w:r w:rsidRPr="00AC4BC5">
        <w:rPr>
          <w:rFonts w:ascii="Times New Roman" w:hAnsi="Times New Roman"/>
          <w:b/>
          <w:sz w:val="28"/>
          <w:szCs w:val="28"/>
          <w:lang w:bidi="en-US"/>
        </w:rPr>
        <w:t xml:space="preserve"> взводу охорони (м.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Ужгород</w:t>
      </w:r>
      <w:r w:rsidRPr="00AC4BC5">
        <w:rPr>
          <w:rFonts w:ascii="Times New Roman" w:hAnsi="Times New Roman"/>
          <w:b/>
          <w:sz w:val="28"/>
          <w:szCs w:val="28"/>
          <w:lang w:bidi="en-US"/>
        </w:rPr>
        <w:t>) підрозділу охорони (м.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</w:t>
      </w:r>
      <w:r w:rsidRPr="00AC4BC5">
        <w:rPr>
          <w:rFonts w:ascii="Times New Roman" w:hAnsi="Times New Roman"/>
          <w:b/>
          <w:sz w:val="28"/>
          <w:szCs w:val="28"/>
          <w:lang w:bidi="en-US"/>
        </w:rPr>
        <w:t xml:space="preserve">Ужгород) </w:t>
      </w:r>
      <w:r w:rsidRPr="00AC4BC5">
        <w:rPr>
          <w:rFonts w:ascii="Times New Roman" w:hAnsi="Times New Roman"/>
          <w:b/>
          <w:sz w:val="28"/>
          <w:szCs w:val="28"/>
        </w:rPr>
        <w:t xml:space="preserve"> територіального управління Служби судової охорони у Закарпатській області</w:t>
      </w:r>
    </w:p>
    <w:p w14:paraId="1CD2AD14" w14:textId="77777777" w:rsidR="00BB41A4" w:rsidRPr="00AC4BC5" w:rsidRDefault="00BB41A4" w:rsidP="00BB4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469BB3" w14:textId="77777777" w:rsidR="00BB41A4" w:rsidRPr="00AC4BC5" w:rsidRDefault="00BB41A4" w:rsidP="00BB4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4BC5">
        <w:rPr>
          <w:rFonts w:ascii="Times New Roman" w:hAnsi="Times New Roman"/>
          <w:b/>
          <w:sz w:val="28"/>
          <w:szCs w:val="28"/>
        </w:rPr>
        <w:t>Загальні умови</w:t>
      </w:r>
    </w:p>
    <w:p w14:paraId="04D00E27" w14:textId="36ABC594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C4BC5">
        <w:rPr>
          <w:rFonts w:ascii="Times New Roman" w:hAnsi="Times New Roman"/>
          <w:b/>
          <w:sz w:val="28"/>
          <w:szCs w:val="28"/>
        </w:rPr>
        <w:t xml:space="preserve">1. Основні повноваження командира  </w:t>
      </w:r>
      <w:r w:rsidR="00DF75AB">
        <w:rPr>
          <w:rFonts w:ascii="Times New Roman" w:hAnsi="Times New Roman"/>
          <w:b/>
          <w:sz w:val="28"/>
          <w:szCs w:val="28"/>
        </w:rPr>
        <w:t>2</w:t>
      </w:r>
      <w:r w:rsidRPr="00AC4BC5">
        <w:rPr>
          <w:rFonts w:ascii="Times New Roman" w:hAnsi="Times New Roman"/>
          <w:b/>
          <w:sz w:val="28"/>
          <w:szCs w:val="28"/>
        </w:rPr>
        <w:t xml:space="preserve"> взводу охорони (</w:t>
      </w:r>
      <w:r w:rsidRPr="00AC4BC5">
        <w:rPr>
          <w:rFonts w:ascii="Times New Roman" w:hAnsi="Times New Roman"/>
          <w:b/>
          <w:sz w:val="28"/>
          <w:szCs w:val="28"/>
          <w:lang w:bidi="en-US"/>
        </w:rPr>
        <w:t>м.</w:t>
      </w:r>
      <w:r>
        <w:rPr>
          <w:rFonts w:ascii="Times New Roman" w:hAnsi="Times New Roman"/>
          <w:b/>
          <w:sz w:val="28"/>
          <w:szCs w:val="28"/>
          <w:lang w:bidi="en-US"/>
        </w:rPr>
        <w:t xml:space="preserve"> Ужгород</w:t>
      </w:r>
      <w:r w:rsidRPr="00AC4BC5">
        <w:rPr>
          <w:rFonts w:ascii="Times New Roman" w:hAnsi="Times New Roman"/>
          <w:b/>
          <w:sz w:val="28"/>
          <w:szCs w:val="28"/>
        </w:rPr>
        <w:t xml:space="preserve">) </w:t>
      </w:r>
      <w:r w:rsidRPr="00AC4BC5">
        <w:rPr>
          <w:rFonts w:ascii="Times New Roman" w:hAnsi="Times New Roman"/>
          <w:b/>
          <w:sz w:val="28"/>
          <w:szCs w:val="28"/>
        </w:rPr>
        <w:br/>
        <w:t>підрозділу охорони (м. Ужгород) територіального управління Служби судової охорони у Закарпатській області:</w:t>
      </w:r>
    </w:p>
    <w:p w14:paraId="3CBBA5C4" w14:textId="2DE333FB" w:rsidR="00BB41A4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>1) забезпечує виконання покладених на взвод завдань за всіма напрямами службової діяльності;</w:t>
      </w:r>
    </w:p>
    <w:p w14:paraId="05D32181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>2) контролює порядок організації та виконання завдань служби особовим складом взводу за напрямом службової діяльності;</w:t>
      </w:r>
    </w:p>
    <w:p w14:paraId="0FB9086A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>3) вживає заходи з організації та контролю за забезпеченням охорони об’єктів системи правосуддя, здійсненням пропускного режиму до цих об’єктів та в’їзд на їх територію транспортних засобів;</w:t>
      </w:r>
    </w:p>
    <w:p w14:paraId="488486FA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 xml:space="preserve">4) організовує поточну організаційно-виконавчу роботу взводу та забезпечення контролю за роботою; </w:t>
      </w:r>
    </w:p>
    <w:p w14:paraId="1F3AEEB4" w14:textId="648D16EC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>5) проводить заходи щодо підвищення кваліфікації особового складу взводу, рів</w:t>
      </w:r>
      <w:r w:rsidR="0009063D">
        <w:rPr>
          <w:rFonts w:ascii="Times New Roman" w:hAnsi="Times New Roman"/>
          <w:sz w:val="28"/>
          <w:szCs w:val="28"/>
        </w:rPr>
        <w:t>ня</w:t>
      </w:r>
      <w:r w:rsidRPr="00AC4BC5">
        <w:rPr>
          <w:rFonts w:ascii="Times New Roman" w:hAnsi="Times New Roman"/>
          <w:sz w:val="28"/>
          <w:szCs w:val="28"/>
        </w:rPr>
        <w:t xml:space="preserve"> фізичної, вогневої та службової підготовки особового складу підрозділу;</w:t>
      </w:r>
    </w:p>
    <w:p w14:paraId="32E4269D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C4BC5">
        <w:rPr>
          <w:rFonts w:ascii="Times New Roman" w:hAnsi="Times New Roman"/>
          <w:sz w:val="28"/>
          <w:szCs w:val="28"/>
        </w:rPr>
        <w:t>6) за дорученням керівництва підрозділу виконує інші повноваження, які належать до компетенції підрозділу.</w:t>
      </w:r>
    </w:p>
    <w:p w14:paraId="75AA29DA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  <w:r w:rsidRPr="00AC4BC5">
        <w:rPr>
          <w:rFonts w:ascii="Times New Roman" w:hAnsi="Times New Roman"/>
          <w:b/>
          <w:sz w:val="28"/>
        </w:rPr>
        <w:t>2. Умови оплати праці:</w:t>
      </w:r>
    </w:p>
    <w:p w14:paraId="1C1481B7" w14:textId="77777777" w:rsidR="00BB41A4" w:rsidRPr="00AC4BC5" w:rsidRDefault="00BB41A4" w:rsidP="00BB41A4">
      <w:pPr>
        <w:tabs>
          <w:tab w:val="left" w:pos="5812"/>
        </w:tabs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eastAsia="Times New Roman" w:hAnsi="Times New Roman"/>
          <w:sz w:val="28"/>
          <w:szCs w:val="28"/>
          <w:lang w:eastAsia="ru-RU"/>
        </w:rPr>
        <w:t xml:space="preserve">1) посадовий оклад – </w:t>
      </w:r>
      <w:r w:rsidRPr="00AC4BC5">
        <w:rPr>
          <w:rFonts w:ascii="Times New Roman" w:eastAsia="Times New Roman" w:hAnsi="Times New Roman"/>
          <w:noProof/>
          <w:sz w:val="28"/>
          <w:szCs w:val="28"/>
          <w:lang w:eastAsia="ru-RU"/>
        </w:rPr>
        <w:t>3520 гривень відповідно до постанови Кабінету Міністрів України від 03 квітня 2019 року</w:t>
      </w:r>
      <w:r w:rsidRPr="00AC4BC5">
        <w:rPr>
          <w:rFonts w:ascii="Times New Roman" w:eastAsia="Times New Roman" w:hAnsi="Times New Roman"/>
          <w:sz w:val="28"/>
          <w:szCs w:val="28"/>
          <w:lang w:eastAsia="ru-RU"/>
        </w:rPr>
        <w:t xml:space="preserve"> № 289 «Про грошове забезпечення співробітників Служби судової охорони»;</w:t>
      </w:r>
    </w:p>
    <w:p w14:paraId="59C10426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eastAsia="Times New Roman" w:hAnsi="Times New Roman"/>
          <w:sz w:val="28"/>
          <w:szCs w:val="28"/>
          <w:lang w:eastAsia="ru-RU"/>
        </w:rPr>
        <w:t>2) грошове забезпечення – відповідно до частини першої статті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  <w:r w:rsidRPr="00AC4BC5">
        <w:rPr>
          <w:rFonts w:ascii="Times New Roman" w:hAnsi="Times New Roman"/>
          <w:sz w:val="28"/>
        </w:rPr>
        <w:t xml:space="preserve"> </w:t>
      </w:r>
    </w:p>
    <w:p w14:paraId="5CC90842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b/>
          <w:sz w:val="28"/>
        </w:rPr>
        <w:t>3. Інформація про строковість чи безстроковість призначення на посаду:</w:t>
      </w:r>
    </w:p>
    <w:p w14:paraId="274EBFBE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безстроково. </w:t>
      </w:r>
    </w:p>
    <w:p w14:paraId="131EA7DB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</w:rPr>
      </w:pPr>
      <w:r w:rsidRPr="00AC4BC5">
        <w:rPr>
          <w:rFonts w:ascii="Times New Roman" w:hAnsi="Times New Roman"/>
          <w:b/>
          <w:sz w:val="28"/>
        </w:rPr>
        <w:t>4. Перелік документів, необхідних для участі в конкурсі, та строк їх подання:</w:t>
      </w:r>
    </w:p>
    <w:p w14:paraId="1A1A2925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1) письмова заява про участь у конкурсі, у якій також зазначається надання згоди на проведення спеціальної перевірки відповідно до Закону України «Про </w:t>
      </w:r>
      <w:r w:rsidRPr="00AC4BC5">
        <w:rPr>
          <w:rFonts w:ascii="Times New Roman" w:hAnsi="Times New Roman"/>
          <w:sz w:val="28"/>
        </w:rPr>
        <w:lastRenderedPageBreak/>
        <w:t xml:space="preserve">запобігання корупції» і на обробку персональних даних відповідно до Закону України «Про захист персональних даних»; </w:t>
      </w:r>
    </w:p>
    <w:p w14:paraId="78A926D6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2) копія паспорта громадянина України; </w:t>
      </w:r>
    </w:p>
    <w:p w14:paraId="0C43DB01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3) копія (копії) документа (документів) про освіту; </w:t>
      </w:r>
    </w:p>
    <w:p w14:paraId="22356133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4) заповнена особова картка визначеного зразка, автобіографія, фотокартка розміром 30 х </w:t>
      </w:r>
      <w:smartTag w:uri="urn:schemas-microsoft-com:office:smarttags" w:element="metricconverter">
        <w:smartTagPr>
          <w:attr w:name="ProductID" w:val="40 мм"/>
        </w:smartTagPr>
        <w:r w:rsidRPr="00AC4BC5">
          <w:rPr>
            <w:rFonts w:ascii="Times New Roman" w:hAnsi="Times New Roman"/>
            <w:sz w:val="28"/>
          </w:rPr>
          <w:t>40 мм</w:t>
        </w:r>
      </w:smartTag>
      <w:r w:rsidRPr="00AC4BC5">
        <w:rPr>
          <w:rFonts w:ascii="Times New Roman" w:hAnsi="Times New Roman"/>
          <w:sz w:val="28"/>
        </w:rPr>
        <w:t xml:space="preserve">; </w:t>
      </w:r>
    </w:p>
    <w:p w14:paraId="74DE9EF7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5) 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 </w:t>
      </w:r>
    </w:p>
    <w:p w14:paraId="1B8567D6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bookmarkStart w:id="1" w:name="_Hlk149308548"/>
      <w:r w:rsidRPr="00AC4BC5">
        <w:rPr>
          <w:rFonts w:ascii="Times New Roman" w:hAnsi="Times New Roman"/>
          <w:sz w:val="28"/>
        </w:rPr>
        <w:t xml:space="preserve">6) відомості про трудову діяльність з реєстру застрахованих осіб Державного реєстру загальнообов’язкового державного соціального страхування; </w:t>
      </w:r>
      <w:bookmarkEnd w:id="1"/>
    </w:p>
    <w:p w14:paraId="67ED4B31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7) медична довідка про стан здоров’я,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влади, який забезпечує формування та реалізує державну політику у сфері охорони здоров’я; </w:t>
      </w:r>
    </w:p>
    <w:p w14:paraId="156A7776" w14:textId="13B55259" w:rsidR="00BB41A4" w:rsidRPr="0026619D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6619D">
        <w:rPr>
          <w:rFonts w:ascii="Times New Roman" w:hAnsi="Times New Roman"/>
          <w:sz w:val="28"/>
          <w:szCs w:val="28"/>
        </w:rPr>
        <w:t xml:space="preserve">8) </w:t>
      </w:r>
      <w:r w:rsidR="0026619D" w:rsidRPr="0026619D">
        <w:rPr>
          <w:rFonts w:ascii="Times New Roman" w:hAnsi="Times New Roman"/>
          <w:sz w:val="28"/>
          <w:szCs w:val="28"/>
        </w:rPr>
        <w:t xml:space="preserve">копія військово-облікового документа та електронний </w:t>
      </w:r>
      <w:proofErr w:type="spellStart"/>
      <w:r w:rsidR="0026619D" w:rsidRPr="0026619D">
        <w:rPr>
          <w:rFonts w:ascii="Times New Roman" w:hAnsi="Times New Roman"/>
          <w:sz w:val="28"/>
          <w:szCs w:val="28"/>
        </w:rPr>
        <w:t>військовообліковий</w:t>
      </w:r>
      <w:proofErr w:type="spellEnd"/>
      <w:r w:rsidR="0026619D" w:rsidRPr="0026619D">
        <w:rPr>
          <w:rFonts w:ascii="Times New Roman" w:hAnsi="Times New Roman"/>
          <w:sz w:val="28"/>
          <w:szCs w:val="28"/>
        </w:rPr>
        <w:t xml:space="preserve"> документ Резерв ID, з наявним QR-кодом військово-облікового документа</w:t>
      </w:r>
      <w:r w:rsidR="0009063D">
        <w:rPr>
          <w:rFonts w:ascii="Times New Roman" w:hAnsi="Times New Roman"/>
          <w:sz w:val="28"/>
          <w:szCs w:val="28"/>
        </w:rPr>
        <w:t>,</w:t>
      </w:r>
      <w:r w:rsidR="0026619D" w:rsidRPr="0026619D">
        <w:rPr>
          <w:rFonts w:ascii="Times New Roman" w:hAnsi="Times New Roman"/>
          <w:sz w:val="28"/>
          <w:szCs w:val="28"/>
        </w:rPr>
        <w:t xml:space="preserve"> придатним для зчитування, роздрукований з застосунку «Резерв +» або Порталу Дія станом на день подання документів</w:t>
      </w:r>
      <w:r w:rsidR="00CE2F34" w:rsidRPr="0026619D">
        <w:rPr>
          <w:rFonts w:ascii="Times New Roman" w:hAnsi="Times New Roman"/>
          <w:sz w:val="28"/>
          <w:szCs w:val="28"/>
        </w:rPr>
        <w:t>;</w:t>
      </w:r>
    </w:p>
    <w:p w14:paraId="7E4E46B9" w14:textId="1BFC222B" w:rsidR="00CE2F34" w:rsidRPr="00AC4BC5" w:rsidRDefault="00CE2F3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копія </w:t>
      </w:r>
      <w:r w:rsidRPr="00B17AE4">
        <w:rPr>
          <w:rFonts w:ascii="Times New Roman" w:hAnsi="Times New Roman"/>
          <w:bCs/>
          <w:iCs/>
          <w:sz w:val="28"/>
          <w:szCs w:val="28"/>
        </w:rPr>
        <w:t>державного сертифікату Національної комісії зі стандартів державної мови про рівень володіння державною мовою або витяг з реєстру державних сертифікатів про рівень вільного володіння державною мовою.</w:t>
      </w:r>
    </w:p>
    <w:p w14:paraId="3075A97C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Особа, яка бажає взяти участь у конкурсі, перед складанням кваліфікаційного іспиту пред’являє конкурсній комісії паспорт громадянина України. </w:t>
      </w:r>
    </w:p>
    <w:p w14:paraId="2CF3B5B1" w14:textId="59AAE5BE" w:rsidR="00BB41A4" w:rsidRPr="00AC4BC5" w:rsidRDefault="00BB41A4" w:rsidP="00BB41A4">
      <w:pPr>
        <w:spacing w:after="0" w:line="240" w:lineRule="auto"/>
        <w:ind w:firstLine="773"/>
        <w:jc w:val="both"/>
        <w:rPr>
          <w:rFonts w:ascii="Times New Roman" w:hAnsi="Times New Roman"/>
          <w:sz w:val="28"/>
        </w:rPr>
      </w:pPr>
      <w:r w:rsidRPr="007C6A79">
        <w:rPr>
          <w:rFonts w:ascii="Times New Roman" w:hAnsi="Times New Roman"/>
          <w:sz w:val="28"/>
        </w:rPr>
        <w:t xml:space="preserve">Документи приймаються з 08:00 год. </w:t>
      </w:r>
      <w:r w:rsidR="00DF75AB">
        <w:rPr>
          <w:rFonts w:ascii="Times New Roman" w:hAnsi="Times New Roman"/>
          <w:sz w:val="28"/>
        </w:rPr>
        <w:t>11</w:t>
      </w:r>
      <w:r w:rsidRPr="007C6A79">
        <w:rPr>
          <w:rFonts w:ascii="Times New Roman" w:hAnsi="Times New Roman"/>
          <w:sz w:val="28"/>
        </w:rPr>
        <w:t xml:space="preserve"> </w:t>
      </w:r>
      <w:r w:rsidR="00DF75AB">
        <w:rPr>
          <w:rFonts w:ascii="Times New Roman" w:hAnsi="Times New Roman"/>
          <w:sz w:val="28"/>
        </w:rPr>
        <w:t>серп</w:t>
      </w:r>
      <w:r>
        <w:rPr>
          <w:rFonts w:ascii="Times New Roman" w:hAnsi="Times New Roman"/>
          <w:sz w:val="28"/>
        </w:rPr>
        <w:t>ня</w:t>
      </w:r>
      <w:r w:rsidRPr="007C6A79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 w:rsidRPr="007C6A79">
        <w:rPr>
          <w:rFonts w:ascii="Times New Roman" w:hAnsi="Times New Roman"/>
          <w:sz w:val="28"/>
        </w:rPr>
        <w:t xml:space="preserve"> року до 1</w:t>
      </w:r>
      <w:r>
        <w:rPr>
          <w:rFonts w:ascii="Times New Roman" w:hAnsi="Times New Roman"/>
          <w:sz w:val="28"/>
        </w:rPr>
        <w:t>7</w:t>
      </w:r>
      <w:r w:rsidRPr="007C6A79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>00</w:t>
      </w:r>
      <w:r w:rsidRPr="007C6A79">
        <w:rPr>
          <w:rFonts w:ascii="Times New Roman" w:hAnsi="Times New Roman"/>
          <w:sz w:val="28"/>
        </w:rPr>
        <w:t xml:space="preserve"> год.</w:t>
      </w:r>
      <w:r w:rsidRPr="007C6A79">
        <w:rPr>
          <w:rFonts w:ascii="Times New Roman" w:hAnsi="Times New Roman"/>
          <w:sz w:val="28"/>
        </w:rPr>
        <w:br/>
      </w:r>
      <w:r w:rsidR="00DF75AB">
        <w:rPr>
          <w:rFonts w:ascii="Times New Roman" w:hAnsi="Times New Roman"/>
          <w:sz w:val="28"/>
        </w:rPr>
        <w:t>17</w:t>
      </w:r>
      <w:r w:rsidRPr="007C6A79">
        <w:rPr>
          <w:rFonts w:ascii="Times New Roman" w:hAnsi="Times New Roman"/>
          <w:sz w:val="28"/>
        </w:rPr>
        <w:t xml:space="preserve"> </w:t>
      </w:r>
      <w:r w:rsidR="00DF75AB">
        <w:rPr>
          <w:rFonts w:ascii="Times New Roman" w:hAnsi="Times New Roman"/>
          <w:sz w:val="28"/>
        </w:rPr>
        <w:t>серп</w:t>
      </w:r>
      <w:r>
        <w:rPr>
          <w:rFonts w:ascii="Times New Roman" w:hAnsi="Times New Roman"/>
          <w:sz w:val="28"/>
        </w:rPr>
        <w:t>ня</w:t>
      </w:r>
      <w:r w:rsidRPr="007C6A79">
        <w:rPr>
          <w:rFonts w:ascii="Times New Roman" w:hAnsi="Times New Roman"/>
          <w:sz w:val="28"/>
        </w:rPr>
        <w:t xml:space="preserve"> 202</w:t>
      </w:r>
      <w:r>
        <w:rPr>
          <w:rFonts w:ascii="Times New Roman" w:hAnsi="Times New Roman"/>
          <w:sz w:val="28"/>
        </w:rPr>
        <w:t>6</w:t>
      </w:r>
      <w:r w:rsidRPr="007C6A79">
        <w:rPr>
          <w:rFonts w:ascii="Times New Roman" w:hAnsi="Times New Roman"/>
          <w:sz w:val="28"/>
        </w:rPr>
        <w:t xml:space="preserve"> року за адресою: м. Ужгород, вул. Київська набережна, 18 Б/2.</w:t>
      </w:r>
      <w:r w:rsidRPr="00AC4BC5">
        <w:rPr>
          <w:rFonts w:ascii="Times New Roman" w:hAnsi="Times New Roman"/>
          <w:sz w:val="28"/>
        </w:rPr>
        <w:t xml:space="preserve"> </w:t>
      </w:r>
    </w:p>
    <w:p w14:paraId="1C8E1142" w14:textId="7B7A3E20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AC4BC5">
        <w:rPr>
          <w:rFonts w:ascii="Times New Roman" w:hAnsi="Times New Roman"/>
          <w:sz w:val="28"/>
        </w:rPr>
        <w:t xml:space="preserve">На </w:t>
      </w:r>
      <w:r w:rsidRPr="00BB41A4">
        <w:rPr>
          <w:rFonts w:ascii="Times New Roman" w:hAnsi="Times New Roman"/>
          <w:sz w:val="28"/>
          <w:szCs w:val="28"/>
        </w:rPr>
        <w:t xml:space="preserve">командира </w:t>
      </w:r>
      <w:r>
        <w:rPr>
          <w:rFonts w:ascii="Times New Roman" w:hAnsi="Times New Roman"/>
          <w:sz w:val="28"/>
          <w:szCs w:val="28"/>
        </w:rPr>
        <w:t>1</w:t>
      </w:r>
      <w:r w:rsidRPr="00BB41A4">
        <w:rPr>
          <w:rFonts w:ascii="Times New Roman" w:hAnsi="Times New Roman"/>
          <w:sz w:val="28"/>
          <w:szCs w:val="28"/>
        </w:rPr>
        <w:t xml:space="preserve"> взводу охорони (</w:t>
      </w:r>
      <w:r w:rsidRPr="00BB41A4">
        <w:rPr>
          <w:rFonts w:ascii="Times New Roman" w:hAnsi="Times New Roman"/>
          <w:sz w:val="28"/>
          <w:szCs w:val="28"/>
          <w:lang w:bidi="en-US"/>
        </w:rPr>
        <w:t>м. Ужгород</w:t>
      </w:r>
      <w:r w:rsidRPr="00BB41A4">
        <w:rPr>
          <w:rFonts w:ascii="Times New Roman" w:hAnsi="Times New Roman"/>
          <w:sz w:val="28"/>
          <w:szCs w:val="28"/>
        </w:rPr>
        <w:t xml:space="preserve">) підрозділу охорони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B41A4">
        <w:rPr>
          <w:rFonts w:ascii="Times New Roman" w:hAnsi="Times New Roman"/>
          <w:sz w:val="28"/>
          <w:szCs w:val="28"/>
        </w:rPr>
        <w:t>(м. Ужгород) територіального управління Служби судової охорони у Закарпатській області</w:t>
      </w:r>
      <w:r w:rsidRPr="00AC4BC5">
        <w:rPr>
          <w:rFonts w:ascii="Times New Roman" w:hAnsi="Times New Roman"/>
          <w:sz w:val="28"/>
        </w:rPr>
        <w:t xml:space="preserve">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14:paraId="1138CF2C" w14:textId="77777777" w:rsidR="00BB41A4" w:rsidRPr="00AC4BC5" w:rsidRDefault="00BB41A4" w:rsidP="00BB41A4">
      <w:pPr>
        <w:spacing w:after="0" w:line="240" w:lineRule="auto"/>
        <w:ind w:right="141" w:firstLine="851"/>
        <w:jc w:val="both"/>
        <w:rPr>
          <w:rFonts w:ascii="Times New Roman" w:hAnsi="Times New Roman"/>
          <w:b/>
          <w:sz w:val="28"/>
        </w:rPr>
      </w:pPr>
      <w:r w:rsidRPr="00AC4BC5">
        <w:rPr>
          <w:rFonts w:ascii="Times New Roman" w:hAnsi="Times New Roman"/>
          <w:b/>
          <w:sz w:val="28"/>
        </w:rPr>
        <w:t>5. Місце, дата та час початку проведення конкурсу:</w:t>
      </w:r>
    </w:p>
    <w:tbl>
      <w:tblPr>
        <w:tblW w:w="964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BB41A4" w:rsidRPr="00AC4BC5" w14:paraId="4DD0F978" w14:textId="77777777" w:rsidTr="00A70486">
        <w:trPr>
          <w:trHeight w:val="408"/>
        </w:trPr>
        <w:tc>
          <w:tcPr>
            <w:tcW w:w="9639" w:type="dxa"/>
          </w:tcPr>
          <w:p w14:paraId="4B707552" w14:textId="1F3DE21D" w:rsidR="00BB41A4" w:rsidRPr="00AC4BC5" w:rsidRDefault="00BB41A4" w:rsidP="00A7048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7C6A79">
              <w:rPr>
                <w:rFonts w:ascii="Times New Roman" w:hAnsi="Times New Roman"/>
                <w:sz w:val="28"/>
              </w:rPr>
              <w:t xml:space="preserve">територіальне управління Служби судової охорони у Закарпатській області (м. Ужгород, вул. Київська набережна, 18 Б/2), о 09:00 годині </w:t>
            </w:r>
            <w:r w:rsidRPr="007C6A79"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21</w:t>
            </w:r>
            <w:r w:rsidRPr="007C6A79">
              <w:rPr>
                <w:rFonts w:ascii="Times New Roman" w:hAnsi="Times New Roman"/>
                <w:sz w:val="28"/>
              </w:rPr>
              <w:t xml:space="preserve"> </w:t>
            </w:r>
            <w:r w:rsidR="00DF75AB">
              <w:rPr>
                <w:rFonts w:ascii="Times New Roman" w:hAnsi="Times New Roman"/>
                <w:sz w:val="28"/>
              </w:rPr>
              <w:t>серп</w:t>
            </w:r>
            <w:r>
              <w:rPr>
                <w:rFonts w:ascii="Times New Roman" w:hAnsi="Times New Roman"/>
                <w:sz w:val="28"/>
              </w:rPr>
              <w:t>ня</w:t>
            </w:r>
            <w:r w:rsidRPr="007C6A79">
              <w:rPr>
                <w:rFonts w:ascii="Times New Roman" w:hAnsi="Times New Roman"/>
                <w:sz w:val="28"/>
              </w:rPr>
              <w:t xml:space="preserve"> 202</w:t>
            </w:r>
            <w:r>
              <w:rPr>
                <w:rFonts w:ascii="Times New Roman" w:hAnsi="Times New Roman"/>
                <w:sz w:val="28"/>
              </w:rPr>
              <w:t>6</w:t>
            </w:r>
            <w:r w:rsidRPr="007C6A79">
              <w:rPr>
                <w:rFonts w:ascii="Times New Roman" w:hAnsi="Times New Roman"/>
                <w:sz w:val="28"/>
              </w:rPr>
              <w:t xml:space="preserve"> року.</w:t>
            </w:r>
          </w:p>
          <w:p w14:paraId="34519651" w14:textId="77777777" w:rsidR="00BB41A4" w:rsidRPr="00AC4BC5" w:rsidRDefault="00BB41A4" w:rsidP="00A70486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C4B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6. Прізвище, ім’я та по батькові, номер телефону та адреса</w:t>
            </w:r>
            <w:r w:rsidRPr="00AC4BC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AC4B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електронної пошти особи, яка надає додаткову інформацію з питань</w:t>
            </w:r>
            <w:r w:rsidRPr="00AC4BC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AC4B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проведення конкурсу: </w:t>
            </w:r>
          </w:p>
          <w:p w14:paraId="775E4C64" w14:textId="5C264ADF" w:rsidR="00BB41A4" w:rsidRPr="007C6A79" w:rsidRDefault="001C3164" w:rsidP="00BB41A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Ваврик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Тетяна В’ячеславівна</w:t>
            </w:r>
            <w:r w:rsidR="00BB41A4" w:rsidRPr="007C6A79">
              <w:rPr>
                <w:rFonts w:ascii="Times New Roman" w:hAnsi="Times New Roman"/>
                <w:sz w:val="28"/>
              </w:rPr>
              <w:t>, 097-143-55-41</w:t>
            </w:r>
            <w:r w:rsidR="00BB41A4" w:rsidRPr="007C6A79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="00BB41A4" w:rsidRPr="007C6A79">
              <w:rPr>
                <w:rFonts w:ascii="Times New Roman" w:hAnsi="Times New Roman"/>
                <w:color w:val="4472C4"/>
                <w:sz w:val="28"/>
                <w:u w:val="single"/>
              </w:rPr>
              <w:t>vrp.uz@sso.gov.ua</w:t>
            </w:r>
          </w:p>
          <w:p w14:paraId="630FAB2A" w14:textId="77777777" w:rsidR="00BB41A4" w:rsidRPr="00AC4BC5" w:rsidRDefault="00BB41A4" w:rsidP="00A7048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235" w:type="dxa"/>
              <w:tblCellSpacing w:w="20" w:type="dxa"/>
              <w:tblInd w:w="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02"/>
              <w:gridCol w:w="80"/>
              <w:gridCol w:w="80"/>
              <w:gridCol w:w="5173"/>
            </w:tblGrid>
            <w:tr w:rsidR="00BB41A4" w:rsidRPr="00AC4BC5" w14:paraId="3AD7CDA9" w14:textId="77777777" w:rsidTr="00BB41A4">
              <w:trPr>
                <w:trHeight w:val="409"/>
                <w:tblCellSpacing w:w="20" w:type="dxa"/>
              </w:trPr>
              <w:tc>
                <w:tcPr>
                  <w:tcW w:w="9155" w:type="dxa"/>
                  <w:gridSpan w:val="4"/>
                  <w:hideMark/>
                </w:tcPr>
                <w:p w14:paraId="6B266404" w14:textId="77777777" w:rsidR="00BB41A4" w:rsidRPr="00AC4BC5" w:rsidRDefault="00BB41A4" w:rsidP="00A7048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Кваліфікаційні вимоги</w:t>
                  </w:r>
                </w:p>
              </w:tc>
            </w:tr>
            <w:tr w:rsidR="00BB41A4" w:rsidRPr="00AC4BC5" w14:paraId="6F3E594C" w14:textId="77777777" w:rsidTr="00BB41A4">
              <w:trPr>
                <w:trHeight w:val="409"/>
                <w:tblCellSpacing w:w="20" w:type="dxa"/>
              </w:trPr>
              <w:tc>
                <w:tcPr>
                  <w:tcW w:w="4002" w:type="dxa"/>
                  <w:gridSpan w:val="3"/>
                  <w:hideMark/>
                </w:tcPr>
                <w:p w14:paraId="03F9AEEE" w14:textId="77777777" w:rsidR="00BB41A4" w:rsidRPr="00AC4BC5" w:rsidRDefault="00BB41A4" w:rsidP="00A7048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1. Освіта</w:t>
                  </w:r>
                </w:p>
              </w:tc>
              <w:tc>
                <w:tcPr>
                  <w:tcW w:w="5113" w:type="dxa"/>
                  <w:hideMark/>
                </w:tcPr>
                <w:p w14:paraId="1CB88E78" w14:textId="092E26C8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вища, ступінь вищої освіти – не нижче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бакалавра</w:t>
                  </w:r>
                </w:p>
              </w:tc>
            </w:tr>
            <w:tr w:rsidR="00BB41A4" w:rsidRPr="00AC4BC5" w14:paraId="58D81605" w14:textId="77777777" w:rsidTr="00BB41A4">
              <w:trPr>
                <w:trHeight w:val="409"/>
                <w:tblCellSpacing w:w="20" w:type="dxa"/>
              </w:trPr>
              <w:tc>
                <w:tcPr>
                  <w:tcW w:w="4002" w:type="dxa"/>
                  <w:gridSpan w:val="3"/>
                  <w:hideMark/>
                </w:tcPr>
                <w:p w14:paraId="45F4B24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2. Досвід роботи</w:t>
                  </w:r>
                </w:p>
              </w:tc>
              <w:tc>
                <w:tcPr>
                  <w:tcW w:w="5113" w:type="dxa"/>
                  <w:hideMark/>
                </w:tcPr>
                <w:p w14:paraId="5768C07C" w14:textId="2B4A2DB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досвід роботи в державних органах влади, органах системи правосуддя, правоохоронних органах чи військових формуваннях - не менше ніж один рік</w:t>
                  </w:r>
                  <w:r w:rsidR="00D619FC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або досвід роботи на посадах співробітників не менше ніж 2 роки</w:t>
                  </w: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</w:p>
                <w:p w14:paraId="68AD3BB2" w14:textId="77777777" w:rsidR="00BB41A4" w:rsidRPr="00585417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58541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(надати підтверджуючі документи) </w:t>
                  </w:r>
                </w:p>
              </w:tc>
            </w:tr>
            <w:tr w:rsidR="00BB41A4" w:rsidRPr="00AC4BC5" w14:paraId="51BAA207" w14:textId="77777777" w:rsidTr="00BB41A4">
              <w:trPr>
                <w:trHeight w:val="409"/>
                <w:tblCellSpacing w:w="20" w:type="dxa"/>
              </w:trPr>
              <w:tc>
                <w:tcPr>
                  <w:tcW w:w="4002" w:type="dxa"/>
                  <w:gridSpan w:val="3"/>
                  <w:hideMark/>
                </w:tcPr>
                <w:p w14:paraId="74D1AF68" w14:textId="77777777" w:rsidR="00BB41A4" w:rsidRPr="00AC4BC5" w:rsidRDefault="00BB41A4" w:rsidP="00A70486">
                  <w:pPr>
                    <w:spacing w:after="0" w:line="240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3. Володіння державною мовою</w:t>
                  </w:r>
                </w:p>
              </w:tc>
              <w:tc>
                <w:tcPr>
                  <w:tcW w:w="5113" w:type="dxa"/>
                  <w:hideMark/>
                </w:tcPr>
                <w:p w14:paraId="2B4310B5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sz w:val="28"/>
                      <w:szCs w:val="28"/>
                    </w:rPr>
                    <w:t>вільне володіння державною мовою</w:t>
                  </w:r>
                </w:p>
                <w:p w14:paraId="46E4C732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(надати державний сертифікат Національної комісії зі стандартів державної мови про рівень володіння державною мовою)</w:t>
                  </w:r>
                </w:p>
              </w:tc>
            </w:tr>
            <w:tr w:rsidR="00BB41A4" w:rsidRPr="00AC4BC5" w14:paraId="54E1E514" w14:textId="77777777" w:rsidTr="00BB41A4">
              <w:trPr>
                <w:trHeight w:val="409"/>
                <w:tblCellSpacing w:w="20" w:type="dxa"/>
              </w:trPr>
              <w:tc>
                <w:tcPr>
                  <w:tcW w:w="9155" w:type="dxa"/>
                  <w:gridSpan w:val="4"/>
                  <w:hideMark/>
                </w:tcPr>
                <w:p w14:paraId="7FE6D0B6" w14:textId="77777777" w:rsidR="00BB41A4" w:rsidRPr="00AC4BC5" w:rsidRDefault="00BB41A4" w:rsidP="00A7048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Вимоги до компетентності</w:t>
                  </w:r>
                </w:p>
              </w:tc>
            </w:tr>
            <w:tr w:rsidR="00BB41A4" w:rsidRPr="00AC4BC5" w14:paraId="244BBA63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  <w:hideMark/>
                </w:tcPr>
                <w:p w14:paraId="791E1FF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 Наявність лідерських якостей</w:t>
                  </w:r>
                </w:p>
              </w:tc>
              <w:tc>
                <w:tcPr>
                  <w:tcW w:w="5193" w:type="dxa"/>
                  <w:gridSpan w:val="2"/>
                  <w:hideMark/>
                </w:tcPr>
                <w:p w14:paraId="13BDD9B8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встановлення цілей, пріоритетів та орієнтирів;</w:t>
                  </w:r>
                </w:p>
                <w:p w14:paraId="7556334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стратегічне планування;</w:t>
                  </w:r>
                </w:p>
                <w:p w14:paraId="06FAC115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багатофункціональність;</w:t>
                  </w:r>
                </w:p>
                <w:p w14:paraId="5CCDE76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ведення ділових переговорів;</w:t>
                  </w:r>
                </w:p>
                <w:p w14:paraId="6233D4D4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досягнення кінцевих результатів</w:t>
                  </w:r>
                </w:p>
                <w:p w14:paraId="7978A480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B41A4" w:rsidRPr="00AC4BC5" w14:paraId="6E474DB1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  <w:hideMark/>
                </w:tcPr>
                <w:p w14:paraId="083A336C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2. Вміння приймати ефективні рішення</w:t>
                  </w:r>
                </w:p>
              </w:tc>
              <w:tc>
                <w:tcPr>
                  <w:tcW w:w="5193" w:type="dxa"/>
                  <w:gridSpan w:val="2"/>
                  <w:hideMark/>
                </w:tcPr>
                <w:p w14:paraId="3BD36657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здатність швидко приймати управлінські рішення та ефективно діяти в екстремальних ситуаціях</w:t>
                  </w:r>
                </w:p>
                <w:p w14:paraId="3809E29C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B41A4" w:rsidRPr="00AC4BC5" w14:paraId="54511622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  <w:hideMark/>
                </w:tcPr>
                <w:p w14:paraId="407C6308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3. Аналітичні здібності</w:t>
                  </w:r>
                </w:p>
              </w:tc>
              <w:tc>
                <w:tcPr>
                  <w:tcW w:w="5193" w:type="dxa"/>
                  <w:gridSpan w:val="2"/>
                  <w:hideMark/>
                </w:tcPr>
                <w:p w14:paraId="7EEFFAC0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здатність систематизувати, узагальнювати інформацію;</w:t>
                  </w:r>
                </w:p>
                <w:p w14:paraId="57739794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гнучкість;</w:t>
                  </w:r>
                </w:p>
                <w:p w14:paraId="088ADE1D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проникливість</w:t>
                  </w:r>
                </w:p>
                <w:p w14:paraId="5277ADBD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B41A4" w:rsidRPr="00AC4BC5" w14:paraId="721611BB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  <w:hideMark/>
                </w:tcPr>
                <w:p w14:paraId="45CAF476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4. Управління організацією та персоналом</w:t>
                  </w:r>
                </w:p>
              </w:tc>
              <w:tc>
                <w:tcPr>
                  <w:tcW w:w="5193" w:type="dxa"/>
                  <w:gridSpan w:val="2"/>
                  <w:hideMark/>
                </w:tcPr>
                <w:p w14:paraId="1611321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організація роботи та контроль;</w:t>
                  </w:r>
                </w:p>
                <w:p w14:paraId="2CBBE41E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управління людськими ресурсами;</w:t>
                  </w:r>
                </w:p>
                <w:p w14:paraId="3F2B101D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вміння мотивувати підлеглих працівників</w:t>
                  </w:r>
                </w:p>
              </w:tc>
            </w:tr>
            <w:tr w:rsidR="00BB41A4" w:rsidRPr="00AC4BC5" w14:paraId="0405FAA8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</w:tcPr>
                <w:p w14:paraId="53B33409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5. Особистісні компетенції</w:t>
                  </w:r>
                </w:p>
              </w:tc>
              <w:tc>
                <w:tcPr>
                  <w:tcW w:w="5193" w:type="dxa"/>
                  <w:gridSpan w:val="2"/>
                </w:tcPr>
                <w:p w14:paraId="1CE015EA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принциповість, рішучість і вимогливість під час прийняття рішень;</w:t>
                  </w:r>
                </w:p>
                <w:p w14:paraId="5BB560E9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системність;</w:t>
                  </w:r>
                </w:p>
                <w:p w14:paraId="5853BF9B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самоорганізація та саморозвиток;</w:t>
                  </w:r>
                </w:p>
                <w:p w14:paraId="1FEA8BE8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політична нейтральність</w:t>
                  </w:r>
                </w:p>
              </w:tc>
            </w:tr>
            <w:tr w:rsidR="00BB41A4" w:rsidRPr="00AC4BC5" w14:paraId="11697024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</w:tcPr>
                <w:p w14:paraId="746DBB6C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6. Забезпечення охорони об’єктів системи правосуддя</w:t>
                  </w:r>
                </w:p>
              </w:tc>
              <w:tc>
                <w:tcPr>
                  <w:tcW w:w="5193" w:type="dxa"/>
                  <w:gridSpan w:val="2"/>
                </w:tcPr>
                <w:p w14:paraId="30BC0783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знання законодавства, яке регулює діяльність судових та правоохоронних органів;</w:t>
                  </w:r>
                </w:p>
                <w:p w14:paraId="3878E802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знання системи правоохоронних органів, розмежування їх компетенції, порядок забезпечення їх співпраці при </w:t>
                  </w: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забезпеченні охорони об’єктів системи правосуддя</w:t>
                  </w:r>
                </w:p>
              </w:tc>
            </w:tr>
            <w:tr w:rsidR="00BB41A4" w:rsidRPr="00AC4BC5" w14:paraId="3E6340B1" w14:textId="77777777" w:rsidTr="00BB41A4">
              <w:trPr>
                <w:trHeight w:val="409"/>
                <w:tblCellSpacing w:w="20" w:type="dxa"/>
              </w:trPr>
              <w:tc>
                <w:tcPr>
                  <w:tcW w:w="3922" w:type="dxa"/>
                  <w:gridSpan w:val="2"/>
                </w:tcPr>
                <w:p w14:paraId="14FFDFA2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 xml:space="preserve">7. Робота з інформацією </w:t>
                  </w:r>
                </w:p>
              </w:tc>
              <w:tc>
                <w:tcPr>
                  <w:tcW w:w="5193" w:type="dxa"/>
                  <w:gridSpan w:val="2"/>
                </w:tcPr>
                <w:p w14:paraId="3733196D" w14:textId="77777777" w:rsidR="00BB41A4" w:rsidRPr="00AC4BC5" w:rsidRDefault="00BB41A4" w:rsidP="00A70486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знання основ законодавства про інформацію</w:t>
                  </w:r>
                </w:p>
              </w:tc>
            </w:tr>
            <w:tr w:rsidR="00BB41A4" w:rsidRPr="00AC4BC5" w14:paraId="511B4A47" w14:textId="77777777" w:rsidTr="00BB41A4">
              <w:trPr>
                <w:trHeight w:val="409"/>
                <w:tblCellSpacing w:w="20" w:type="dxa"/>
              </w:trPr>
              <w:tc>
                <w:tcPr>
                  <w:tcW w:w="9155" w:type="dxa"/>
                  <w:gridSpan w:val="4"/>
                  <w:hideMark/>
                </w:tcPr>
                <w:p w14:paraId="00B594D4" w14:textId="77777777" w:rsidR="00BB41A4" w:rsidRPr="00AC4BC5" w:rsidRDefault="00BB41A4" w:rsidP="00A7048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C4B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Професійні знання</w:t>
                  </w:r>
                </w:p>
              </w:tc>
            </w:tr>
            <w:tr w:rsidR="00BB41A4" w:rsidRPr="00AC4BC5" w14:paraId="57634B95" w14:textId="77777777" w:rsidTr="00BB41A4">
              <w:trPr>
                <w:trHeight w:val="409"/>
                <w:tblCellSpacing w:w="20" w:type="dxa"/>
              </w:trPr>
              <w:tc>
                <w:tcPr>
                  <w:tcW w:w="3842" w:type="dxa"/>
                  <w:hideMark/>
                </w:tcPr>
                <w:p w14:paraId="1EFD67A7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1. Знання законодавства</w:t>
                  </w:r>
                </w:p>
              </w:tc>
              <w:tc>
                <w:tcPr>
                  <w:tcW w:w="5273" w:type="dxa"/>
                  <w:gridSpan w:val="3"/>
                  <w:hideMark/>
                </w:tcPr>
                <w:p w14:paraId="7A7E3925" w14:textId="77777777" w:rsidR="00BB41A4" w:rsidRPr="0009423F" w:rsidRDefault="00BB41A4" w:rsidP="00A7048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знання Конституції України, законів України «Про судоустрій і статус суддів», «Про Національну поліцію», «Про запобігання корупції»</w:t>
                  </w:r>
                </w:p>
              </w:tc>
            </w:tr>
            <w:tr w:rsidR="00BB41A4" w:rsidRPr="00AC4BC5" w14:paraId="69698E51" w14:textId="77777777" w:rsidTr="00BB41A4">
              <w:trPr>
                <w:trHeight w:val="409"/>
                <w:tblCellSpacing w:w="20" w:type="dxa"/>
              </w:trPr>
              <w:tc>
                <w:tcPr>
                  <w:tcW w:w="3842" w:type="dxa"/>
                </w:tcPr>
                <w:p w14:paraId="175778CF" w14:textId="77777777" w:rsidR="00BB41A4" w:rsidRPr="00AC4BC5" w:rsidRDefault="00BB41A4" w:rsidP="00A7048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2. Знання спеціального законодавства </w:t>
                  </w:r>
                </w:p>
              </w:tc>
              <w:tc>
                <w:tcPr>
                  <w:tcW w:w="5273" w:type="dxa"/>
                  <w:gridSpan w:val="3"/>
                </w:tcPr>
                <w:p w14:paraId="11C26356" w14:textId="77777777" w:rsidR="00BB41A4" w:rsidRPr="00AC4BC5" w:rsidRDefault="00BB41A4" w:rsidP="00A70486">
                  <w:pPr>
                    <w:spacing w:after="0" w:line="240" w:lineRule="auto"/>
                    <w:ind w:left="88" w:right="96"/>
                    <w:contextualSpacing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з</w:t>
                  </w: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нання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Кодексу України про адміністративні правопорушення, </w:t>
                  </w:r>
                  <w:r w:rsidRPr="00AC4B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законів України «Про звернення громадян», «Про захист персональних даних», «Про статус народного депутата»</w:t>
                  </w:r>
                </w:p>
              </w:tc>
            </w:tr>
          </w:tbl>
          <w:p w14:paraId="11859C7C" w14:textId="77777777" w:rsidR="00BB41A4" w:rsidRPr="00AC4BC5" w:rsidRDefault="00BB41A4" w:rsidP="00A70486">
            <w:pPr>
              <w:spacing w:after="0" w:line="240" w:lineRule="auto"/>
              <w:ind w:firstLine="4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4FF41D0" w14:textId="77777777" w:rsidR="00BB41A4" w:rsidRPr="00AC4BC5" w:rsidRDefault="00BB41A4" w:rsidP="00BB41A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36669CF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170487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83860E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F395D7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F4D5F2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562B9F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38FEEA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CC8A7F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7C15ED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F7CE7D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689287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E4A33A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85D0EE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ABCE42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A35420F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FF1411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18951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C8617B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54511B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1672AB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6A11771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4931F2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FE914D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83CC67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D0A719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FA538C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FC9873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88686F" w14:textId="77777777" w:rsidR="00BB41A4" w:rsidRDefault="00BB41A4" w:rsidP="006F52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41A4" w:rsidSect="00DC4434">
      <w:pgSz w:w="11906" w:h="16838"/>
      <w:pgMar w:top="1135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745"/>
    <w:multiLevelType w:val="multilevel"/>
    <w:tmpl w:val="719AB6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2" w:hanging="2160"/>
      </w:pPr>
      <w:rPr>
        <w:rFonts w:hint="default"/>
      </w:rPr>
    </w:lvl>
  </w:abstractNum>
  <w:abstractNum w:abstractNumId="1" w15:restartNumberingAfterBreak="0">
    <w:nsid w:val="15EC3871"/>
    <w:multiLevelType w:val="hybridMultilevel"/>
    <w:tmpl w:val="A7283B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3C41"/>
    <w:multiLevelType w:val="multilevel"/>
    <w:tmpl w:val="B882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42162"/>
    <w:multiLevelType w:val="multilevel"/>
    <w:tmpl w:val="C210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92222"/>
    <w:multiLevelType w:val="multilevel"/>
    <w:tmpl w:val="7B06F2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5" w15:restartNumberingAfterBreak="0">
    <w:nsid w:val="701C451F"/>
    <w:multiLevelType w:val="multilevel"/>
    <w:tmpl w:val="0916E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AF3E51"/>
    <w:multiLevelType w:val="hybridMultilevel"/>
    <w:tmpl w:val="F7342770"/>
    <w:lvl w:ilvl="0" w:tplc="3920DF52">
      <w:start w:val="1"/>
      <w:numFmt w:val="decimal"/>
      <w:lvlText w:val="%1)"/>
      <w:lvlJc w:val="left"/>
      <w:pPr>
        <w:ind w:left="113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uk-UA" w:eastAsia="en-US" w:bidi="ar-SA"/>
      </w:rPr>
    </w:lvl>
    <w:lvl w:ilvl="1" w:tplc="FB64C1BC">
      <w:numFmt w:val="bullet"/>
      <w:lvlText w:val="•"/>
      <w:lvlJc w:val="left"/>
      <w:pPr>
        <w:ind w:left="2019" w:hanging="298"/>
      </w:pPr>
      <w:rPr>
        <w:rFonts w:hint="default"/>
        <w:lang w:val="uk-UA" w:eastAsia="en-US" w:bidi="ar-SA"/>
      </w:rPr>
    </w:lvl>
    <w:lvl w:ilvl="2" w:tplc="EE3E4548">
      <w:numFmt w:val="bullet"/>
      <w:lvlText w:val="•"/>
      <w:lvlJc w:val="left"/>
      <w:pPr>
        <w:ind w:left="2899" w:hanging="298"/>
      </w:pPr>
      <w:rPr>
        <w:rFonts w:hint="default"/>
        <w:lang w:val="uk-UA" w:eastAsia="en-US" w:bidi="ar-SA"/>
      </w:rPr>
    </w:lvl>
    <w:lvl w:ilvl="3" w:tplc="6B284516">
      <w:numFmt w:val="bullet"/>
      <w:lvlText w:val="•"/>
      <w:lvlJc w:val="left"/>
      <w:pPr>
        <w:ind w:left="3779" w:hanging="298"/>
      </w:pPr>
      <w:rPr>
        <w:rFonts w:hint="default"/>
        <w:lang w:val="uk-UA" w:eastAsia="en-US" w:bidi="ar-SA"/>
      </w:rPr>
    </w:lvl>
    <w:lvl w:ilvl="4" w:tplc="DDACB968">
      <w:numFmt w:val="bullet"/>
      <w:lvlText w:val="•"/>
      <w:lvlJc w:val="left"/>
      <w:pPr>
        <w:ind w:left="4658" w:hanging="298"/>
      </w:pPr>
      <w:rPr>
        <w:rFonts w:hint="default"/>
        <w:lang w:val="uk-UA" w:eastAsia="en-US" w:bidi="ar-SA"/>
      </w:rPr>
    </w:lvl>
    <w:lvl w:ilvl="5" w:tplc="4664F07C">
      <w:numFmt w:val="bullet"/>
      <w:lvlText w:val="•"/>
      <w:lvlJc w:val="left"/>
      <w:pPr>
        <w:ind w:left="5538" w:hanging="298"/>
      </w:pPr>
      <w:rPr>
        <w:rFonts w:hint="default"/>
        <w:lang w:val="uk-UA" w:eastAsia="en-US" w:bidi="ar-SA"/>
      </w:rPr>
    </w:lvl>
    <w:lvl w:ilvl="6" w:tplc="78502340">
      <w:numFmt w:val="bullet"/>
      <w:lvlText w:val="•"/>
      <w:lvlJc w:val="left"/>
      <w:pPr>
        <w:ind w:left="6418" w:hanging="298"/>
      </w:pPr>
      <w:rPr>
        <w:rFonts w:hint="default"/>
        <w:lang w:val="uk-UA" w:eastAsia="en-US" w:bidi="ar-SA"/>
      </w:rPr>
    </w:lvl>
    <w:lvl w:ilvl="7" w:tplc="9482BA88">
      <w:numFmt w:val="bullet"/>
      <w:lvlText w:val="•"/>
      <w:lvlJc w:val="left"/>
      <w:pPr>
        <w:ind w:left="7297" w:hanging="298"/>
      </w:pPr>
      <w:rPr>
        <w:rFonts w:hint="default"/>
        <w:lang w:val="uk-UA" w:eastAsia="en-US" w:bidi="ar-SA"/>
      </w:rPr>
    </w:lvl>
    <w:lvl w:ilvl="8" w:tplc="A2285DD2">
      <w:numFmt w:val="bullet"/>
      <w:lvlText w:val="•"/>
      <w:lvlJc w:val="left"/>
      <w:pPr>
        <w:ind w:left="8177" w:hanging="298"/>
      </w:pPr>
      <w:rPr>
        <w:rFonts w:hint="default"/>
        <w:lang w:val="uk-UA" w:eastAsia="en-US" w:bidi="ar-SA"/>
      </w:rPr>
    </w:lvl>
  </w:abstractNum>
  <w:abstractNum w:abstractNumId="7" w15:restartNumberingAfterBreak="0">
    <w:nsid w:val="7EBB1B02"/>
    <w:multiLevelType w:val="hybridMultilevel"/>
    <w:tmpl w:val="BE881EB2"/>
    <w:lvl w:ilvl="0" w:tplc="A9EC55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C4E"/>
    <w:rsid w:val="000054C2"/>
    <w:rsid w:val="00022C8C"/>
    <w:rsid w:val="00033805"/>
    <w:rsid w:val="00034CE2"/>
    <w:rsid w:val="00034F1E"/>
    <w:rsid w:val="00047B02"/>
    <w:rsid w:val="00056AA8"/>
    <w:rsid w:val="00061E70"/>
    <w:rsid w:val="000720DE"/>
    <w:rsid w:val="0008261F"/>
    <w:rsid w:val="0009063D"/>
    <w:rsid w:val="0009423F"/>
    <w:rsid w:val="00094CE5"/>
    <w:rsid w:val="000A09C8"/>
    <w:rsid w:val="000A686C"/>
    <w:rsid w:val="000D78FA"/>
    <w:rsid w:val="000D7FB5"/>
    <w:rsid w:val="000F7F06"/>
    <w:rsid w:val="00112DF7"/>
    <w:rsid w:val="00127661"/>
    <w:rsid w:val="00130CEC"/>
    <w:rsid w:val="00141323"/>
    <w:rsid w:val="0014728F"/>
    <w:rsid w:val="00156D9F"/>
    <w:rsid w:val="00160DC7"/>
    <w:rsid w:val="00170E2F"/>
    <w:rsid w:val="00180B75"/>
    <w:rsid w:val="00181F2F"/>
    <w:rsid w:val="0019114B"/>
    <w:rsid w:val="001A3C09"/>
    <w:rsid w:val="001A7DCE"/>
    <w:rsid w:val="001C3164"/>
    <w:rsid w:val="001C3D22"/>
    <w:rsid w:val="001F57EB"/>
    <w:rsid w:val="002240C0"/>
    <w:rsid w:val="00232363"/>
    <w:rsid w:val="002341B4"/>
    <w:rsid w:val="00234AA6"/>
    <w:rsid w:val="0025401D"/>
    <w:rsid w:val="0026619D"/>
    <w:rsid w:val="00266D9A"/>
    <w:rsid w:val="0027139B"/>
    <w:rsid w:val="00276181"/>
    <w:rsid w:val="002C02F8"/>
    <w:rsid w:val="002C4054"/>
    <w:rsid w:val="002D7E65"/>
    <w:rsid w:val="002E05EE"/>
    <w:rsid w:val="002E198A"/>
    <w:rsid w:val="002E30A5"/>
    <w:rsid w:val="002F4D17"/>
    <w:rsid w:val="00301A1E"/>
    <w:rsid w:val="003029DF"/>
    <w:rsid w:val="00303215"/>
    <w:rsid w:val="00312564"/>
    <w:rsid w:val="00320F29"/>
    <w:rsid w:val="00327DED"/>
    <w:rsid w:val="00331127"/>
    <w:rsid w:val="003409F8"/>
    <w:rsid w:val="003572FA"/>
    <w:rsid w:val="00362585"/>
    <w:rsid w:val="0038766C"/>
    <w:rsid w:val="003A216D"/>
    <w:rsid w:val="003A68E4"/>
    <w:rsid w:val="003C0505"/>
    <w:rsid w:val="003C0C08"/>
    <w:rsid w:val="003E2A99"/>
    <w:rsid w:val="003E3677"/>
    <w:rsid w:val="003E4162"/>
    <w:rsid w:val="003E6CF6"/>
    <w:rsid w:val="003F0769"/>
    <w:rsid w:val="003F1F4F"/>
    <w:rsid w:val="003F2ABB"/>
    <w:rsid w:val="003F38C2"/>
    <w:rsid w:val="003F46C6"/>
    <w:rsid w:val="003F7648"/>
    <w:rsid w:val="00404427"/>
    <w:rsid w:val="0041313B"/>
    <w:rsid w:val="00451A79"/>
    <w:rsid w:val="00455B9E"/>
    <w:rsid w:val="00461AA4"/>
    <w:rsid w:val="0046480C"/>
    <w:rsid w:val="00467FD0"/>
    <w:rsid w:val="00476F06"/>
    <w:rsid w:val="004830AA"/>
    <w:rsid w:val="00483B3D"/>
    <w:rsid w:val="004A381C"/>
    <w:rsid w:val="004B7384"/>
    <w:rsid w:val="004C0AE1"/>
    <w:rsid w:val="004C4E5B"/>
    <w:rsid w:val="004D20B1"/>
    <w:rsid w:val="004D621B"/>
    <w:rsid w:val="004E2D34"/>
    <w:rsid w:val="004E5F4E"/>
    <w:rsid w:val="004F0FA7"/>
    <w:rsid w:val="005051AC"/>
    <w:rsid w:val="00541645"/>
    <w:rsid w:val="00560FAA"/>
    <w:rsid w:val="00575A6F"/>
    <w:rsid w:val="00577902"/>
    <w:rsid w:val="00585417"/>
    <w:rsid w:val="005916F9"/>
    <w:rsid w:val="005A6E88"/>
    <w:rsid w:val="005B0057"/>
    <w:rsid w:val="005C5B12"/>
    <w:rsid w:val="005E42FA"/>
    <w:rsid w:val="005F12D3"/>
    <w:rsid w:val="00610D90"/>
    <w:rsid w:val="0062285D"/>
    <w:rsid w:val="0064744C"/>
    <w:rsid w:val="006522DA"/>
    <w:rsid w:val="0065303B"/>
    <w:rsid w:val="0067680E"/>
    <w:rsid w:val="00686A35"/>
    <w:rsid w:val="006B000E"/>
    <w:rsid w:val="006C4E28"/>
    <w:rsid w:val="006D086C"/>
    <w:rsid w:val="006D1A02"/>
    <w:rsid w:val="006F497C"/>
    <w:rsid w:val="006F52F3"/>
    <w:rsid w:val="00703C6A"/>
    <w:rsid w:val="007152AE"/>
    <w:rsid w:val="007161E9"/>
    <w:rsid w:val="00733144"/>
    <w:rsid w:val="00770322"/>
    <w:rsid w:val="00781C4E"/>
    <w:rsid w:val="0078649C"/>
    <w:rsid w:val="007901FB"/>
    <w:rsid w:val="0079030F"/>
    <w:rsid w:val="007A2B22"/>
    <w:rsid w:val="007C6A79"/>
    <w:rsid w:val="007E2661"/>
    <w:rsid w:val="007E4410"/>
    <w:rsid w:val="007F03F3"/>
    <w:rsid w:val="007F199B"/>
    <w:rsid w:val="007F54D5"/>
    <w:rsid w:val="007F6B4F"/>
    <w:rsid w:val="00803A6D"/>
    <w:rsid w:val="00812FBE"/>
    <w:rsid w:val="00824049"/>
    <w:rsid w:val="0084077B"/>
    <w:rsid w:val="00841388"/>
    <w:rsid w:val="00853AF1"/>
    <w:rsid w:val="00856B83"/>
    <w:rsid w:val="00872534"/>
    <w:rsid w:val="00875423"/>
    <w:rsid w:val="00876BB4"/>
    <w:rsid w:val="00877F9F"/>
    <w:rsid w:val="008831D0"/>
    <w:rsid w:val="008925FA"/>
    <w:rsid w:val="008E16B3"/>
    <w:rsid w:val="008E2736"/>
    <w:rsid w:val="008E44ED"/>
    <w:rsid w:val="008E6B34"/>
    <w:rsid w:val="008F29A9"/>
    <w:rsid w:val="00904A45"/>
    <w:rsid w:val="00910D67"/>
    <w:rsid w:val="00923B01"/>
    <w:rsid w:val="009258C2"/>
    <w:rsid w:val="00926A1E"/>
    <w:rsid w:val="00951FC1"/>
    <w:rsid w:val="009621C0"/>
    <w:rsid w:val="00970C24"/>
    <w:rsid w:val="00975F20"/>
    <w:rsid w:val="009802DC"/>
    <w:rsid w:val="00995A6D"/>
    <w:rsid w:val="009A16EA"/>
    <w:rsid w:val="009A7550"/>
    <w:rsid w:val="009B1608"/>
    <w:rsid w:val="009B37D8"/>
    <w:rsid w:val="009C4CFF"/>
    <w:rsid w:val="009C7A21"/>
    <w:rsid w:val="009E4682"/>
    <w:rsid w:val="00A059DC"/>
    <w:rsid w:val="00A064A7"/>
    <w:rsid w:val="00A0657E"/>
    <w:rsid w:val="00A33C3D"/>
    <w:rsid w:val="00A66FFB"/>
    <w:rsid w:val="00A846FD"/>
    <w:rsid w:val="00A945A8"/>
    <w:rsid w:val="00AA547F"/>
    <w:rsid w:val="00AC4BC5"/>
    <w:rsid w:val="00AD45C3"/>
    <w:rsid w:val="00AE4C11"/>
    <w:rsid w:val="00AE6FDB"/>
    <w:rsid w:val="00AF09D6"/>
    <w:rsid w:val="00B021FF"/>
    <w:rsid w:val="00B02833"/>
    <w:rsid w:val="00B07AC1"/>
    <w:rsid w:val="00B10F6A"/>
    <w:rsid w:val="00B17AE4"/>
    <w:rsid w:val="00B33C92"/>
    <w:rsid w:val="00B44CAA"/>
    <w:rsid w:val="00B80338"/>
    <w:rsid w:val="00B853AA"/>
    <w:rsid w:val="00B86139"/>
    <w:rsid w:val="00BB41A4"/>
    <w:rsid w:val="00BC2470"/>
    <w:rsid w:val="00BC596D"/>
    <w:rsid w:val="00BD6214"/>
    <w:rsid w:val="00BE39A2"/>
    <w:rsid w:val="00BE505E"/>
    <w:rsid w:val="00BE7717"/>
    <w:rsid w:val="00BF1CC3"/>
    <w:rsid w:val="00C03EE8"/>
    <w:rsid w:val="00C2037D"/>
    <w:rsid w:val="00C54BEA"/>
    <w:rsid w:val="00C671C2"/>
    <w:rsid w:val="00C90516"/>
    <w:rsid w:val="00C925AF"/>
    <w:rsid w:val="00C9562B"/>
    <w:rsid w:val="00CA107E"/>
    <w:rsid w:val="00CB74C0"/>
    <w:rsid w:val="00CE2F34"/>
    <w:rsid w:val="00D01003"/>
    <w:rsid w:val="00D352EA"/>
    <w:rsid w:val="00D454F0"/>
    <w:rsid w:val="00D50D39"/>
    <w:rsid w:val="00D619FC"/>
    <w:rsid w:val="00D70C36"/>
    <w:rsid w:val="00D87394"/>
    <w:rsid w:val="00DA1820"/>
    <w:rsid w:val="00DA4F8F"/>
    <w:rsid w:val="00DB1660"/>
    <w:rsid w:val="00DB5BE3"/>
    <w:rsid w:val="00DC1A2C"/>
    <w:rsid w:val="00DC2A02"/>
    <w:rsid w:val="00DC4434"/>
    <w:rsid w:val="00DD5768"/>
    <w:rsid w:val="00DE0722"/>
    <w:rsid w:val="00DE4C40"/>
    <w:rsid w:val="00DE68EF"/>
    <w:rsid w:val="00DF256A"/>
    <w:rsid w:val="00DF4E63"/>
    <w:rsid w:val="00DF75AB"/>
    <w:rsid w:val="00E00037"/>
    <w:rsid w:val="00E02797"/>
    <w:rsid w:val="00E02FF1"/>
    <w:rsid w:val="00E04F92"/>
    <w:rsid w:val="00E15EA1"/>
    <w:rsid w:val="00E2244E"/>
    <w:rsid w:val="00E303E2"/>
    <w:rsid w:val="00E318A7"/>
    <w:rsid w:val="00E63A13"/>
    <w:rsid w:val="00E63F3B"/>
    <w:rsid w:val="00E65CFB"/>
    <w:rsid w:val="00E72842"/>
    <w:rsid w:val="00E871EF"/>
    <w:rsid w:val="00E94D97"/>
    <w:rsid w:val="00EA3868"/>
    <w:rsid w:val="00EC1740"/>
    <w:rsid w:val="00EC31AA"/>
    <w:rsid w:val="00EC5F86"/>
    <w:rsid w:val="00EC6F8F"/>
    <w:rsid w:val="00EC7ABA"/>
    <w:rsid w:val="00ED2AD8"/>
    <w:rsid w:val="00ED69B4"/>
    <w:rsid w:val="00EE58B3"/>
    <w:rsid w:val="00EE625B"/>
    <w:rsid w:val="00EF080F"/>
    <w:rsid w:val="00EF1C6B"/>
    <w:rsid w:val="00EF3F3B"/>
    <w:rsid w:val="00F05780"/>
    <w:rsid w:val="00F12E89"/>
    <w:rsid w:val="00F27CA0"/>
    <w:rsid w:val="00F432D3"/>
    <w:rsid w:val="00F50DA2"/>
    <w:rsid w:val="00F61B55"/>
    <w:rsid w:val="00F66EC2"/>
    <w:rsid w:val="00F742B6"/>
    <w:rsid w:val="00F91929"/>
    <w:rsid w:val="00FB033D"/>
    <w:rsid w:val="00FC6D70"/>
    <w:rsid w:val="00FD69FF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3727F3"/>
  <w15:chartTrackingRefBased/>
  <w15:docId w15:val="{371AF2BF-E7AC-4745-8618-07F3C635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6E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768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rsid w:val="00DC1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5">
    <w:name w:val="[Немає стилю абзацу]"/>
    <w:uiPriority w:val="99"/>
    <w:rsid w:val="004B738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TableTABL">
    <w:name w:val="Table (TABL)"/>
    <w:basedOn w:val="a"/>
    <w:uiPriority w:val="99"/>
    <w:rsid w:val="004B7384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uk-UA"/>
    </w:rPr>
  </w:style>
  <w:style w:type="character" w:customStyle="1" w:styleId="1">
    <w:name w:val="Основной текст Знак1"/>
    <w:basedOn w:val="a0"/>
    <w:uiPriority w:val="99"/>
    <w:locked/>
    <w:rsid w:val="004B7384"/>
    <w:rPr>
      <w:rFonts w:ascii="Times New Roman" w:hAnsi="Times New Roman" w:cs="Times New Roman"/>
      <w:sz w:val="28"/>
      <w:szCs w:val="28"/>
      <w:u w:val="none"/>
    </w:rPr>
  </w:style>
  <w:style w:type="paragraph" w:styleId="a6">
    <w:name w:val="Body Text"/>
    <w:basedOn w:val="a"/>
    <w:link w:val="a7"/>
    <w:uiPriority w:val="99"/>
    <w:unhideWhenUsed/>
    <w:rsid w:val="004B738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73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D01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0100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32363"/>
    <w:pPr>
      <w:shd w:val="clear" w:color="auto" w:fill="FFFFFF"/>
      <w:tabs>
        <w:tab w:val="num" w:pos="360"/>
      </w:tabs>
      <w:spacing w:after="100" w:afterAutospacing="1" w:line="240" w:lineRule="auto"/>
      <w:ind w:left="720" w:firstLine="960"/>
      <w:contextualSpacing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0A09C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09C8"/>
    <w:rPr>
      <w:color w:val="605E5C"/>
      <w:shd w:val="clear" w:color="auto" w:fill="E1DFDD"/>
    </w:rPr>
  </w:style>
  <w:style w:type="paragraph" w:styleId="ab">
    <w:name w:val="Normal (Web)"/>
    <w:basedOn w:val="a"/>
    <w:unhideWhenUsed/>
    <w:rsid w:val="00301A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2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D11F-0A26-492E-A1B1-E471B3A9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4300</Words>
  <Characters>2452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vrp uz</dc:creator>
  <cp:keywords/>
  <dc:description/>
  <cp:lastModifiedBy>User</cp:lastModifiedBy>
  <cp:revision>30</cp:revision>
  <cp:lastPrinted>2025-12-11T09:59:00Z</cp:lastPrinted>
  <dcterms:created xsi:type="dcterms:W3CDTF">2025-12-11T10:02:00Z</dcterms:created>
  <dcterms:modified xsi:type="dcterms:W3CDTF">2026-08-11T11:50:00Z</dcterms:modified>
</cp:coreProperties>
</file>