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948" w:rsidRPr="000F4D0C" w:rsidRDefault="00532948" w:rsidP="00F77583">
      <w:pPr>
        <w:spacing w:after="0" w:line="240" w:lineRule="auto"/>
        <w:ind w:left="5387"/>
        <w:rPr>
          <w:rFonts w:ascii="Times New Roman" w:eastAsia="Times New Roman" w:hAnsi="Times New Roman" w:cs="Times New Roman"/>
          <w:sz w:val="28"/>
          <w:szCs w:val="28"/>
          <w:lang w:eastAsia="uk-UA"/>
        </w:rPr>
      </w:pPr>
      <w:r w:rsidRPr="000F4D0C">
        <w:rPr>
          <w:rFonts w:ascii="Times New Roman" w:eastAsia="Times New Roman" w:hAnsi="Times New Roman" w:cs="Times New Roman"/>
          <w:sz w:val="28"/>
          <w:szCs w:val="28"/>
          <w:lang w:eastAsia="uk-UA"/>
        </w:rPr>
        <w:t>ЗАТВЕРДЖЕНО</w:t>
      </w:r>
    </w:p>
    <w:p w:rsidR="00532948" w:rsidRPr="00532948" w:rsidRDefault="00532948" w:rsidP="00F77583">
      <w:pPr>
        <w:spacing w:after="0" w:line="240" w:lineRule="auto"/>
        <w:ind w:left="5387"/>
        <w:rPr>
          <w:rFonts w:ascii="Times New Roman" w:eastAsia="Times New Roman" w:hAnsi="Times New Roman" w:cs="Times New Roman"/>
          <w:sz w:val="28"/>
          <w:szCs w:val="28"/>
          <w:lang w:eastAsia="uk-UA"/>
        </w:rPr>
      </w:pPr>
      <w:r w:rsidRPr="00532948">
        <w:rPr>
          <w:rFonts w:ascii="Times New Roman" w:eastAsia="Times New Roman" w:hAnsi="Times New Roman" w:cs="Times New Roman"/>
          <w:sz w:val="28"/>
          <w:szCs w:val="28"/>
          <w:lang w:eastAsia="uk-UA"/>
        </w:rPr>
        <w:t xml:space="preserve">Наказ територіального управління Служби судової охорони </w:t>
      </w:r>
    </w:p>
    <w:p w:rsidR="00532948" w:rsidRPr="00532948" w:rsidRDefault="00532948" w:rsidP="00F77583">
      <w:pPr>
        <w:spacing w:after="0" w:line="240" w:lineRule="auto"/>
        <w:ind w:left="5387"/>
        <w:rPr>
          <w:rFonts w:ascii="Times New Roman" w:eastAsia="Times New Roman" w:hAnsi="Times New Roman" w:cs="Times New Roman"/>
          <w:sz w:val="28"/>
          <w:szCs w:val="28"/>
          <w:lang w:eastAsia="uk-UA"/>
        </w:rPr>
      </w:pPr>
      <w:r w:rsidRPr="00532948">
        <w:rPr>
          <w:rFonts w:ascii="Times New Roman" w:eastAsia="Times New Roman" w:hAnsi="Times New Roman" w:cs="Times New Roman"/>
          <w:sz w:val="28"/>
          <w:szCs w:val="28"/>
          <w:lang w:eastAsia="uk-UA"/>
        </w:rPr>
        <w:t xml:space="preserve">у Дніпропетровській області </w:t>
      </w:r>
    </w:p>
    <w:p w:rsidR="00E23B95" w:rsidRPr="00E23B95" w:rsidRDefault="00E23B95" w:rsidP="00E23B95">
      <w:pPr>
        <w:spacing w:after="0" w:line="240" w:lineRule="auto"/>
        <w:ind w:left="5387"/>
        <w:rPr>
          <w:rFonts w:ascii="Times New Roman" w:eastAsia="Times New Roman" w:hAnsi="Times New Roman" w:cs="Times New Roman"/>
          <w:sz w:val="28"/>
          <w:szCs w:val="28"/>
          <w:lang w:val="ru-RU" w:eastAsia="uk-UA"/>
        </w:rPr>
      </w:pPr>
      <w:r w:rsidRPr="00E23B95">
        <w:rPr>
          <w:rFonts w:ascii="Times New Roman" w:eastAsia="Times New Roman" w:hAnsi="Times New Roman" w:cs="Times New Roman"/>
          <w:sz w:val="28"/>
          <w:szCs w:val="28"/>
          <w:lang w:eastAsia="uk-UA"/>
        </w:rPr>
        <w:t>від 11.07.2025 № 224</w:t>
      </w:r>
    </w:p>
    <w:p w:rsidR="00532948" w:rsidRDefault="00532948" w:rsidP="00F77583">
      <w:pPr>
        <w:spacing w:after="0" w:line="240" w:lineRule="auto"/>
        <w:jc w:val="center"/>
        <w:rPr>
          <w:rFonts w:ascii="Times New Roman" w:hAnsi="Times New Roman" w:cs="Times New Roman"/>
          <w:sz w:val="28"/>
          <w:szCs w:val="28"/>
        </w:rPr>
      </w:pPr>
      <w:bookmarkStart w:id="0" w:name="_GoBack"/>
      <w:bookmarkEnd w:id="0"/>
    </w:p>
    <w:p w:rsidR="004A06EE" w:rsidRPr="00532948" w:rsidRDefault="004A06EE" w:rsidP="00F77583">
      <w:pPr>
        <w:spacing w:after="0" w:line="240" w:lineRule="auto"/>
        <w:jc w:val="center"/>
        <w:rPr>
          <w:rFonts w:ascii="Times New Roman" w:hAnsi="Times New Roman" w:cs="Times New Roman"/>
          <w:sz w:val="28"/>
          <w:szCs w:val="28"/>
        </w:rPr>
      </w:pPr>
    </w:p>
    <w:p w:rsidR="00532948" w:rsidRPr="00532948" w:rsidRDefault="00532948" w:rsidP="00F77583">
      <w:pPr>
        <w:spacing w:after="0" w:line="240" w:lineRule="auto"/>
        <w:jc w:val="center"/>
        <w:rPr>
          <w:rFonts w:ascii="Times New Roman" w:hAnsi="Times New Roman" w:cs="Times New Roman"/>
          <w:sz w:val="28"/>
          <w:szCs w:val="28"/>
        </w:rPr>
      </w:pPr>
    </w:p>
    <w:p w:rsidR="00D95FDD" w:rsidRPr="00D95FDD" w:rsidRDefault="00D95FDD" w:rsidP="00F77583">
      <w:pPr>
        <w:spacing w:after="0" w:line="240" w:lineRule="auto"/>
        <w:jc w:val="center"/>
        <w:rPr>
          <w:rFonts w:ascii="Times New Roman" w:eastAsia="Calibri" w:hAnsi="Times New Roman" w:cs="Times New Roman"/>
          <w:b/>
          <w:sz w:val="32"/>
          <w:szCs w:val="32"/>
        </w:rPr>
      </w:pPr>
      <w:r w:rsidRPr="00D95FDD">
        <w:rPr>
          <w:rFonts w:ascii="Times New Roman" w:eastAsia="Calibri" w:hAnsi="Times New Roman" w:cs="Times New Roman"/>
          <w:b/>
          <w:sz w:val="32"/>
          <w:szCs w:val="32"/>
        </w:rPr>
        <w:t>УМОВИ</w:t>
      </w:r>
    </w:p>
    <w:p w:rsidR="00532948" w:rsidRDefault="00D95FDD" w:rsidP="00F77583">
      <w:pPr>
        <w:spacing w:after="0" w:line="240" w:lineRule="auto"/>
        <w:jc w:val="center"/>
        <w:rPr>
          <w:rFonts w:ascii="Times New Roman" w:eastAsia="Calibri" w:hAnsi="Times New Roman" w:cs="Times New Roman"/>
          <w:b/>
          <w:sz w:val="28"/>
          <w:szCs w:val="28"/>
        </w:rPr>
      </w:pPr>
      <w:r w:rsidRPr="00D95FDD">
        <w:rPr>
          <w:rFonts w:ascii="Times New Roman" w:eastAsia="Calibri" w:hAnsi="Times New Roman" w:cs="Times New Roman"/>
          <w:b/>
          <w:sz w:val="28"/>
          <w:szCs w:val="28"/>
        </w:rPr>
        <w:t xml:space="preserve">проведення конкурсу на зайняття вакантної посади </w:t>
      </w:r>
    </w:p>
    <w:p w:rsidR="00D95FDD" w:rsidRPr="00D95FDD" w:rsidRDefault="00F77583" w:rsidP="00F77583">
      <w:pPr>
        <w:spacing w:after="0" w:line="240" w:lineRule="auto"/>
        <w:jc w:val="center"/>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 xml:space="preserve">заступника </w:t>
      </w:r>
      <w:r w:rsidR="00D95FDD" w:rsidRPr="00D95FDD">
        <w:rPr>
          <w:rFonts w:ascii="Times New Roman" w:eastAsia="Times New Roman" w:hAnsi="Times New Roman" w:cs="Times New Roman"/>
          <w:b/>
          <w:bCs/>
          <w:color w:val="000000"/>
          <w:sz w:val="28"/>
          <w:szCs w:val="28"/>
          <w:lang w:eastAsia="ru-RU" w:bidi="ru-RU"/>
        </w:rPr>
        <w:t>начальника відділу</w:t>
      </w:r>
      <w:r w:rsidR="00F832D1">
        <w:rPr>
          <w:rFonts w:ascii="Times New Roman" w:eastAsia="Times New Roman" w:hAnsi="Times New Roman" w:cs="Times New Roman"/>
          <w:b/>
          <w:bCs/>
          <w:color w:val="000000"/>
          <w:sz w:val="28"/>
          <w:szCs w:val="28"/>
          <w:lang w:eastAsia="ru-RU" w:bidi="ru-RU"/>
        </w:rPr>
        <w:t xml:space="preserve"> </w:t>
      </w:r>
      <w:proofErr w:type="spellStart"/>
      <w:r w:rsidR="00111C7C">
        <w:rPr>
          <w:rFonts w:ascii="Times New Roman" w:eastAsia="Times New Roman" w:hAnsi="Times New Roman" w:cs="Times New Roman"/>
          <w:b/>
          <w:bCs/>
          <w:color w:val="000000"/>
          <w:sz w:val="28"/>
          <w:szCs w:val="28"/>
          <w:lang w:eastAsia="ru-RU" w:bidi="ru-RU"/>
        </w:rPr>
        <w:t>оперативно</w:t>
      </w:r>
      <w:proofErr w:type="spellEnd"/>
      <w:r w:rsidR="00111C7C">
        <w:rPr>
          <w:rFonts w:ascii="Times New Roman" w:eastAsia="Times New Roman" w:hAnsi="Times New Roman" w:cs="Times New Roman"/>
          <w:b/>
          <w:bCs/>
          <w:color w:val="000000"/>
          <w:sz w:val="28"/>
          <w:szCs w:val="28"/>
          <w:lang w:eastAsia="ru-RU" w:bidi="ru-RU"/>
        </w:rPr>
        <w:t>-чергової служби</w:t>
      </w:r>
      <w:r w:rsidR="00D95FDD" w:rsidRPr="00D95FDD">
        <w:rPr>
          <w:rFonts w:ascii="Times New Roman" w:eastAsia="Times New Roman" w:hAnsi="Times New Roman" w:cs="Times New Roman"/>
          <w:b/>
          <w:bCs/>
          <w:color w:val="000000"/>
          <w:sz w:val="28"/>
          <w:szCs w:val="28"/>
          <w:lang w:eastAsia="ru-RU" w:bidi="ru-RU"/>
        </w:rPr>
        <w:t xml:space="preserve"> територіального управління</w:t>
      </w:r>
      <w:r>
        <w:rPr>
          <w:rFonts w:ascii="Times New Roman" w:eastAsia="Times New Roman" w:hAnsi="Times New Roman" w:cs="Times New Roman"/>
          <w:b/>
          <w:bCs/>
          <w:color w:val="000000"/>
          <w:sz w:val="28"/>
          <w:szCs w:val="28"/>
          <w:lang w:eastAsia="ru-RU" w:bidi="ru-RU"/>
        </w:rPr>
        <w:t xml:space="preserve"> </w:t>
      </w:r>
      <w:r w:rsidR="00D95FDD" w:rsidRPr="00D95FDD">
        <w:rPr>
          <w:rFonts w:ascii="Times New Roman" w:eastAsia="Times New Roman" w:hAnsi="Times New Roman" w:cs="Times New Roman"/>
          <w:b/>
          <w:bCs/>
          <w:color w:val="000000"/>
          <w:sz w:val="28"/>
          <w:szCs w:val="28"/>
          <w:lang w:eastAsia="ru-RU" w:bidi="ru-RU"/>
        </w:rPr>
        <w:t>Служби судової охорони у Дніпропетровській області</w:t>
      </w:r>
    </w:p>
    <w:p w:rsidR="004A06EE" w:rsidRDefault="004A06EE" w:rsidP="00F77583">
      <w:pPr>
        <w:spacing w:after="0" w:line="240" w:lineRule="auto"/>
        <w:jc w:val="center"/>
        <w:rPr>
          <w:rFonts w:ascii="Times New Roman" w:eastAsia="Calibri" w:hAnsi="Times New Roman" w:cs="Times New Roman"/>
          <w:sz w:val="10"/>
          <w:szCs w:val="10"/>
        </w:rPr>
      </w:pPr>
    </w:p>
    <w:p w:rsidR="00CF0DA4" w:rsidRPr="004A06EE" w:rsidRDefault="00CF0DA4" w:rsidP="00F77583">
      <w:pPr>
        <w:spacing w:after="0" w:line="240" w:lineRule="auto"/>
        <w:jc w:val="center"/>
        <w:rPr>
          <w:rFonts w:ascii="Times New Roman" w:eastAsia="Calibri" w:hAnsi="Times New Roman" w:cs="Times New Roman"/>
          <w:sz w:val="10"/>
          <w:szCs w:val="10"/>
        </w:rPr>
      </w:pPr>
    </w:p>
    <w:p w:rsidR="00D95FDD" w:rsidRPr="00CF0DA4" w:rsidRDefault="00D95FDD" w:rsidP="00F77583">
      <w:pPr>
        <w:spacing w:after="0" w:line="240" w:lineRule="auto"/>
        <w:jc w:val="center"/>
        <w:rPr>
          <w:rFonts w:ascii="Times New Roman" w:eastAsia="Calibri" w:hAnsi="Times New Roman" w:cs="Times New Roman"/>
          <w:b/>
          <w:sz w:val="28"/>
          <w:szCs w:val="28"/>
        </w:rPr>
      </w:pPr>
      <w:r w:rsidRPr="00CF0DA4">
        <w:rPr>
          <w:rFonts w:ascii="Times New Roman" w:eastAsia="Calibri" w:hAnsi="Times New Roman" w:cs="Times New Roman"/>
          <w:b/>
          <w:sz w:val="28"/>
          <w:szCs w:val="28"/>
        </w:rPr>
        <w:t>(</w:t>
      </w:r>
      <w:r w:rsidR="00F832D1">
        <w:rPr>
          <w:rFonts w:ascii="Times New Roman" w:eastAsia="Calibri" w:hAnsi="Times New Roman" w:cs="Times New Roman"/>
          <w:b/>
          <w:sz w:val="28"/>
          <w:szCs w:val="28"/>
        </w:rPr>
        <w:t>1</w:t>
      </w:r>
      <w:r w:rsidRPr="00CF0DA4">
        <w:rPr>
          <w:rFonts w:ascii="Times New Roman" w:eastAsia="Calibri" w:hAnsi="Times New Roman" w:cs="Times New Roman"/>
          <w:b/>
          <w:sz w:val="28"/>
          <w:szCs w:val="28"/>
        </w:rPr>
        <w:t xml:space="preserve"> посада середнього складу)</w:t>
      </w:r>
    </w:p>
    <w:p w:rsidR="00D95FDD" w:rsidRDefault="00D95FDD" w:rsidP="00F77583">
      <w:pPr>
        <w:pStyle w:val="40"/>
        <w:keepNext/>
        <w:keepLines/>
        <w:shd w:val="clear" w:color="auto" w:fill="auto"/>
        <w:spacing w:before="0" w:after="0" w:line="240" w:lineRule="auto"/>
      </w:pPr>
    </w:p>
    <w:p w:rsidR="00D95FDD" w:rsidRDefault="005F3C89" w:rsidP="00F77583">
      <w:pPr>
        <w:pStyle w:val="30"/>
        <w:shd w:val="clear" w:color="auto" w:fill="auto"/>
        <w:spacing w:line="240" w:lineRule="auto"/>
        <w:ind w:firstLine="709"/>
        <w:jc w:val="both"/>
      </w:pPr>
      <w:r>
        <w:t>1. </w:t>
      </w:r>
      <w:r w:rsidR="00D95FDD">
        <w:t xml:space="preserve">Основні повноваження </w:t>
      </w:r>
      <w:r w:rsidR="005B2EAC">
        <w:t xml:space="preserve">заступника </w:t>
      </w:r>
      <w:r w:rsidR="00D95FDD">
        <w:t>начальника</w:t>
      </w:r>
      <w:r w:rsidR="002D08C8" w:rsidRPr="002D08C8">
        <w:rPr>
          <w:color w:val="000000"/>
          <w:lang w:eastAsia="ru-RU" w:bidi="ru-RU"/>
        </w:rPr>
        <w:t xml:space="preserve"> </w:t>
      </w:r>
      <w:r w:rsidR="00D95FDD">
        <w:t>відділу</w:t>
      </w:r>
      <w:r w:rsidR="00BB5988">
        <w:t xml:space="preserve"> </w:t>
      </w:r>
      <w:proofErr w:type="spellStart"/>
      <w:r w:rsidR="00111C7C">
        <w:t>оперативно</w:t>
      </w:r>
      <w:proofErr w:type="spellEnd"/>
      <w:r w:rsidR="00111C7C">
        <w:t>-чергової служби</w:t>
      </w:r>
      <w:r w:rsidR="00D95FDD">
        <w:t xml:space="preserve"> територіального управління Служби судової охорони:</w:t>
      </w:r>
    </w:p>
    <w:p w:rsidR="00F77583" w:rsidRPr="00F77583" w:rsidRDefault="00F77583" w:rsidP="00F77583">
      <w:pPr>
        <w:widowControl w:val="0"/>
        <w:tabs>
          <w:tab w:val="left" w:pos="1118"/>
        </w:tabs>
        <w:spacing w:after="0" w:line="240" w:lineRule="auto"/>
        <w:ind w:firstLine="993"/>
        <w:jc w:val="both"/>
        <w:rPr>
          <w:rFonts w:ascii="Times New Roman" w:eastAsia="Times New Roman" w:hAnsi="Times New Roman" w:cs="Times New Roman"/>
          <w:color w:val="000000"/>
          <w:sz w:val="28"/>
          <w:szCs w:val="28"/>
          <w:lang w:eastAsia="uk-UA" w:bidi="uk-UA"/>
        </w:rPr>
      </w:pPr>
      <w:r w:rsidRPr="00F77583">
        <w:rPr>
          <w:rFonts w:ascii="Times New Roman" w:eastAsia="Times New Roman" w:hAnsi="Times New Roman" w:cs="Times New Roman"/>
          <w:color w:val="000000"/>
          <w:sz w:val="28"/>
          <w:szCs w:val="28"/>
          <w:lang w:eastAsia="uk-UA" w:bidi="uk-UA"/>
        </w:rPr>
        <w:t>1)</w:t>
      </w:r>
      <w:r w:rsidRPr="00F77583">
        <w:rPr>
          <w:rFonts w:ascii="Times New Roman" w:eastAsia="Times New Roman" w:hAnsi="Times New Roman" w:cs="Times New Roman"/>
          <w:color w:val="000000"/>
          <w:sz w:val="28"/>
          <w:szCs w:val="28"/>
          <w:lang w:eastAsia="uk-UA" w:bidi="uk-UA"/>
        </w:rPr>
        <w:tab/>
      </w:r>
      <w:r w:rsidR="00007AC7">
        <w:rPr>
          <w:rFonts w:ascii="Times New Roman" w:eastAsia="Times New Roman" w:hAnsi="Times New Roman" w:cs="Times New Roman"/>
          <w:color w:val="000000"/>
          <w:sz w:val="28"/>
          <w:szCs w:val="28"/>
          <w:lang w:eastAsia="uk-UA" w:bidi="uk-UA"/>
        </w:rPr>
        <w:t>з</w:t>
      </w:r>
      <w:r w:rsidR="00007AC7" w:rsidRPr="00007AC7">
        <w:rPr>
          <w:rFonts w:ascii="Times New Roman CYR" w:eastAsia="Calibri" w:hAnsi="Times New Roman CYR" w:cs="Times New Roman CYR"/>
          <w:color w:val="353535"/>
          <w:sz w:val="28"/>
          <w:szCs w:val="28"/>
          <w:lang w:eastAsia="uk-UA"/>
        </w:rPr>
        <w:t xml:space="preserve">дійснює безпосереднє керівництво відділом, забезпечує та організовує роботу співробітників відділу, їх взаємодію у разі відсутності начальника </w:t>
      </w:r>
      <w:r w:rsidR="004972B3">
        <w:rPr>
          <w:rFonts w:ascii="Times New Roman CYR" w:eastAsia="Calibri" w:hAnsi="Times New Roman CYR" w:cs="Times New Roman CYR"/>
          <w:color w:val="353535"/>
          <w:sz w:val="28"/>
          <w:szCs w:val="28"/>
          <w:lang w:eastAsia="uk-UA"/>
        </w:rPr>
        <w:t>відділу;</w:t>
      </w:r>
    </w:p>
    <w:p w:rsidR="00F77583" w:rsidRPr="00F77583" w:rsidRDefault="00F77583" w:rsidP="00F77583">
      <w:pPr>
        <w:widowControl w:val="0"/>
        <w:tabs>
          <w:tab w:val="left" w:pos="1118"/>
        </w:tabs>
        <w:spacing w:after="0" w:line="240" w:lineRule="auto"/>
        <w:ind w:firstLine="993"/>
        <w:jc w:val="both"/>
        <w:rPr>
          <w:rFonts w:ascii="Times New Roman" w:eastAsia="Times New Roman" w:hAnsi="Times New Roman" w:cs="Times New Roman"/>
          <w:color w:val="000000"/>
          <w:sz w:val="28"/>
          <w:szCs w:val="28"/>
          <w:lang w:eastAsia="uk-UA" w:bidi="uk-UA"/>
        </w:rPr>
      </w:pPr>
      <w:r w:rsidRPr="00F77583">
        <w:rPr>
          <w:rFonts w:ascii="Times New Roman" w:eastAsia="Times New Roman" w:hAnsi="Times New Roman" w:cs="Times New Roman"/>
          <w:color w:val="000000"/>
          <w:sz w:val="28"/>
          <w:szCs w:val="28"/>
          <w:lang w:eastAsia="uk-UA" w:bidi="uk-UA"/>
        </w:rPr>
        <w:t>2)</w:t>
      </w:r>
      <w:r w:rsidRPr="00F77583">
        <w:rPr>
          <w:rFonts w:ascii="Times New Roman" w:eastAsia="Times New Roman" w:hAnsi="Times New Roman" w:cs="Times New Roman"/>
          <w:color w:val="000000"/>
          <w:sz w:val="28"/>
          <w:szCs w:val="28"/>
          <w:lang w:eastAsia="uk-UA" w:bidi="uk-UA"/>
        </w:rPr>
        <w:tab/>
      </w:r>
      <w:r w:rsidR="004972B3">
        <w:rPr>
          <w:rFonts w:ascii="Times New Roman" w:eastAsia="Times New Roman" w:hAnsi="Times New Roman" w:cs="Times New Roman"/>
          <w:color w:val="000000"/>
          <w:sz w:val="28"/>
          <w:szCs w:val="28"/>
          <w:lang w:eastAsia="uk-UA" w:bidi="uk-UA"/>
        </w:rPr>
        <w:t>о</w:t>
      </w:r>
      <w:r w:rsidR="004972B3" w:rsidRPr="004972B3">
        <w:rPr>
          <w:rFonts w:ascii="Times New Roman CYR" w:eastAsia="Calibri" w:hAnsi="Times New Roman CYR" w:cs="Times New Roman CYR"/>
          <w:color w:val="353535"/>
          <w:sz w:val="28"/>
          <w:szCs w:val="26"/>
          <w:lang w:eastAsia="uk-UA"/>
        </w:rPr>
        <w:t xml:space="preserve">рганізовує, забезпечує та контролює виконання наказів і розпоряджень </w:t>
      </w:r>
      <w:r w:rsidR="004972B3">
        <w:rPr>
          <w:rFonts w:ascii="Times New Roman CYR" w:eastAsia="Calibri" w:hAnsi="Times New Roman CYR" w:cs="Times New Roman CYR"/>
          <w:color w:val="353535"/>
          <w:sz w:val="28"/>
          <w:szCs w:val="26"/>
          <w:lang w:eastAsia="uk-UA"/>
        </w:rPr>
        <w:t>керівництва</w:t>
      </w:r>
      <w:r w:rsidR="004972B3" w:rsidRPr="004972B3">
        <w:rPr>
          <w:rFonts w:ascii="Times New Roman CYR" w:eastAsia="Calibri" w:hAnsi="Times New Roman CYR" w:cs="Times New Roman CYR"/>
          <w:color w:val="353535"/>
          <w:sz w:val="28"/>
          <w:szCs w:val="26"/>
          <w:lang w:eastAsia="uk-UA"/>
        </w:rPr>
        <w:t xml:space="preserve"> Управління, виконує доручення та вказівки начальника </w:t>
      </w:r>
      <w:r w:rsidR="004972B3">
        <w:rPr>
          <w:rFonts w:ascii="Times New Roman CYR" w:eastAsia="Calibri" w:hAnsi="Times New Roman CYR" w:cs="Times New Roman CYR"/>
          <w:color w:val="353535"/>
          <w:sz w:val="28"/>
          <w:szCs w:val="26"/>
          <w:lang w:eastAsia="uk-UA"/>
        </w:rPr>
        <w:t>відділу</w:t>
      </w:r>
      <w:r w:rsidRPr="00F77583">
        <w:rPr>
          <w:rFonts w:ascii="Times New Roman" w:eastAsia="Times New Roman" w:hAnsi="Times New Roman" w:cs="Times New Roman"/>
          <w:color w:val="000000"/>
          <w:sz w:val="28"/>
          <w:szCs w:val="28"/>
          <w:lang w:eastAsia="uk-UA" w:bidi="uk-UA"/>
        </w:rPr>
        <w:t>;</w:t>
      </w:r>
    </w:p>
    <w:p w:rsidR="00F77583" w:rsidRPr="00F77583" w:rsidRDefault="00F77583" w:rsidP="00F77583">
      <w:pPr>
        <w:widowControl w:val="0"/>
        <w:tabs>
          <w:tab w:val="left" w:pos="1118"/>
        </w:tabs>
        <w:spacing w:after="0" w:line="240" w:lineRule="auto"/>
        <w:ind w:firstLine="993"/>
        <w:jc w:val="both"/>
        <w:rPr>
          <w:rFonts w:ascii="Times New Roman" w:eastAsia="Times New Roman" w:hAnsi="Times New Roman" w:cs="Times New Roman"/>
          <w:color w:val="000000"/>
          <w:sz w:val="28"/>
          <w:szCs w:val="28"/>
          <w:lang w:eastAsia="uk-UA" w:bidi="uk-UA"/>
        </w:rPr>
      </w:pPr>
      <w:r w:rsidRPr="00F77583">
        <w:rPr>
          <w:rFonts w:ascii="Times New Roman" w:eastAsia="Times New Roman" w:hAnsi="Times New Roman" w:cs="Times New Roman"/>
          <w:color w:val="000000"/>
          <w:sz w:val="28"/>
          <w:szCs w:val="28"/>
          <w:lang w:eastAsia="uk-UA" w:bidi="uk-UA"/>
        </w:rPr>
        <w:t>3)</w:t>
      </w:r>
      <w:r w:rsidRPr="00F77583">
        <w:rPr>
          <w:rFonts w:ascii="Times New Roman" w:eastAsia="Times New Roman" w:hAnsi="Times New Roman" w:cs="Times New Roman"/>
          <w:color w:val="000000"/>
          <w:sz w:val="28"/>
          <w:szCs w:val="28"/>
          <w:lang w:eastAsia="uk-UA" w:bidi="uk-UA"/>
        </w:rPr>
        <w:tab/>
      </w:r>
      <w:r w:rsidR="004972B3">
        <w:rPr>
          <w:rFonts w:ascii="Times New Roman" w:eastAsia="Times New Roman" w:hAnsi="Times New Roman" w:cs="Times New Roman"/>
          <w:color w:val="000000"/>
          <w:sz w:val="28"/>
          <w:szCs w:val="28"/>
          <w:lang w:eastAsia="uk-UA" w:bidi="uk-UA"/>
        </w:rPr>
        <w:t>з</w:t>
      </w:r>
      <w:r w:rsidR="004972B3" w:rsidRPr="004972B3">
        <w:rPr>
          <w:rFonts w:ascii="Times New Roman CYR" w:eastAsia="Calibri" w:hAnsi="Times New Roman CYR" w:cs="Times New Roman CYR"/>
          <w:color w:val="353535"/>
          <w:sz w:val="28"/>
          <w:szCs w:val="26"/>
          <w:lang w:eastAsia="uk-UA"/>
        </w:rPr>
        <w:t>дійснює розподіл обов</w:t>
      </w:r>
      <w:r w:rsidR="004972B3" w:rsidRPr="004972B3">
        <w:rPr>
          <w:rFonts w:ascii="Times New Roman" w:eastAsia="Calibri" w:hAnsi="Times New Roman" w:cs="Times New Roman"/>
          <w:color w:val="353535"/>
          <w:sz w:val="28"/>
          <w:szCs w:val="26"/>
          <w:lang w:eastAsia="uk-UA"/>
        </w:rPr>
        <w:t>’</w:t>
      </w:r>
      <w:r w:rsidR="004972B3" w:rsidRPr="004972B3">
        <w:rPr>
          <w:rFonts w:ascii="Times New Roman CYR" w:eastAsia="Calibri" w:hAnsi="Times New Roman CYR" w:cs="Times New Roman CYR"/>
          <w:color w:val="353535"/>
          <w:sz w:val="28"/>
          <w:szCs w:val="26"/>
          <w:lang w:eastAsia="uk-UA"/>
        </w:rPr>
        <w:t>язків між співробітниками відділу та доручає їм розгляд конкретних матеріалів, виконання доручень зі службових питань, контролює їх роботу</w:t>
      </w:r>
      <w:r w:rsidRPr="00F77583">
        <w:rPr>
          <w:rFonts w:ascii="Times New Roman" w:eastAsia="Times New Roman" w:hAnsi="Times New Roman" w:cs="Times New Roman"/>
          <w:color w:val="000000"/>
          <w:sz w:val="28"/>
          <w:szCs w:val="28"/>
          <w:lang w:eastAsia="uk-UA" w:bidi="uk-UA"/>
        </w:rPr>
        <w:t>;</w:t>
      </w:r>
    </w:p>
    <w:p w:rsidR="00F77583" w:rsidRPr="00F77583" w:rsidRDefault="00F77583" w:rsidP="00F77583">
      <w:pPr>
        <w:widowControl w:val="0"/>
        <w:tabs>
          <w:tab w:val="left" w:pos="1107"/>
        </w:tabs>
        <w:spacing w:after="0" w:line="240" w:lineRule="auto"/>
        <w:ind w:firstLine="993"/>
        <w:jc w:val="both"/>
        <w:rPr>
          <w:rFonts w:ascii="Times New Roman" w:eastAsia="Times New Roman" w:hAnsi="Times New Roman" w:cs="Times New Roman"/>
          <w:color w:val="000000"/>
          <w:sz w:val="28"/>
          <w:szCs w:val="28"/>
          <w:lang w:eastAsia="uk-UA" w:bidi="uk-UA"/>
        </w:rPr>
      </w:pPr>
      <w:r w:rsidRPr="00F77583">
        <w:rPr>
          <w:rFonts w:ascii="Times New Roman" w:eastAsia="Times New Roman" w:hAnsi="Times New Roman" w:cs="Times New Roman"/>
          <w:color w:val="000000"/>
          <w:sz w:val="28"/>
          <w:szCs w:val="28"/>
          <w:lang w:eastAsia="uk-UA" w:bidi="uk-UA"/>
        </w:rPr>
        <w:t>4)</w:t>
      </w:r>
      <w:r w:rsidRPr="00F77583">
        <w:rPr>
          <w:rFonts w:ascii="Times New Roman" w:eastAsia="Times New Roman" w:hAnsi="Times New Roman" w:cs="Times New Roman"/>
          <w:color w:val="000000"/>
          <w:sz w:val="28"/>
          <w:szCs w:val="28"/>
          <w:lang w:eastAsia="uk-UA" w:bidi="uk-UA"/>
        </w:rPr>
        <w:tab/>
      </w:r>
      <w:r w:rsidR="004972B3">
        <w:rPr>
          <w:rFonts w:ascii="Times New Roman" w:eastAsia="Times New Roman" w:hAnsi="Times New Roman" w:cs="Times New Roman"/>
          <w:color w:val="000000"/>
          <w:sz w:val="28"/>
          <w:szCs w:val="28"/>
          <w:lang w:eastAsia="uk-UA" w:bidi="uk-UA"/>
        </w:rPr>
        <w:t>р</w:t>
      </w:r>
      <w:r w:rsidR="004972B3" w:rsidRPr="004972B3">
        <w:rPr>
          <w:rFonts w:ascii="Times New Roman CYR" w:eastAsia="Calibri" w:hAnsi="Times New Roman CYR" w:cs="Times New Roman CYR"/>
          <w:color w:val="353535"/>
          <w:sz w:val="28"/>
          <w:szCs w:val="26"/>
          <w:lang w:eastAsia="uk-UA"/>
        </w:rPr>
        <w:t>озробл</w:t>
      </w:r>
      <w:r w:rsidR="004972B3">
        <w:rPr>
          <w:rFonts w:ascii="Times New Roman CYR" w:eastAsia="Calibri" w:hAnsi="Times New Roman CYR" w:cs="Times New Roman CYR"/>
          <w:color w:val="353535"/>
          <w:sz w:val="28"/>
          <w:szCs w:val="26"/>
          <w:lang w:eastAsia="uk-UA"/>
        </w:rPr>
        <w:t>я</w:t>
      </w:r>
      <w:r w:rsidR="004972B3" w:rsidRPr="004972B3">
        <w:rPr>
          <w:rFonts w:ascii="Times New Roman CYR" w:eastAsia="Calibri" w:hAnsi="Times New Roman CYR" w:cs="Times New Roman CYR"/>
          <w:color w:val="353535"/>
          <w:sz w:val="28"/>
          <w:szCs w:val="26"/>
          <w:lang w:eastAsia="uk-UA"/>
        </w:rPr>
        <w:t xml:space="preserve">є </w:t>
      </w:r>
      <w:proofErr w:type="spellStart"/>
      <w:r w:rsidR="004972B3" w:rsidRPr="004972B3">
        <w:rPr>
          <w:rFonts w:ascii="Times New Roman CYR" w:eastAsia="Calibri" w:hAnsi="Times New Roman CYR" w:cs="Times New Roman CYR"/>
          <w:color w:val="353535"/>
          <w:sz w:val="28"/>
          <w:szCs w:val="26"/>
          <w:lang w:eastAsia="uk-UA"/>
        </w:rPr>
        <w:t>проєкти</w:t>
      </w:r>
      <w:proofErr w:type="spellEnd"/>
      <w:r w:rsidR="004972B3" w:rsidRPr="004972B3">
        <w:rPr>
          <w:rFonts w:ascii="Times New Roman CYR" w:eastAsia="Calibri" w:hAnsi="Times New Roman CYR" w:cs="Times New Roman CYR"/>
          <w:color w:val="353535"/>
          <w:sz w:val="28"/>
          <w:szCs w:val="26"/>
          <w:lang w:eastAsia="uk-UA"/>
        </w:rPr>
        <w:t xml:space="preserve"> нормативно-правових актів, нормативно-розпорядчих документів щодо діяльності Управління в межах компетенції відділу</w:t>
      </w:r>
      <w:r w:rsidRPr="00F77583">
        <w:rPr>
          <w:rFonts w:ascii="Times New Roman" w:eastAsia="Times New Roman" w:hAnsi="Times New Roman" w:cs="Times New Roman"/>
          <w:color w:val="000000"/>
          <w:sz w:val="28"/>
          <w:szCs w:val="28"/>
          <w:lang w:eastAsia="uk-UA" w:bidi="uk-UA"/>
        </w:rPr>
        <w:t>;</w:t>
      </w:r>
    </w:p>
    <w:p w:rsidR="004972B3" w:rsidRDefault="00F77583" w:rsidP="00CF0DA4">
      <w:pPr>
        <w:widowControl w:val="0"/>
        <w:tabs>
          <w:tab w:val="left" w:pos="1122"/>
        </w:tabs>
        <w:spacing w:after="0" w:line="240" w:lineRule="auto"/>
        <w:ind w:firstLine="993"/>
        <w:jc w:val="both"/>
        <w:rPr>
          <w:rFonts w:ascii="Times New Roman" w:eastAsia="Times New Roman" w:hAnsi="Times New Roman" w:cs="Times New Roman"/>
          <w:sz w:val="28"/>
          <w:szCs w:val="28"/>
          <w:lang w:eastAsia="uk-UA"/>
        </w:rPr>
      </w:pPr>
      <w:r w:rsidRPr="00F77583">
        <w:rPr>
          <w:rFonts w:ascii="Times New Roman" w:eastAsia="Times New Roman" w:hAnsi="Times New Roman" w:cs="Times New Roman"/>
          <w:color w:val="000000"/>
          <w:sz w:val="28"/>
          <w:szCs w:val="28"/>
          <w:lang w:eastAsia="uk-UA" w:bidi="uk-UA"/>
        </w:rPr>
        <w:t>5)</w:t>
      </w:r>
      <w:r w:rsidRPr="00F77583">
        <w:rPr>
          <w:rFonts w:ascii="Times New Roman" w:eastAsia="Times New Roman" w:hAnsi="Times New Roman" w:cs="Times New Roman"/>
          <w:color w:val="000000"/>
          <w:sz w:val="28"/>
          <w:szCs w:val="28"/>
          <w:lang w:eastAsia="uk-UA" w:bidi="uk-UA"/>
        </w:rPr>
        <w:tab/>
      </w:r>
      <w:r w:rsidR="004972B3" w:rsidRPr="004972B3">
        <w:rPr>
          <w:rFonts w:ascii="Times New Roman" w:eastAsia="Times New Roman" w:hAnsi="Times New Roman" w:cs="Times New Roman"/>
          <w:sz w:val="28"/>
          <w:szCs w:val="28"/>
          <w:lang w:eastAsia="uk-UA"/>
        </w:rPr>
        <w:t>У межах компетенції збирає, аналізує, узагальнює інформацію про обстановку на об’єктах, що охороняються, результати службової діяльності Служби та доповідає керівництву Управління</w:t>
      </w:r>
      <w:r w:rsidR="004972B3">
        <w:rPr>
          <w:rFonts w:ascii="Times New Roman" w:eastAsia="Times New Roman" w:hAnsi="Times New Roman" w:cs="Times New Roman"/>
          <w:sz w:val="28"/>
          <w:szCs w:val="28"/>
          <w:lang w:eastAsia="uk-UA"/>
        </w:rPr>
        <w:t>;</w:t>
      </w:r>
    </w:p>
    <w:p w:rsidR="00D95FDD" w:rsidRPr="00F77583" w:rsidRDefault="004972B3" w:rsidP="00CF0DA4">
      <w:pPr>
        <w:widowControl w:val="0"/>
        <w:tabs>
          <w:tab w:val="left" w:pos="1122"/>
        </w:tabs>
        <w:spacing w:after="0" w:line="240" w:lineRule="auto"/>
        <w:ind w:firstLine="993"/>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sz w:val="28"/>
          <w:szCs w:val="28"/>
          <w:lang w:eastAsia="uk-UA"/>
        </w:rPr>
        <w:t xml:space="preserve">6. </w:t>
      </w:r>
      <w:r w:rsidR="00345B89" w:rsidRPr="00345B89">
        <w:rPr>
          <w:rFonts w:ascii="Times New Roman" w:eastAsia="Times New Roman" w:hAnsi="Times New Roman" w:cs="Times New Roman"/>
          <w:sz w:val="28"/>
          <w:szCs w:val="28"/>
          <w:lang w:eastAsia="uk-UA"/>
        </w:rPr>
        <w:t xml:space="preserve">За дорученням </w:t>
      </w:r>
      <w:r>
        <w:rPr>
          <w:rFonts w:ascii="Times New Roman" w:eastAsia="Times New Roman" w:hAnsi="Times New Roman" w:cs="Times New Roman"/>
          <w:sz w:val="28"/>
          <w:szCs w:val="28"/>
          <w:lang w:eastAsia="uk-UA"/>
        </w:rPr>
        <w:t>керівництва</w:t>
      </w:r>
      <w:r w:rsidR="00345B89" w:rsidRPr="00345B89">
        <w:rPr>
          <w:rFonts w:ascii="Times New Roman" w:eastAsia="Times New Roman" w:hAnsi="Times New Roman" w:cs="Times New Roman"/>
          <w:sz w:val="28"/>
          <w:szCs w:val="28"/>
          <w:lang w:eastAsia="uk-UA"/>
        </w:rPr>
        <w:t xml:space="preserve"> Управління</w:t>
      </w:r>
      <w:r>
        <w:rPr>
          <w:rFonts w:ascii="Times New Roman" w:eastAsia="Times New Roman" w:hAnsi="Times New Roman" w:cs="Times New Roman"/>
          <w:sz w:val="28"/>
          <w:szCs w:val="28"/>
          <w:lang w:eastAsia="uk-UA"/>
        </w:rPr>
        <w:t xml:space="preserve"> </w:t>
      </w:r>
      <w:r w:rsidR="00345B89" w:rsidRPr="00345B89">
        <w:rPr>
          <w:rFonts w:ascii="Times New Roman" w:eastAsia="Times New Roman" w:hAnsi="Times New Roman" w:cs="Times New Roman"/>
          <w:sz w:val="28"/>
          <w:szCs w:val="28"/>
          <w:lang w:eastAsia="uk-UA"/>
        </w:rPr>
        <w:t>та начальника відділу виконує інші покладені обов’язки в межах компетенції відділу</w:t>
      </w:r>
      <w:r w:rsidR="00F77583" w:rsidRPr="00F77583">
        <w:rPr>
          <w:rFonts w:ascii="Times New Roman" w:eastAsia="Times New Roman" w:hAnsi="Times New Roman" w:cs="Times New Roman"/>
          <w:color w:val="000000"/>
          <w:sz w:val="28"/>
          <w:szCs w:val="28"/>
          <w:lang w:eastAsia="uk-UA" w:bidi="uk-UA"/>
        </w:rPr>
        <w:t>.</w:t>
      </w:r>
    </w:p>
    <w:p w:rsidR="00CF0DA4" w:rsidRDefault="00CF0DA4" w:rsidP="00F77583">
      <w:pPr>
        <w:spacing w:after="0" w:line="240" w:lineRule="auto"/>
        <w:ind w:firstLine="709"/>
        <w:rPr>
          <w:rFonts w:ascii="Times New Roman" w:eastAsia="Calibri" w:hAnsi="Times New Roman" w:cs="Times New Roman"/>
          <w:b/>
          <w:sz w:val="28"/>
        </w:rPr>
      </w:pPr>
    </w:p>
    <w:p w:rsidR="005F3C89" w:rsidRPr="005F3C89" w:rsidRDefault="005F3C89" w:rsidP="00F77583">
      <w:pPr>
        <w:spacing w:after="0" w:line="240" w:lineRule="auto"/>
        <w:ind w:firstLine="709"/>
        <w:rPr>
          <w:rFonts w:ascii="Times New Roman" w:eastAsia="Calibri" w:hAnsi="Times New Roman" w:cs="Times New Roman"/>
          <w:b/>
          <w:sz w:val="28"/>
        </w:rPr>
      </w:pPr>
      <w:r w:rsidRPr="005F3C89">
        <w:rPr>
          <w:rFonts w:ascii="Times New Roman" w:eastAsia="Calibri" w:hAnsi="Times New Roman" w:cs="Times New Roman"/>
          <w:b/>
          <w:sz w:val="28"/>
        </w:rPr>
        <w:t>2. Умови оплати праці:</w:t>
      </w:r>
    </w:p>
    <w:tbl>
      <w:tblPr>
        <w:tblW w:w="9768" w:type="dxa"/>
        <w:tblInd w:w="108" w:type="dxa"/>
        <w:tblLook w:val="0000" w:firstRow="0" w:lastRow="0" w:firstColumn="0" w:lastColumn="0" w:noHBand="0" w:noVBand="0"/>
      </w:tblPr>
      <w:tblGrid>
        <w:gridCol w:w="9768"/>
      </w:tblGrid>
      <w:tr w:rsidR="005F3C89" w:rsidRPr="005F3C89" w:rsidTr="00722FAF">
        <w:trPr>
          <w:trHeight w:val="408"/>
        </w:trPr>
        <w:tc>
          <w:tcPr>
            <w:tcW w:w="9768" w:type="dxa"/>
          </w:tcPr>
          <w:p w:rsidR="005F3C89" w:rsidRPr="005F3C89" w:rsidRDefault="005F3C89" w:rsidP="00F77583">
            <w:pPr>
              <w:spacing w:after="0" w:line="240" w:lineRule="auto"/>
              <w:ind w:firstLine="709"/>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 xml:space="preserve">1) посадовий оклад – </w:t>
            </w:r>
            <w:r w:rsidR="00F77583" w:rsidRPr="00F77583">
              <w:rPr>
                <w:rFonts w:ascii="Times New Roman" w:eastAsia="Calibri" w:hAnsi="Times New Roman" w:cs="Times New Roman"/>
                <w:sz w:val="28"/>
                <w:szCs w:val="28"/>
              </w:rPr>
              <w:t>7890</w:t>
            </w:r>
            <w:r w:rsidRPr="005F3C89">
              <w:rPr>
                <w:rFonts w:ascii="Times New Roman" w:eastAsia="Calibri" w:hAnsi="Times New Roman" w:cs="Times New Roman"/>
                <w:sz w:val="28"/>
                <w:szCs w:val="28"/>
              </w:rPr>
              <w:t xml:space="preserve"> гривень, </w:t>
            </w:r>
            <w:r w:rsidRPr="005F3C89">
              <w:rPr>
                <w:rFonts w:ascii="Times New Roman" w:eastAsia="Calibri" w:hAnsi="Times New Roman" w:cs="Times New Roman"/>
                <w:noProof/>
                <w:sz w:val="28"/>
                <w:szCs w:val="28"/>
              </w:rPr>
              <w:t>відповідно до постанови Кабінету Міністрів України від 3 квітня 2019 року</w:t>
            </w:r>
            <w:r w:rsidRPr="005F3C89">
              <w:rPr>
                <w:rFonts w:ascii="Times New Roman" w:eastAsia="Calibri" w:hAnsi="Times New Roman" w:cs="Times New Roman"/>
                <w:sz w:val="28"/>
                <w:szCs w:val="28"/>
              </w:rPr>
              <w:t xml:space="preserve"> № 289 «Про грошове забезпечення співробітників Служби судової охорони» та наказу Голови Служби судової охорони від 27 грудня 2019 року № 281 «Про установлення посадових окладів співробітників територіальних підрозділів (територіальних управлінь) Служби судової охорони»;</w:t>
            </w:r>
          </w:p>
        </w:tc>
      </w:tr>
      <w:tr w:rsidR="005F3C89" w:rsidRPr="005F3C89" w:rsidTr="00722FAF">
        <w:trPr>
          <w:trHeight w:val="408"/>
        </w:trPr>
        <w:tc>
          <w:tcPr>
            <w:tcW w:w="9768" w:type="dxa"/>
          </w:tcPr>
          <w:p w:rsidR="005F3C89" w:rsidRDefault="005F3C89" w:rsidP="00F77583">
            <w:pPr>
              <w:shd w:val="clear" w:color="auto" w:fill="FFFFFF"/>
              <w:spacing w:after="0" w:line="240" w:lineRule="auto"/>
              <w:ind w:firstLine="709"/>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CF0DA4" w:rsidRPr="00F832D1" w:rsidRDefault="00CF0DA4" w:rsidP="00F77583">
            <w:pPr>
              <w:shd w:val="clear" w:color="auto" w:fill="FFFFFF"/>
              <w:spacing w:after="0" w:line="240" w:lineRule="auto"/>
              <w:ind w:firstLine="709"/>
              <w:jc w:val="both"/>
              <w:rPr>
                <w:rFonts w:ascii="Times New Roman" w:eastAsia="Calibri" w:hAnsi="Times New Roman" w:cs="Times New Roman"/>
                <w:sz w:val="10"/>
                <w:szCs w:val="10"/>
              </w:rPr>
            </w:pPr>
          </w:p>
        </w:tc>
      </w:tr>
    </w:tbl>
    <w:p w:rsidR="005F3C89" w:rsidRPr="005F3C89" w:rsidRDefault="005F3C89" w:rsidP="00F77583">
      <w:pPr>
        <w:spacing w:after="0" w:line="240" w:lineRule="auto"/>
        <w:ind w:firstLine="709"/>
        <w:jc w:val="both"/>
        <w:rPr>
          <w:rFonts w:ascii="Times New Roman" w:eastAsia="Calibri" w:hAnsi="Times New Roman" w:cs="Times New Roman"/>
          <w:sz w:val="28"/>
        </w:rPr>
      </w:pPr>
      <w:r w:rsidRPr="005F3C89">
        <w:rPr>
          <w:rFonts w:ascii="Times New Roman" w:eastAsia="Calibri" w:hAnsi="Times New Roman" w:cs="Times New Roman"/>
          <w:b/>
          <w:sz w:val="28"/>
        </w:rPr>
        <w:lastRenderedPageBreak/>
        <w:t>3. Інформація про строковість чи безстроковість призначення на посаду:</w:t>
      </w:r>
    </w:p>
    <w:p w:rsidR="005F3C89" w:rsidRDefault="005F3C89" w:rsidP="00F77583">
      <w:pPr>
        <w:spacing w:after="0" w:line="240" w:lineRule="auto"/>
        <w:ind w:firstLine="709"/>
        <w:jc w:val="both"/>
        <w:rPr>
          <w:rFonts w:ascii="Times New Roman" w:eastAsia="Calibri" w:hAnsi="Times New Roman" w:cs="Times New Roman"/>
          <w:sz w:val="28"/>
        </w:rPr>
      </w:pPr>
      <w:r w:rsidRPr="005F3C89">
        <w:rPr>
          <w:rFonts w:ascii="Times New Roman" w:eastAsia="Calibri" w:hAnsi="Times New Roman" w:cs="Times New Roman"/>
          <w:sz w:val="28"/>
        </w:rPr>
        <w:t xml:space="preserve">безстроково. </w:t>
      </w:r>
    </w:p>
    <w:p w:rsidR="00CF0DA4" w:rsidRPr="00CF0DA4" w:rsidRDefault="00CF0DA4" w:rsidP="00F77583">
      <w:pPr>
        <w:spacing w:after="0" w:line="240" w:lineRule="auto"/>
        <w:ind w:firstLine="709"/>
        <w:jc w:val="both"/>
        <w:rPr>
          <w:rFonts w:ascii="Times New Roman" w:eastAsia="Calibri" w:hAnsi="Times New Roman" w:cs="Times New Roman"/>
          <w:b/>
          <w:sz w:val="10"/>
          <w:szCs w:val="10"/>
        </w:rPr>
      </w:pPr>
    </w:p>
    <w:p w:rsidR="005F3C89" w:rsidRPr="005F3C89" w:rsidRDefault="005F3C89" w:rsidP="00F77583">
      <w:pPr>
        <w:spacing w:after="0" w:line="240" w:lineRule="auto"/>
        <w:ind w:firstLine="709"/>
        <w:jc w:val="both"/>
        <w:rPr>
          <w:rFonts w:ascii="Times New Roman" w:eastAsia="Calibri" w:hAnsi="Times New Roman" w:cs="Times New Roman"/>
          <w:b/>
          <w:sz w:val="28"/>
        </w:rPr>
      </w:pPr>
      <w:r w:rsidRPr="005F3C89">
        <w:rPr>
          <w:rFonts w:ascii="Times New Roman" w:eastAsia="Calibri" w:hAnsi="Times New Roman" w:cs="Times New Roman"/>
          <w:b/>
          <w:sz w:val="28"/>
        </w:rPr>
        <w:t>4. Перелік документів, необхідних для участі в конкурсі, та строк їх подання:</w:t>
      </w:r>
    </w:p>
    <w:p w:rsidR="005F3C89" w:rsidRPr="005F3C89" w:rsidRDefault="005F3C89" w:rsidP="00F77583">
      <w:pPr>
        <w:spacing w:after="0" w:line="240" w:lineRule="auto"/>
        <w:ind w:firstLine="709"/>
        <w:jc w:val="both"/>
        <w:rPr>
          <w:rFonts w:ascii="Times New Roman" w:eastAsia="Calibri" w:hAnsi="Times New Roman" w:cs="Times New Roman"/>
          <w:sz w:val="28"/>
        </w:rPr>
      </w:pPr>
      <w:r w:rsidRPr="005F3C89">
        <w:rPr>
          <w:rFonts w:ascii="Times New Roman" w:eastAsia="Calibri" w:hAnsi="Times New Roman" w:cs="Times New Roman"/>
          <w:sz w:val="28"/>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F3C89" w:rsidRPr="005F3C89" w:rsidRDefault="005F3C89" w:rsidP="00F77583">
      <w:pPr>
        <w:spacing w:after="0" w:line="240" w:lineRule="auto"/>
        <w:ind w:firstLine="709"/>
        <w:jc w:val="both"/>
        <w:rPr>
          <w:rFonts w:ascii="Times New Roman" w:eastAsia="Calibri" w:hAnsi="Times New Roman" w:cs="Times New Roman"/>
          <w:sz w:val="28"/>
        </w:rPr>
      </w:pPr>
      <w:r w:rsidRPr="005F3C89">
        <w:rPr>
          <w:rFonts w:ascii="Times New Roman" w:eastAsia="Calibri" w:hAnsi="Times New Roman" w:cs="Times New Roman"/>
          <w:sz w:val="28"/>
        </w:rPr>
        <w:t xml:space="preserve">2) копія паспорта громадянина України; </w:t>
      </w:r>
    </w:p>
    <w:p w:rsidR="005F3C89" w:rsidRPr="005F3C89" w:rsidRDefault="005F3C89" w:rsidP="00F77583">
      <w:pPr>
        <w:spacing w:after="0" w:line="240" w:lineRule="auto"/>
        <w:ind w:firstLine="709"/>
        <w:jc w:val="both"/>
        <w:rPr>
          <w:rFonts w:ascii="Times New Roman" w:eastAsia="Calibri" w:hAnsi="Times New Roman" w:cs="Times New Roman"/>
          <w:sz w:val="28"/>
        </w:rPr>
      </w:pPr>
      <w:r w:rsidRPr="005F3C89">
        <w:rPr>
          <w:rFonts w:ascii="Times New Roman" w:eastAsia="Calibri" w:hAnsi="Times New Roman" w:cs="Times New Roman"/>
          <w:sz w:val="28"/>
        </w:rPr>
        <w:t xml:space="preserve">3) копія (копії) документа (документів) про освіту; </w:t>
      </w:r>
    </w:p>
    <w:p w:rsidR="005F3C89" w:rsidRPr="005F3C89" w:rsidRDefault="005F3C89" w:rsidP="00F77583">
      <w:pPr>
        <w:spacing w:after="0" w:line="240" w:lineRule="auto"/>
        <w:ind w:firstLine="709"/>
        <w:jc w:val="both"/>
        <w:rPr>
          <w:rFonts w:ascii="Times New Roman" w:eastAsia="Calibri" w:hAnsi="Times New Roman" w:cs="Times New Roman"/>
          <w:sz w:val="28"/>
        </w:rPr>
      </w:pPr>
      <w:r w:rsidRPr="005F3C89">
        <w:rPr>
          <w:rFonts w:ascii="Times New Roman" w:eastAsia="Calibri" w:hAnsi="Times New Roman" w:cs="Times New Roman"/>
          <w:sz w:val="28"/>
        </w:rPr>
        <w:t xml:space="preserve">4) заповнена особова картка визначеного зразка, автобіографія, фотокартка розміром 30 х 40 мм; </w:t>
      </w:r>
    </w:p>
    <w:p w:rsidR="005F3C89" w:rsidRPr="005F3C89" w:rsidRDefault="00FA4817" w:rsidP="00F77583">
      <w:pPr>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5) </w:t>
      </w:r>
      <w:r w:rsidR="005F3C89" w:rsidRPr="005F3C89">
        <w:rPr>
          <w:rFonts w:ascii="Times New Roman" w:eastAsia="Calibri" w:hAnsi="Times New Roman" w:cs="Times New Roman"/>
          <w:sz w:val="28"/>
        </w:rPr>
        <w:t>декларація, визначена Законом України «Про запобігання корупції» (</w:t>
      </w:r>
      <w:r w:rsidR="00CF0DA4">
        <w:rPr>
          <w:rFonts w:ascii="Times New Roman" w:eastAsia="Calibri" w:hAnsi="Times New Roman" w:cs="Times New Roman"/>
          <w:sz w:val="28"/>
        </w:rPr>
        <w:t xml:space="preserve">подається на </w:t>
      </w:r>
      <w:r w:rsidR="005F3C89" w:rsidRPr="005F3C89">
        <w:rPr>
          <w:rFonts w:ascii="Times New Roman" w:eastAsia="Calibri" w:hAnsi="Times New Roman" w:cs="Times New Roman"/>
          <w:sz w:val="28"/>
        </w:rPr>
        <w:t>сайт</w:t>
      </w:r>
      <w:r w:rsidR="00CF0DA4">
        <w:rPr>
          <w:rFonts w:ascii="Times New Roman" w:eastAsia="Calibri" w:hAnsi="Times New Roman" w:cs="Times New Roman"/>
          <w:sz w:val="28"/>
        </w:rPr>
        <w:t>і</w:t>
      </w:r>
      <w:r w:rsidR="005F3C89" w:rsidRPr="005F3C89">
        <w:rPr>
          <w:rFonts w:ascii="Times New Roman" w:eastAsia="Calibri" w:hAnsi="Times New Roman" w:cs="Times New Roman"/>
          <w:sz w:val="28"/>
        </w:rPr>
        <w:t xml:space="preserve"> Національного агентства з питань запобігання корупції); </w:t>
      </w:r>
    </w:p>
    <w:p w:rsidR="005F3C89" w:rsidRPr="005F3C89" w:rsidRDefault="005F3C89" w:rsidP="00F77583">
      <w:pPr>
        <w:spacing w:after="0" w:line="240" w:lineRule="auto"/>
        <w:ind w:firstLine="709"/>
        <w:jc w:val="both"/>
        <w:rPr>
          <w:rFonts w:ascii="Times New Roman" w:eastAsia="Calibri" w:hAnsi="Times New Roman" w:cs="Times New Roman"/>
          <w:sz w:val="28"/>
        </w:rPr>
      </w:pPr>
      <w:r w:rsidRPr="005F3C89">
        <w:rPr>
          <w:rFonts w:ascii="Times New Roman" w:eastAsia="Calibri" w:hAnsi="Times New Roman" w:cs="Times New Roman"/>
          <w:sz w:val="28"/>
        </w:rPr>
        <w:t xml:space="preserve">6) копія трудової книжки (за наявності); </w:t>
      </w:r>
    </w:p>
    <w:p w:rsidR="005F3C89" w:rsidRPr="005F3C89" w:rsidRDefault="005F3C89" w:rsidP="00F77583">
      <w:pPr>
        <w:spacing w:after="0" w:line="240" w:lineRule="auto"/>
        <w:ind w:firstLine="709"/>
        <w:jc w:val="both"/>
        <w:rPr>
          <w:rFonts w:ascii="Times New Roman" w:eastAsia="Calibri" w:hAnsi="Times New Roman" w:cs="Times New Roman"/>
          <w:sz w:val="28"/>
        </w:rPr>
      </w:pPr>
      <w:r w:rsidRPr="005F3C89">
        <w:rPr>
          <w:rFonts w:ascii="Times New Roman" w:eastAsia="Calibri" w:hAnsi="Times New Roman" w:cs="Times New Roman"/>
          <w:sz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 або медична довідка про відсутність протипоказань до фізичних навантажень;</w:t>
      </w:r>
    </w:p>
    <w:p w:rsidR="00CF0DA4" w:rsidRDefault="005F3C89" w:rsidP="00CF0DA4">
      <w:pPr>
        <w:spacing w:after="0" w:line="240" w:lineRule="auto"/>
        <w:ind w:firstLine="709"/>
        <w:jc w:val="both"/>
        <w:rPr>
          <w:rFonts w:ascii="Calibri" w:eastAsia="Calibri" w:hAnsi="Calibri" w:cs="Times New Roman"/>
          <w:sz w:val="28"/>
          <w:szCs w:val="28"/>
        </w:rPr>
      </w:pPr>
      <w:r w:rsidRPr="005F3C89">
        <w:rPr>
          <w:rFonts w:ascii="Times New Roman" w:eastAsia="Calibri" w:hAnsi="Times New Roman" w:cs="Times New Roman"/>
          <w:sz w:val="28"/>
        </w:rPr>
        <w:t xml:space="preserve">8) </w:t>
      </w:r>
      <w:r w:rsidR="00CF0DA4" w:rsidRPr="00C93031">
        <w:rPr>
          <w:rFonts w:ascii="Times New Roman" w:eastAsia="Calibri" w:hAnsi="Times New Roman" w:cs="Times New Roman"/>
          <w:sz w:val="28"/>
          <w:szCs w:val="28"/>
        </w:rPr>
        <w:t>копі</w:t>
      </w:r>
      <w:r w:rsidR="00CF0DA4">
        <w:rPr>
          <w:rFonts w:ascii="Times New Roman" w:eastAsia="Calibri" w:hAnsi="Times New Roman" w:cs="Times New Roman"/>
          <w:sz w:val="28"/>
          <w:szCs w:val="28"/>
        </w:rPr>
        <w:t>я</w:t>
      </w:r>
      <w:r w:rsidR="00CF0DA4" w:rsidRPr="00C93031">
        <w:rPr>
          <w:rFonts w:ascii="Times New Roman" w:eastAsia="Calibri" w:hAnsi="Times New Roman" w:cs="Times New Roman"/>
          <w:sz w:val="28"/>
          <w:szCs w:val="28"/>
        </w:rPr>
        <w:t xml:space="preserve"> військово-облікового документа (посвідчення про приписку до призовної дільниці, військового квитка, тимчасового посвідчення військовозобов’язаного) для призовників, військовозобов’язаних та резервістів.</w:t>
      </w:r>
      <w:r w:rsidR="00CF0DA4" w:rsidRPr="00C93031">
        <w:rPr>
          <w:rFonts w:ascii="Calibri" w:eastAsia="Calibri" w:hAnsi="Calibri" w:cs="Times New Roman"/>
          <w:sz w:val="28"/>
          <w:szCs w:val="28"/>
        </w:rPr>
        <w:t xml:space="preserve"> </w:t>
      </w:r>
    </w:p>
    <w:p w:rsidR="005F3C89" w:rsidRPr="005F3C89" w:rsidRDefault="005F3C89" w:rsidP="00F77583">
      <w:pPr>
        <w:spacing w:after="0" w:line="240" w:lineRule="auto"/>
        <w:ind w:firstLine="709"/>
        <w:jc w:val="both"/>
        <w:rPr>
          <w:rFonts w:ascii="Times New Roman" w:eastAsia="Times New Roman" w:hAnsi="Times New Roman" w:cs="Times New Roman"/>
          <w:sz w:val="28"/>
          <w:szCs w:val="28"/>
          <w:lang w:eastAsia="ru-RU"/>
        </w:rPr>
      </w:pPr>
      <w:r w:rsidRPr="005F3C89">
        <w:rPr>
          <w:rFonts w:ascii="Times New Roman" w:eastAsia="Times New Roman" w:hAnsi="Times New Roman" w:cs="Times New Roman"/>
          <w:sz w:val="28"/>
          <w:szCs w:val="28"/>
          <w:lang w:eastAsia="ru-RU"/>
        </w:rPr>
        <w:t>9) копія реєстраційного номера облікової картки платника податків;</w:t>
      </w:r>
    </w:p>
    <w:p w:rsidR="00FA4817" w:rsidRDefault="00FA4817" w:rsidP="00F77583">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ru-RU"/>
        </w:rPr>
        <w:t xml:space="preserve">10) </w:t>
      </w:r>
      <w:r w:rsidRPr="00FA4817">
        <w:rPr>
          <w:rFonts w:ascii="Times New Roman" w:eastAsia="Times New Roman" w:hAnsi="Times New Roman" w:cs="Times New Roman"/>
          <w:sz w:val="28"/>
          <w:szCs w:val="28"/>
          <w:lang w:eastAsia="uk-UA"/>
        </w:rPr>
        <w:t>державний сертифікат про рівень володіння державною мовою (рівень вільного володіння першого або другого ступеня), що видається Національною комісією зі стандартів державної мови відповідно Закону України «Про забезпечення функціонування української мови як державної.</w:t>
      </w:r>
    </w:p>
    <w:p w:rsidR="00CF0DA4" w:rsidRDefault="00CF0DA4" w:rsidP="00CF0DA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Pr="005F3C89">
        <w:rPr>
          <w:rFonts w:ascii="Times New Roman" w:eastAsia="Times New Roman" w:hAnsi="Times New Roman" w:cs="Times New Roman"/>
          <w:sz w:val="28"/>
          <w:szCs w:val="28"/>
          <w:lang w:eastAsia="ru-RU"/>
        </w:rPr>
        <w:t>копія реєстраційного номера облікової картки платника податків</w:t>
      </w:r>
      <w:r>
        <w:rPr>
          <w:rFonts w:ascii="Times New Roman" w:eastAsia="Times New Roman" w:hAnsi="Times New Roman" w:cs="Times New Roman"/>
          <w:sz w:val="28"/>
          <w:szCs w:val="28"/>
          <w:lang w:eastAsia="ru-RU"/>
        </w:rPr>
        <w:t>.</w:t>
      </w:r>
    </w:p>
    <w:p w:rsidR="005F3C89" w:rsidRPr="005F3C89" w:rsidRDefault="005F3C89" w:rsidP="00F77583">
      <w:pPr>
        <w:spacing w:after="0" w:line="240" w:lineRule="auto"/>
        <w:ind w:firstLine="709"/>
        <w:jc w:val="both"/>
        <w:rPr>
          <w:rFonts w:ascii="Times New Roman" w:eastAsia="Calibri" w:hAnsi="Times New Roman" w:cs="Times New Roman"/>
          <w:sz w:val="28"/>
        </w:rPr>
      </w:pPr>
      <w:r w:rsidRPr="005F3C89">
        <w:rPr>
          <w:rFonts w:ascii="Times New Roman" w:eastAsia="Calibri" w:hAnsi="Times New Roman" w:cs="Times New Roman"/>
          <w:sz w:val="28"/>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220A88" w:rsidRPr="00220A88" w:rsidRDefault="00220A88" w:rsidP="00F77583">
      <w:pPr>
        <w:spacing w:after="0" w:line="240" w:lineRule="auto"/>
        <w:ind w:firstLine="709"/>
        <w:jc w:val="both"/>
        <w:rPr>
          <w:rFonts w:ascii="Calibri" w:eastAsia="Calibri" w:hAnsi="Calibri" w:cs="Times New Roman"/>
          <w:szCs w:val="28"/>
        </w:rPr>
      </w:pPr>
      <w:r w:rsidRPr="00220A88">
        <w:rPr>
          <w:rFonts w:ascii="Times New Roman" w:eastAsia="Calibri" w:hAnsi="Times New Roman" w:cs="Times New Roman"/>
          <w:sz w:val="28"/>
          <w:szCs w:val="28"/>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5F3C89" w:rsidRPr="005F3C89" w:rsidRDefault="005F3C89" w:rsidP="00F77583">
      <w:pPr>
        <w:spacing w:after="0" w:line="240" w:lineRule="auto"/>
        <w:ind w:firstLine="709"/>
        <w:jc w:val="both"/>
        <w:rPr>
          <w:rFonts w:ascii="Times New Roman" w:eastAsia="Calibri" w:hAnsi="Times New Roman" w:cs="Times New Roman"/>
          <w:b/>
          <w:sz w:val="28"/>
          <w:szCs w:val="28"/>
        </w:rPr>
      </w:pPr>
      <w:bookmarkStart w:id="1" w:name="_Hlk43730966"/>
      <w:r w:rsidRPr="005F3C89">
        <w:rPr>
          <w:rFonts w:ascii="Times New Roman" w:eastAsia="Calibri" w:hAnsi="Times New Roman" w:cs="Times New Roman"/>
          <w:b/>
          <w:sz w:val="28"/>
          <w:szCs w:val="28"/>
        </w:rPr>
        <w:t xml:space="preserve">Документи приймаються з </w:t>
      </w:r>
      <w:r w:rsidR="00111C7C">
        <w:rPr>
          <w:rFonts w:ascii="Times New Roman" w:eastAsia="Calibri" w:hAnsi="Times New Roman" w:cs="Times New Roman"/>
          <w:b/>
          <w:sz w:val="28"/>
          <w:szCs w:val="28"/>
          <w:lang w:val="ru-RU"/>
        </w:rPr>
        <w:t>14</w:t>
      </w:r>
      <w:r w:rsidR="00F832D1">
        <w:rPr>
          <w:rFonts w:ascii="Times New Roman" w:eastAsia="Calibri" w:hAnsi="Times New Roman" w:cs="Times New Roman"/>
          <w:b/>
          <w:sz w:val="28"/>
          <w:szCs w:val="28"/>
          <w:lang w:val="ru-RU"/>
        </w:rPr>
        <w:t xml:space="preserve"> по </w:t>
      </w:r>
      <w:r w:rsidR="00111C7C">
        <w:rPr>
          <w:rFonts w:ascii="Times New Roman" w:eastAsia="Calibri" w:hAnsi="Times New Roman" w:cs="Times New Roman"/>
          <w:b/>
          <w:sz w:val="28"/>
          <w:szCs w:val="28"/>
          <w:lang w:val="ru-RU"/>
        </w:rPr>
        <w:t>21</w:t>
      </w:r>
      <w:r w:rsidR="00F832D1">
        <w:rPr>
          <w:rFonts w:ascii="Times New Roman" w:eastAsia="Calibri" w:hAnsi="Times New Roman" w:cs="Times New Roman"/>
          <w:b/>
          <w:sz w:val="28"/>
          <w:szCs w:val="28"/>
          <w:lang w:val="ru-RU"/>
        </w:rPr>
        <w:t xml:space="preserve"> липня </w:t>
      </w:r>
      <w:r w:rsidRPr="005F3C89">
        <w:rPr>
          <w:rFonts w:ascii="Times New Roman" w:eastAsia="Calibri" w:hAnsi="Times New Roman" w:cs="Times New Roman"/>
          <w:b/>
          <w:sz w:val="28"/>
          <w:szCs w:val="28"/>
        </w:rPr>
        <w:t xml:space="preserve"> 202</w:t>
      </w:r>
      <w:r w:rsidR="00CF0DA4">
        <w:rPr>
          <w:rFonts w:ascii="Times New Roman" w:eastAsia="Calibri" w:hAnsi="Times New Roman" w:cs="Times New Roman"/>
          <w:b/>
          <w:sz w:val="28"/>
          <w:szCs w:val="28"/>
        </w:rPr>
        <w:t>5</w:t>
      </w:r>
      <w:r w:rsidRPr="005F3C89">
        <w:rPr>
          <w:rFonts w:ascii="Times New Roman" w:eastAsia="Calibri" w:hAnsi="Times New Roman" w:cs="Times New Roman"/>
          <w:b/>
          <w:sz w:val="28"/>
          <w:szCs w:val="28"/>
        </w:rPr>
        <w:t xml:space="preserve"> року (включно), з 08.00 год. до 17.00 год., за </w:t>
      </w:r>
      <w:proofErr w:type="spellStart"/>
      <w:r w:rsidRPr="005F3C89">
        <w:rPr>
          <w:rFonts w:ascii="Times New Roman" w:eastAsia="Calibri" w:hAnsi="Times New Roman" w:cs="Times New Roman"/>
          <w:b/>
          <w:sz w:val="28"/>
          <w:szCs w:val="28"/>
        </w:rPr>
        <w:t>адресою</w:t>
      </w:r>
      <w:proofErr w:type="spellEnd"/>
      <w:r w:rsidRPr="005F3C89">
        <w:rPr>
          <w:rFonts w:ascii="Times New Roman" w:eastAsia="Calibri" w:hAnsi="Times New Roman" w:cs="Times New Roman"/>
          <w:b/>
          <w:sz w:val="28"/>
          <w:szCs w:val="28"/>
        </w:rPr>
        <w:t xml:space="preserve">: м. Дніпро, житловий масив </w:t>
      </w:r>
      <w:proofErr w:type="spellStart"/>
      <w:r w:rsidRPr="005F3C89">
        <w:rPr>
          <w:rFonts w:ascii="Times New Roman" w:eastAsia="Calibri" w:hAnsi="Times New Roman" w:cs="Times New Roman"/>
          <w:b/>
          <w:sz w:val="28"/>
          <w:szCs w:val="28"/>
        </w:rPr>
        <w:t>Придніпровськ</w:t>
      </w:r>
      <w:proofErr w:type="spellEnd"/>
      <w:r w:rsidRPr="005F3C89">
        <w:rPr>
          <w:rFonts w:ascii="Times New Roman" w:eastAsia="Calibri" w:hAnsi="Times New Roman" w:cs="Times New Roman"/>
          <w:b/>
          <w:sz w:val="28"/>
          <w:szCs w:val="28"/>
        </w:rPr>
        <w:t>, вул. Космонавта Волкова</w:t>
      </w:r>
      <w:r w:rsidR="002D08C8">
        <w:rPr>
          <w:rFonts w:ascii="Times New Roman" w:eastAsia="Calibri" w:hAnsi="Times New Roman" w:cs="Times New Roman"/>
          <w:b/>
          <w:sz w:val="28"/>
          <w:szCs w:val="28"/>
        </w:rPr>
        <w:t xml:space="preserve"> (Леоніда Каденюка)</w:t>
      </w:r>
      <w:r w:rsidRPr="005F3C89">
        <w:rPr>
          <w:rFonts w:ascii="Times New Roman" w:eastAsia="Calibri" w:hAnsi="Times New Roman" w:cs="Times New Roman"/>
          <w:b/>
          <w:sz w:val="28"/>
          <w:szCs w:val="28"/>
        </w:rPr>
        <w:t>, буд. 6 Б, територіальне управління Служби судової охорони у Дніпропетровській області, кабінет № 31</w:t>
      </w:r>
      <w:r>
        <w:rPr>
          <w:rFonts w:ascii="Times New Roman" w:eastAsia="Calibri" w:hAnsi="Times New Roman" w:cs="Times New Roman"/>
          <w:b/>
          <w:sz w:val="28"/>
          <w:szCs w:val="28"/>
        </w:rPr>
        <w:t>2</w:t>
      </w:r>
      <w:r w:rsidRPr="005F3C89">
        <w:rPr>
          <w:rFonts w:ascii="Times New Roman" w:eastAsia="Calibri" w:hAnsi="Times New Roman" w:cs="Times New Roman"/>
          <w:b/>
          <w:sz w:val="28"/>
          <w:szCs w:val="28"/>
        </w:rPr>
        <w:t>.</w:t>
      </w:r>
    </w:p>
    <w:bookmarkEnd w:id="1"/>
    <w:p w:rsidR="005F3C89" w:rsidRPr="005F3C89" w:rsidRDefault="005F3C89" w:rsidP="00F77583">
      <w:pPr>
        <w:spacing w:after="0" w:line="240" w:lineRule="auto"/>
        <w:ind w:firstLine="708"/>
        <w:jc w:val="both"/>
        <w:rPr>
          <w:rFonts w:ascii="Times New Roman" w:eastAsia="Calibri" w:hAnsi="Times New Roman" w:cs="Times New Roman"/>
          <w:sz w:val="28"/>
        </w:rPr>
      </w:pPr>
      <w:r w:rsidRPr="005F3C89">
        <w:rPr>
          <w:rFonts w:ascii="Times New Roman" w:eastAsia="Calibri" w:hAnsi="Times New Roman" w:cs="Times New Roman"/>
          <w:b/>
          <w:sz w:val="28"/>
          <w:szCs w:val="28"/>
        </w:rPr>
        <w:t xml:space="preserve">Електронною поштою на адресу: </w:t>
      </w:r>
      <w:hyperlink r:id="rId7" w:history="1">
        <w:r w:rsidRPr="00F832D1">
          <w:rPr>
            <w:rStyle w:val="a3"/>
            <w:rFonts w:ascii="Times New Roman" w:hAnsi="Times New Roman"/>
            <w:b/>
            <w:color w:val="auto"/>
            <w:sz w:val="28"/>
            <w:szCs w:val="28"/>
            <w:u w:val="none"/>
            <w:lang w:val="en-US"/>
          </w:rPr>
          <w:t>vrp</w:t>
        </w:r>
        <w:r w:rsidRPr="00F832D1">
          <w:rPr>
            <w:rStyle w:val="a3"/>
            <w:rFonts w:ascii="Times New Roman" w:hAnsi="Times New Roman"/>
            <w:b/>
            <w:color w:val="auto"/>
            <w:sz w:val="28"/>
            <w:szCs w:val="28"/>
            <w:u w:val="none"/>
            <w:lang w:val="ru-RU"/>
          </w:rPr>
          <w:t>.</w:t>
        </w:r>
        <w:r w:rsidRPr="00F832D1">
          <w:rPr>
            <w:rStyle w:val="a3"/>
            <w:rFonts w:ascii="Times New Roman" w:hAnsi="Times New Roman"/>
            <w:b/>
            <w:color w:val="auto"/>
            <w:sz w:val="28"/>
            <w:szCs w:val="28"/>
            <w:u w:val="none"/>
            <w:lang w:val="en-US"/>
          </w:rPr>
          <w:t>dp</w:t>
        </w:r>
        <w:r w:rsidRPr="00F832D1">
          <w:rPr>
            <w:rStyle w:val="a3"/>
            <w:rFonts w:ascii="Times New Roman" w:hAnsi="Times New Roman"/>
            <w:b/>
            <w:color w:val="auto"/>
            <w:sz w:val="28"/>
            <w:szCs w:val="28"/>
            <w:u w:val="none"/>
            <w:lang w:val="ru-RU"/>
          </w:rPr>
          <w:t>@</w:t>
        </w:r>
        <w:r w:rsidRPr="00F832D1">
          <w:rPr>
            <w:rStyle w:val="a3"/>
            <w:rFonts w:ascii="Times New Roman" w:hAnsi="Times New Roman"/>
            <w:b/>
            <w:color w:val="auto"/>
            <w:sz w:val="28"/>
            <w:szCs w:val="28"/>
            <w:u w:val="none"/>
            <w:lang w:val="en-US"/>
          </w:rPr>
          <w:t>sso</w:t>
        </w:r>
        <w:r w:rsidRPr="00F832D1">
          <w:rPr>
            <w:rStyle w:val="a3"/>
            <w:rFonts w:ascii="Times New Roman" w:hAnsi="Times New Roman"/>
            <w:b/>
            <w:color w:val="auto"/>
            <w:sz w:val="28"/>
            <w:szCs w:val="28"/>
            <w:u w:val="none"/>
            <w:lang w:val="ru-RU"/>
          </w:rPr>
          <w:t>.</w:t>
        </w:r>
        <w:r w:rsidRPr="00F832D1">
          <w:rPr>
            <w:rStyle w:val="a3"/>
            <w:rFonts w:ascii="Times New Roman" w:hAnsi="Times New Roman"/>
            <w:b/>
            <w:color w:val="auto"/>
            <w:sz w:val="28"/>
            <w:szCs w:val="28"/>
            <w:u w:val="none"/>
            <w:lang w:val="en-US"/>
          </w:rPr>
          <w:t>gov</w:t>
        </w:r>
        <w:r w:rsidRPr="00F832D1">
          <w:rPr>
            <w:rStyle w:val="a3"/>
            <w:rFonts w:ascii="Times New Roman" w:hAnsi="Times New Roman"/>
            <w:b/>
            <w:color w:val="auto"/>
            <w:sz w:val="28"/>
            <w:szCs w:val="28"/>
            <w:u w:val="none"/>
            <w:lang w:val="ru-RU"/>
          </w:rPr>
          <w:t>.</w:t>
        </w:r>
        <w:proofErr w:type="spellStart"/>
        <w:r w:rsidRPr="00F832D1">
          <w:rPr>
            <w:rStyle w:val="a3"/>
            <w:rFonts w:ascii="Times New Roman" w:hAnsi="Times New Roman"/>
            <w:b/>
            <w:color w:val="auto"/>
            <w:sz w:val="28"/>
            <w:szCs w:val="28"/>
            <w:u w:val="none"/>
            <w:lang w:val="en-US"/>
          </w:rPr>
          <w:t>ua</w:t>
        </w:r>
        <w:proofErr w:type="spellEnd"/>
      </w:hyperlink>
      <w:r w:rsidRPr="00F832D1">
        <w:rPr>
          <w:rFonts w:ascii="Times New Roman" w:eastAsia="Calibri" w:hAnsi="Times New Roman" w:cs="Times New Roman"/>
          <w:b/>
          <w:sz w:val="28"/>
          <w:szCs w:val="28"/>
        </w:rPr>
        <w:t xml:space="preserve"> </w:t>
      </w:r>
      <w:r w:rsidRPr="005F3C89">
        <w:rPr>
          <w:rFonts w:ascii="Times New Roman" w:eastAsia="Calibri" w:hAnsi="Times New Roman" w:cs="Times New Roman"/>
          <w:b/>
          <w:sz w:val="28"/>
          <w:szCs w:val="28"/>
        </w:rPr>
        <w:t>(цілодобово)</w:t>
      </w:r>
      <w:r w:rsidRPr="005F3C89">
        <w:rPr>
          <w:rFonts w:ascii="Times New Roman" w:eastAsia="Calibri" w:hAnsi="Times New Roman" w:cs="Times New Roman"/>
          <w:sz w:val="28"/>
        </w:rPr>
        <w:t>.</w:t>
      </w:r>
    </w:p>
    <w:p w:rsidR="004972B3" w:rsidRDefault="004972B3" w:rsidP="00F77583">
      <w:pPr>
        <w:spacing w:after="0" w:line="240" w:lineRule="auto"/>
        <w:ind w:firstLine="709"/>
        <w:jc w:val="both"/>
        <w:rPr>
          <w:rFonts w:ascii="Times New Roman" w:eastAsia="Calibri" w:hAnsi="Times New Roman" w:cs="Times New Roman"/>
          <w:sz w:val="28"/>
        </w:rPr>
      </w:pPr>
    </w:p>
    <w:p w:rsidR="005F3C89" w:rsidRPr="005F3C89" w:rsidRDefault="005F3C89" w:rsidP="00F77583">
      <w:pPr>
        <w:spacing w:after="0" w:line="240" w:lineRule="auto"/>
        <w:ind w:firstLine="709"/>
        <w:jc w:val="both"/>
        <w:rPr>
          <w:rFonts w:ascii="Times New Roman" w:eastAsia="Calibri" w:hAnsi="Times New Roman" w:cs="Times New Roman"/>
          <w:sz w:val="28"/>
        </w:rPr>
      </w:pPr>
      <w:r w:rsidRPr="005F3C89">
        <w:rPr>
          <w:rFonts w:ascii="Times New Roman" w:eastAsia="Calibri" w:hAnsi="Times New Roman" w:cs="Times New Roman"/>
          <w:sz w:val="28"/>
        </w:rPr>
        <w:lastRenderedPageBreak/>
        <w:t xml:space="preserve">На </w:t>
      </w:r>
      <w:r w:rsidR="0015180E">
        <w:rPr>
          <w:rFonts w:ascii="Times New Roman" w:eastAsia="Calibri" w:hAnsi="Times New Roman" w:cs="Times New Roman"/>
          <w:sz w:val="28"/>
        </w:rPr>
        <w:t xml:space="preserve">заступника </w:t>
      </w:r>
      <w:r w:rsidRPr="005F3C89">
        <w:rPr>
          <w:rFonts w:ascii="Times New Roman" w:eastAsia="Calibri" w:hAnsi="Times New Roman" w:cs="Times New Roman"/>
          <w:sz w:val="28"/>
        </w:rPr>
        <w:t>начальника відділу</w:t>
      </w:r>
      <w:r w:rsidR="00F832D1">
        <w:rPr>
          <w:rFonts w:ascii="Times New Roman" w:eastAsia="Calibri" w:hAnsi="Times New Roman" w:cs="Times New Roman"/>
          <w:sz w:val="28"/>
        </w:rPr>
        <w:t xml:space="preserve"> </w:t>
      </w:r>
      <w:proofErr w:type="spellStart"/>
      <w:r w:rsidR="00111C7C">
        <w:rPr>
          <w:rFonts w:ascii="Times New Roman" w:eastAsia="Calibri" w:hAnsi="Times New Roman" w:cs="Times New Roman"/>
          <w:sz w:val="28"/>
        </w:rPr>
        <w:t>оперативно</w:t>
      </w:r>
      <w:proofErr w:type="spellEnd"/>
      <w:r w:rsidR="00111C7C">
        <w:rPr>
          <w:rFonts w:ascii="Times New Roman" w:eastAsia="Calibri" w:hAnsi="Times New Roman" w:cs="Times New Roman"/>
          <w:sz w:val="28"/>
        </w:rPr>
        <w:t>-чергової служби</w:t>
      </w:r>
      <w:r w:rsidRPr="005F3C89">
        <w:rPr>
          <w:rFonts w:ascii="Times New Roman" w:eastAsia="Calibri" w:hAnsi="Times New Roman" w:cs="Times New Roman"/>
          <w:sz w:val="28"/>
        </w:rPr>
        <w:t xml:space="preserve"> </w:t>
      </w:r>
      <w:r w:rsidRPr="005F3C89">
        <w:rPr>
          <w:rFonts w:ascii="Times New Roman" w:eastAsia="Times New Roman" w:hAnsi="Times New Roman" w:cs="Times New Roman"/>
          <w:color w:val="000000"/>
          <w:sz w:val="28"/>
          <w:szCs w:val="28"/>
          <w:lang w:eastAsia="ru-RU" w:bidi="ru-RU"/>
        </w:rPr>
        <w:t>територіального управління Служби судової охорони у Дніпропетровській області</w:t>
      </w:r>
      <w:r w:rsidRPr="005F3C89">
        <w:rPr>
          <w:rFonts w:ascii="Times New Roman" w:eastAsia="Calibri" w:hAnsi="Times New Roman" w:cs="Times New Roman"/>
          <w:sz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4A0" w:firstRow="1" w:lastRow="0" w:firstColumn="1" w:lastColumn="0" w:noHBand="0" w:noVBand="1"/>
      </w:tblPr>
      <w:tblGrid>
        <w:gridCol w:w="9639"/>
      </w:tblGrid>
      <w:tr w:rsidR="005F3C89" w:rsidRPr="005F3C89" w:rsidTr="00722FAF">
        <w:trPr>
          <w:trHeight w:val="408"/>
        </w:trPr>
        <w:tc>
          <w:tcPr>
            <w:tcW w:w="9639" w:type="dxa"/>
          </w:tcPr>
          <w:p w:rsidR="005F3C89" w:rsidRDefault="005F3C89" w:rsidP="00F77583">
            <w:pPr>
              <w:spacing w:after="0" w:line="240" w:lineRule="auto"/>
              <w:ind w:firstLine="709"/>
              <w:jc w:val="both"/>
              <w:rPr>
                <w:rFonts w:ascii="Times New Roman" w:eastAsia="Times New Roman" w:hAnsi="Times New Roman" w:cs="Times New Roman"/>
                <w:b/>
                <w:sz w:val="28"/>
                <w:szCs w:val="28"/>
                <w:lang w:eastAsia="ru-RU"/>
              </w:rPr>
            </w:pPr>
            <w:r w:rsidRPr="005F3C89">
              <w:rPr>
                <w:rFonts w:ascii="Times New Roman" w:eastAsia="Times New Roman" w:hAnsi="Times New Roman" w:cs="Times New Roman"/>
                <w:b/>
                <w:sz w:val="28"/>
                <w:szCs w:val="28"/>
                <w:lang w:eastAsia="ru-RU"/>
              </w:rPr>
              <w:t xml:space="preserve">5. Місце, дата та час початку проведення конкурсу: </w:t>
            </w:r>
          </w:p>
          <w:p w:rsidR="002D08C8" w:rsidRPr="00111C7C" w:rsidRDefault="002D08C8" w:rsidP="00F77583">
            <w:pPr>
              <w:spacing w:after="0" w:line="240" w:lineRule="auto"/>
              <w:ind w:firstLine="709"/>
              <w:jc w:val="both"/>
              <w:rPr>
                <w:rFonts w:ascii="Times New Roman" w:eastAsia="Times New Roman" w:hAnsi="Times New Roman" w:cs="Times New Roman"/>
                <w:b/>
                <w:sz w:val="20"/>
                <w:szCs w:val="20"/>
                <w:lang w:eastAsia="ru-RU"/>
              </w:rPr>
            </w:pPr>
          </w:p>
          <w:p w:rsidR="005F3C89" w:rsidRPr="005F3C89" w:rsidRDefault="005F3C89" w:rsidP="00F77583">
            <w:pPr>
              <w:spacing w:after="200" w:line="240" w:lineRule="auto"/>
              <w:ind w:firstLine="709"/>
              <w:jc w:val="both"/>
              <w:rPr>
                <w:rFonts w:ascii="Times New Roman" w:eastAsia="Times New Roman" w:hAnsi="Times New Roman" w:cs="Times New Roman"/>
                <w:b/>
                <w:sz w:val="28"/>
                <w:szCs w:val="28"/>
              </w:rPr>
            </w:pPr>
            <w:r w:rsidRPr="005F3C89">
              <w:rPr>
                <w:rFonts w:ascii="Times New Roman" w:eastAsia="Times New Roman" w:hAnsi="Times New Roman" w:cs="Times New Roman"/>
                <w:b/>
                <w:sz w:val="28"/>
                <w:szCs w:val="28"/>
              </w:rPr>
              <w:t xml:space="preserve">м. Дніпро, житловий масив </w:t>
            </w:r>
            <w:proofErr w:type="spellStart"/>
            <w:r w:rsidRPr="005F3C89">
              <w:rPr>
                <w:rFonts w:ascii="Times New Roman" w:eastAsia="Times New Roman" w:hAnsi="Times New Roman" w:cs="Times New Roman"/>
                <w:b/>
                <w:sz w:val="28"/>
                <w:szCs w:val="28"/>
              </w:rPr>
              <w:t>Придніпровськ</w:t>
            </w:r>
            <w:proofErr w:type="spellEnd"/>
            <w:r w:rsidRPr="005F3C89">
              <w:rPr>
                <w:rFonts w:ascii="Times New Roman" w:eastAsia="Times New Roman" w:hAnsi="Times New Roman" w:cs="Times New Roman"/>
                <w:b/>
                <w:sz w:val="28"/>
                <w:szCs w:val="28"/>
              </w:rPr>
              <w:t xml:space="preserve">, вул. </w:t>
            </w:r>
            <w:r w:rsidR="00BB5988">
              <w:rPr>
                <w:rFonts w:ascii="Times New Roman" w:eastAsia="Calibri" w:hAnsi="Times New Roman" w:cs="Times New Roman"/>
                <w:b/>
                <w:sz w:val="28"/>
                <w:szCs w:val="28"/>
              </w:rPr>
              <w:t>Леоніда Каденюка</w:t>
            </w:r>
            <w:r w:rsidR="00BB5988" w:rsidRPr="005F3C89">
              <w:rPr>
                <w:rFonts w:ascii="Times New Roman" w:eastAsia="Times New Roman" w:hAnsi="Times New Roman" w:cs="Times New Roman"/>
                <w:b/>
                <w:sz w:val="28"/>
                <w:szCs w:val="28"/>
              </w:rPr>
              <w:t xml:space="preserve"> </w:t>
            </w:r>
            <w:r w:rsidR="00BB5988">
              <w:rPr>
                <w:rFonts w:ascii="Times New Roman" w:eastAsia="Times New Roman" w:hAnsi="Times New Roman" w:cs="Times New Roman"/>
                <w:b/>
                <w:sz w:val="28"/>
                <w:szCs w:val="28"/>
              </w:rPr>
              <w:t>(</w:t>
            </w:r>
            <w:r w:rsidRPr="005F3C89">
              <w:rPr>
                <w:rFonts w:ascii="Times New Roman" w:eastAsia="Times New Roman" w:hAnsi="Times New Roman" w:cs="Times New Roman"/>
                <w:b/>
                <w:sz w:val="28"/>
                <w:szCs w:val="28"/>
              </w:rPr>
              <w:t>Космонавта Волкова</w:t>
            </w:r>
            <w:r w:rsidR="002D08C8">
              <w:rPr>
                <w:rFonts w:ascii="Times New Roman" w:eastAsia="Calibri" w:hAnsi="Times New Roman" w:cs="Times New Roman"/>
                <w:b/>
                <w:sz w:val="28"/>
                <w:szCs w:val="28"/>
              </w:rPr>
              <w:t>)</w:t>
            </w:r>
            <w:r w:rsidR="002D08C8" w:rsidRPr="005F3C89">
              <w:rPr>
                <w:rFonts w:ascii="Times New Roman" w:eastAsia="Calibri" w:hAnsi="Times New Roman" w:cs="Times New Roman"/>
                <w:b/>
                <w:sz w:val="28"/>
                <w:szCs w:val="28"/>
              </w:rPr>
              <w:t xml:space="preserve">, </w:t>
            </w:r>
            <w:r w:rsidRPr="005F3C89">
              <w:rPr>
                <w:rFonts w:ascii="Times New Roman" w:eastAsia="Times New Roman" w:hAnsi="Times New Roman" w:cs="Times New Roman"/>
                <w:b/>
                <w:sz w:val="28"/>
                <w:szCs w:val="28"/>
              </w:rPr>
              <w:t xml:space="preserve"> буд. 6 Б, територіальне управління Служби судової охорони у Дніпропетровській області, з 10.00 год. </w:t>
            </w:r>
            <w:r w:rsidR="00111C7C">
              <w:rPr>
                <w:rFonts w:ascii="Times New Roman" w:eastAsia="Times New Roman" w:hAnsi="Times New Roman" w:cs="Times New Roman"/>
                <w:b/>
                <w:sz w:val="28"/>
                <w:szCs w:val="28"/>
                <w:lang w:val="ru-RU"/>
              </w:rPr>
              <w:t>25</w:t>
            </w:r>
            <w:r w:rsidR="00F832D1">
              <w:rPr>
                <w:rFonts w:ascii="Times New Roman" w:eastAsia="Times New Roman" w:hAnsi="Times New Roman" w:cs="Times New Roman"/>
                <w:b/>
                <w:sz w:val="28"/>
                <w:szCs w:val="28"/>
                <w:lang w:val="ru-RU"/>
              </w:rPr>
              <w:t xml:space="preserve"> липня</w:t>
            </w:r>
            <w:r w:rsidRPr="005F3C89">
              <w:rPr>
                <w:rFonts w:ascii="Times New Roman" w:eastAsia="Times New Roman" w:hAnsi="Times New Roman" w:cs="Times New Roman"/>
                <w:b/>
                <w:sz w:val="28"/>
                <w:szCs w:val="28"/>
              </w:rPr>
              <w:t xml:space="preserve"> 202</w:t>
            </w:r>
            <w:r w:rsidR="00CF0DA4">
              <w:rPr>
                <w:rFonts w:ascii="Times New Roman" w:eastAsia="Times New Roman" w:hAnsi="Times New Roman" w:cs="Times New Roman"/>
                <w:b/>
                <w:sz w:val="28"/>
                <w:szCs w:val="28"/>
              </w:rPr>
              <w:t>5</w:t>
            </w:r>
            <w:r w:rsidRPr="005F3C89">
              <w:rPr>
                <w:rFonts w:ascii="Times New Roman" w:eastAsia="Times New Roman" w:hAnsi="Times New Roman" w:cs="Times New Roman"/>
                <w:b/>
                <w:sz w:val="28"/>
                <w:szCs w:val="28"/>
              </w:rPr>
              <w:t> року.</w:t>
            </w:r>
          </w:p>
        </w:tc>
      </w:tr>
      <w:tr w:rsidR="005F3C89" w:rsidRPr="005F3C89" w:rsidTr="00722FAF">
        <w:trPr>
          <w:trHeight w:val="408"/>
        </w:trPr>
        <w:tc>
          <w:tcPr>
            <w:tcW w:w="9639" w:type="dxa"/>
          </w:tcPr>
          <w:p w:rsidR="005F3C89" w:rsidRPr="005F3C89" w:rsidRDefault="005F3C89" w:rsidP="00F77583">
            <w:pPr>
              <w:spacing w:after="0" w:line="240" w:lineRule="auto"/>
              <w:ind w:firstLine="746"/>
              <w:contextualSpacing/>
              <w:jc w:val="both"/>
              <w:rPr>
                <w:rFonts w:ascii="Times New Roman" w:eastAsia="Times New Roman" w:hAnsi="Times New Roman" w:cs="Times New Roman"/>
                <w:b/>
                <w:sz w:val="28"/>
                <w:szCs w:val="28"/>
              </w:rPr>
            </w:pPr>
            <w:r w:rsidRPr="005F3C89">
              <w:rPr>
                <w:rFonts w:ascii="Times New Roman" w:eastAsia="Times New Roman" w:hAnsi="Times New Roman" w:cs="Times New Roman"/>
                <w:b/>
                <w:sz w:val="28"/>
                <w:szCs w:val="28"/>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5F3C89" w:rsidRPr="005F3C89" w:rsidRDefault="00F832D1" w:rsidP="00F77583">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BB5988">
              <w:rPr>
                <w:rFonts w:ascii="Times New Roman" w:eastAsia="Times New Roman" w:hAnsi="Times New Roman" w:cs="Times New Roman"/>
                <w:sz w:val="28"/>
                <w:szCs w:val="28"/>
              </w:rPr>
              <w:t>оротич</w:t>
            </w:r>
            <w:r>
              <w:rPr>
                <w:rFonts w:ascii="Times New Roman" w:eastAsia="Times New Roman" w:hAnsi="Times New Roman" w:cs="Times New Roman"/>
                <w:sz w:val="28"/>
                <w:szCs w:val="28"/>
              </w:rPr>
              <w:t xml:space="preserve"> </w:t>
            </w:r>
            <w:r w:rsidR="00FC0B00">
              <w:rPr>
                <w:rFonts w:ascii="Times New Roman" w:eastAsia="Times New Roman" w:hAnsi="Times New Roman" w:cs="Times New Roman"/>
                <w:sz w:val="28"/>
                <w:szCs w:val="28"/>
              </w:rPr>
              <w:t>С</w:t>
            </w:r>
            <w:r>
              <w:rPr>
                <w:rFonts w:ascii="Times New Roman" w:eastAsia="Times New Roman" w:hAnsi="Times New Roman" w:cs="Times New Roman"/>
                <w:sz w:val="28"/>
                <w:szCs w:val="28"/>
              </w:rPr>
              <w:t>ергій Павлович</w:t>
            </w:r>
          </w:p>
          <w:p w:rsidR="005F3C89" w:rsidRPr="005F3C89" w:rsidRDefault="005F3C89" w:rsidP="00F77583">
            <w:pPr>
              <w:spacing w:after="0" w:line="240" w:lineRule="auto"/>
              <w:ind w:firstLine="709"/>
              <w:contextualSpacing/>
              <w:jc w:val="both"/>
              <w:rPr>
                <w:rFonts w:ascii="Times New Roman" w:eastAsia="Times New Roman" w:hAnsi="Times New Roman" w:cs="Times New Roman"/>
                <w:sz w:val="28"/>
                <w:szCs w:val="28"/>
              </w:rPr>
            </w:pPr>
            <w:r w:rsidRPr="005F3C89">
              <w:rPr>
                <w:rFonts w:ascii="Times New Roman" w:eastAsia="Times New Roman" w:hAnsi="Times New Roman" w:cs="Times New Roman"/>
                <w:sz w:val="28"/>
                <w:szCs w:val="28"/>
              </w:rPr>
              <w:t>097-731-54-96</w:t>
            </w:r>
            <w:r w:rsidR="004A06EE">
              <w:rPr>
                <w:rFonts w:ascii="Times New Roman" w:eastAsia="Times New Roman" w:hAnsi="Times New Roman" w:cs="Times New Roman"/>
                <w:sz w:val="28"/>
                <w:szCs w:val="28"/>
              </w:rPr>
              <w:t xml:space="preserve">, </w:t>
            </w:r>
            <w:hyperlink r:id="rId8" w:history="1">
              <w:r w:rsidR="00FE43EC" w:rsidRPr="00BB5988">
                <w:rPr>
                  <w:rStyle w:val="a3"/>
                  <w:rFonts w:ascii="Times New Roman" w:hAnsi="Times New Roman"/>
                  <w:color w:val="auto"/>
                  <w:sz w:val="28"/>
                  <w:szCs w:val="28"/>
                  <w:u w:val="none"/>
                  <w:lang w:val="en-US"/>
                </w:rPr>
                <w:t>vrp</w:t>
              </w:r>
              <w:r w:rsidR="00FE43EC" w:rsidRPr="00BB5988">
                <w:rPr>
                  <w:rStyle w:val="a3"/>
                  <w:rFonts w:ascii="Times New Roman" w:hAnsi="Times New Roman"/>
                  <w:color w:val="auto"/>
                  <w:sz w:val="28"/>
                  <w:szCs w:val="28"/>
                  <w:u w:val="none"/>
                </w:rPr>
                <w:t>.</w:t>
              </w:r>
              <w:r w:rsidR="00FE43EC" w:rsidRPr="00BB5988">
                <w:rPr>
                  <w:rStyle w:val="a3"/>
                  <w:rFonts w:ascii="Times New Roman" w:hAnsi="Times New Roman"/>
                  <w:color w:val="auto"/>
                  <w:sz w:val="28"/>
                  <w:szCs w:val="28"/>
                  <w:u w:val="none"/>
                  <w:lang w:val="en-US"/>
                </w:rPr>
                <w:t>dp</w:t>
              </w:r>
              <w:r w:rsidR="00FE43EC" w:rsidRPr="00BB5988">
                <w:rPr>
                  <w:rStyle w:val="a3"/>
                  <w:rFonts w:ascii="Times New Roman" w:hAnsi="Times New Roman"/>
                  <w:color w:val="auto"/>
                  <w:sz w:val="28"/>
                  <w:szCs w:val="28"/>
                  <w:u w:val="none"/>
                </w:rPr>
                <w:t>@</w:t>
              </w:r>
              <w:r w:rsidR="00FE43EC" w:rsidRPr="00BB5988">
                <w:rPr>
                  <w:rStyle w:val="a3"/>
                  <w:rFonts w:ascii="Times New Roman" w:hAnsi="Times New Roman"/>
                  <w:color w:val="auto"/>
                  <w:sz w:val="28"/>
                  <w:szCs w:val="28"/>
                  <w:u w:val="none"/>
                  <w:lang w:val="en-US"/>
                </w:rPr>
                <w:t>sso</w:t>
              </w:r>
              <w:r w:rsidR="00FE43EC" w:rsidRPr="00BB5988">
                <w:rPr>
                  <w:rStyle w:val="a3"/>
                  <w:rFonts w:ascii="Times New Roman" w:hAnsi="Times New Roman"/>
                  <w:color w:val="auto"/>
                  <w:sz w:val="28"/>
                  <w:szCs w:val="28"/>
                  <w:u w:val="none"/>
                </w:rPr>
                <w:t>.</w:t>
              </w:r>
              <w:r w:rsidR="00FE43EC" w:rsidRPr="00BB5988">
                <w:rPr>
                  <w:rStyle w:val="a3"/>
                  <w:rFonts w:ascii="Times New Roman" w:hAnsi="Times New Roman"/>
                  <w:color w:val="auto"/>
                  <w:sz w:val="28"/>
                  <w:szCs w:val="28"/>
                  <w:u w:val="none"/>
                  <w:lang w:val="en-US"/>
                </w:rPr>
                <w:t>gov</w:t>
              </w:r>
              <w:r w:rsidR="00FE43EC" w:rsidRPr="00BB5988">
                <w:rPr>
                  <w:rStyle w:val="a3"/>
                  <w:rFonts w:ascii="Times New Roman" w:hAnsi="Times New Roman"/>
                  <w:color w:val="auto"/>
                  <w:sz w:val="28"/>
                  <w:szCs w:val="28"/>
                  <w:u w:val="none"/>
                </w:rPr>
                <w:t>.</w:t>
              </w:r>
              <w:proofErr w:type="spellStart"/>
              <w:r w:rsidR="00FE43EC" w:rsidRPr="00BB5988">
                <w:rPr>
                  <w:rStyle w:val="a3"/>
                  <w:rFonts w:ascii="Times New Roman" w:hAnsi="Times New Roman"/>
                  <w:color w:val="auto"/>
                  <w:sz w:val="28"/>
                  <w:szCs w:val="28"/>
                  <w:u w:val="none"/>
                  <w:lang w:val="en-US"/>
                </w:rPr>
                <w:t>ua</w:t>
              </w:r>
              <w:proofErr w:type="spellEnd"/>
            </w:hyperlink>
          </w:p>
        </w:tc>
      </w:tr>
    </w:tbl>
    <w:p w:rsidR="005F3C89" w:rsidRPr="005F3C89" w:rsidRDefault="005F3C89" w:rsidP="00F77583">
      <w:pPr>
        <w:widowControl w:val="0"/>
        <w:tabs>
          <w:tab w:val="left" w:pos="1114"/>
        </w:tabs>
        <w:spacing w:after="0" w:line="240" w:lineRule="auto"/>
        <w:jc w:val="both"/>
        <w:rPr>
          <w:rFonts w:ascii="Times New Roman" w:eastAsia="Times New Roman" w:hAnsi="Times New Roman" w:cs="Times New Roman"/>
          <w:sz w:val="28"/>
          <w:szCs w:val="28"/>
        </w:rPr>
      </w:pPr>
    </w:p>
    <w:tbl>
      <w:tblPr>
        <w:tblW w:w="9639" w:type="dxa"/>
        <w:tblInd w:w="108" w:type="dxa"/>
        <w:tblLayout w:type="fixed"/>
        <w:tblLook w:val="04A0" w:firstRow="1" w:lastRow="0" w:firstColumn="1" w:lastColumn="0" w:noHBand="0" w:noVBand="1"/>
      </w:tblPr>
      <w:tblGrid>
        <w:gridCol w:w="9639"/>
      </w:tblGrid>
      <w:tr w:rsidR="005F3C89" w:rsidRPr="005F3C89" w:rsidTr="00722FAF">
        <w:trPr>
          <w:trHeight w:val="408"/>
        </w:trPr>
        <w:tc>
          <w:tcPr>
            <w:tcW w:w="9639" w:type="dxa"/>
          </w:tcPr>
          <w:tbl>
            <w:tblPr>
              <w:tblW w:w="9768" w:type="dxa"/>
              <w:tblLayout w:type="fixed"/>
              <w:tblLook w:val="04A0" w:firstRow="1" w:lastRow="0" w:firstColumn="1" w:lastColumn="0" w:noHBand="0" w:noVBand="1"/>
            </w:tblPr>
            <w:tblGrid>
              <w:gridCol w:w="108"/>
              <w:gridCol w:w="3510"/>
              <w:gridCol w:w="5880"/>
              <w:gridCol w:w="215"/>
              <w:gridCol w:w="55"/>
            </w:tblGrid>
            <w:tr w:rsidR="005F3C89" w:rsidRPr="005F3C89" w:rsidTr="00722FAF">
              <w:trPr>
                <w:gridBefore w:val="1"/>
                <w:gridAfter w:val="2"/>
                <w:wBefore w:w="108" w:type="dxa"/>
                <w:wAfter w:w="270" w:type="dxa"/>
                <w:trHeight w:val="408"/>
              </w:trPr>
              <w:tc>
                <w:tcPr>
                  <w:tcW w:w="9390" w:type="dxa"/>
                  <w:gridSpan w:val="2"/>
                </w:tcPr>
                <w:p w:rsidR="005F3C89" w:rsidRPr="005F3C89" w:rsidRDefault="005F3C89" w:rsidP="00F77583">
                  <w:pPr>
                    <w:spacing w:after="0" w:line="240" w:lineRule="auto"/>
                    <w:jc w:val="center"/>
                    <w:rPr>
                      <w:rFonts w:ascii="Times New Roman" w:eastAsia="Calibri" w:hAnsi="Times New Roman" w:cs="Times New Roman"/>
                      <w:b/>
                      <w:sz w:val="28"/>
                      <w:szCs w:val="28"/>
                    </w:rPr>
                  </w:pPr>
                  <w:r w:rsidRPr="005F3C89">
                    <w:rPr>
                      <w:rFonts w:ascii="Times New Roman" w:eastAsia="Calibri" w:hAnsi="Times New Roman" w:cs="Times New Roman"/>
                      <w:b/>
                      <w:sz w:val="28"/>
                      <w:szCs w:val="28"/>
                    </w:rPr>
                    <w:t>Кваліфікаційні вимоги</w:t>
                  </w:r>
                </w:p>
              </w:tc>
            </w:tr>
            <w:tr w:rsidR="005F3C89" w:rsidRPr="005F3C89" w:rsidTr="00722FAF">
              <w:trPr>
                <w:gridBefore w:val="1"/>
                <w:gridAfter w:val="2"/>
                <w:wBefore w:w="108" w:type="dxa"/>
                <w:wAfter w:w="270" w:type="dxa"/>
                <w:trHeight w:val="80"/>
              </w:trPr>
              <w:tc>
                <w:tcPr>
                  <w:tcW w:w="9390" w:type="dxa"/>
                  <w:gridSpan w:val="2"/>
                </w:tcPr>
                <w:p w:rsidR="005F3C89" w:rsidRPr="005F3C89" w:rsidRDefault="005F3C89" w:rsidP="00F77583">
                  <w:pPr>
                    <w:spacing w:after="0" w:line="240" w:lineRule="auto"/>
                    <w:jc w:val="center"/>
                    <w:rPr>
                      <w:rFonts w:ascii="Times New Roman" w:eastAsia="Calibri" w:hAnsi="Times New Roman" w:cs="Times New Roman"/>
                      <w:b/>
                      <w:sz w:val="28"/>
                      <w:szCs w:val="28"/>
                    </w:rPr>
                  </w:pPr>
                </w:p>
              </w:tc>
            </w:tr>
            <w:tr w:rsidR="005F3C89" w:rsidRPr="005F3C89" w:rsidTr="00C800B7">
              <w:trPr>
                <w:gridBefore w:val="1"/>
                <w:gridAfter w:val="2"/>
                <w:wBefore w:w="108" w:type="dxa"/>
                <w:wAfter w:w="270" w:type="dxa"/>
                <w:trHeight w:val="408"/>
              </w:trPr>
              <w:tc>
                <w:tcPr>
                  <w:tcW w:w="3510" w:type="dxa"/>
                  <w:hideMark/>
                </w:tcPr>
                <w:p w:rsidR="005F3C89" w:rsidRPr="005F3C89" w:rsidRDefault="005F3C89" w:rsidP="00F77583">
                  <w:pPr>
                    <w:numPr>
                      <w:ilvl w:val="0"/>
                      <w:numId w:val="1"/>
                    </w:numPr>
                    <w:shd w:val="clear" w:color="auto" w:fill="FFFFFF"/>
                    <w:spacing w:after="0" w:line="240" w:lineRule="auto"/>
                    <w:ind w:left="-40"/>
                    <w:rPr>
                      <w:rFonts w:ascii="Times New Roman" w:eastAsia="Calibri" w:hAnsi="Times New Roman" w:cs="Times New Roman"/>
                      <w:sz w:val="28"/>
                      <w:szCs w:val="28"/>
                    </w:rPr>
                  </w:pPr>
                  <w:r w:rsidRPr="005F3C89">
                    <w:rPr>
                      <w:rFonts w:ascii="Times New Roman" w:eastAsia="Calibri" w:hAnsi="Times New Roman" w:cs="Times New Roman"/>
                      <w:sz w:val="28"/>
                      <w:szCs w:val="28"/>
                    </w:rPr>
                    <w:t>1. Освіта</w:t>
                  </w:r>
                </w:p>
                <w:p w:rsidR="005F3C89" w:rsidRPr="005F3C89" w:rsidRDefault="005F3C89" w:rsidP="00F77583">
                  <w:pPr>
                    <w:numPr>
                      <w:ilvl w:val="0"/>
                      <w:numId w:val="1"/>
                    </w:numPr>
                    <w:shd w:val="clear" w:color="auto" w:fill="FFFFFF"/>
                    <w:spacing w:after="0" w:line="240" w:lineRule="auto"/>
                    <w:ind w:left="-40"/>
                    <w:rPr>
                      <w:rFonts w:ascii="Times New Roman" w:eastAsia="Calibri" w:hAnsi="Times New Roman" w:cs="Times New Roman"/>
                      <w:sz w:val="28"/>
                      <w:szCs w:val="28"/>
                    </w:rPr>
                  </w:pPr>
                </w:p>
              </w:tc>
              <w:tc>
                <w:tcPr>
                  <w:tcW w:w="5880" w:type="dxa"/>
                  <w:hideMark/>
                </w:tcPr>
                <w:p w:rsidR="005F3C89" w:rsidRPr="005F3C89" w:rsidRDefault="00FE43EC" w:rsidP="00F77583">
                  <w:pPr>
                    <w:spacing w:after="0" w:line="240" w:lineRule="auto"/>
                    <w:ind w:left="45"/>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AA287A">
                    <w:rPr>
                      <w:rFonts w:ascii="Times New Roman" w:eastAsia="Calibri" w:hAnsi="Times New Roman" w:cs="Times New Roman"/>
                      <w:sz w:val="28"/>
                      <w:szCs w:val="28"/>
                    </w:rPr>
                    <w:t>ища, ступінь вищої освіти – магістр</w:t>
                  </w:r>
                  <w:r w:rsidR="00FA4817">
                    <w:rPr>
                      <w:rFonts w:ascii="Times New Roman" w:eastAsia="Calibri" w:hAnsi="Times New Roman" w:cs="Times New Roman"/>
                      <w:sz w:val="28"/>
                      <w:szCs w:val="28"/>
                    </w:rPr>
                    <w:t>*</w:t>
                  </w:r>
                  <w:r w:rsidR="00AA287A">
                    <w:rPr>
                      <w:rFonts w:ascii="Times New Roman" w:eastAsia="Calibri" w:hAnsi="Times New Roman" w:cs="Times New Roman"/>
                      <w:sz w:val="28"/>
                      <w:szCs w:val="28"/>
                    </w:rPr>
                    <w:t>.</w:t>
                  </w:r>
                  <w:r w:rsidR="00C800B7" w:rsidRPr="00C800B7">
                    <w:rPr>
                      <w:rFonts w:ascii="Times New Roman" w:eastAsia="Times New Roman" w:hAnsi="Times New Roman" w:cs="Times New Roman"/>
                      <w:sz w:val="28"/>
                      <w:szCs w:val="28"/>
                      <w:lang w:eastAsia="uk-UA"/>
                    </w:rPr>
                    <w:t xml:space="preserve"> </w:t>
                  </w:r>
                  <w:r w:rsidR="00C800B7">
                    <w:rPr>
                      <w:rFonts w:ascii="Times New Roman" w:eastAsia="Times New Roman" w:hAnsi="Times New Roman" w:cs="Times New Roman"/>
                      <w:sz w:val="28"/>
                      <w:szCs w:val="28"/>
                      <w:lang w:eastAsia="uk-UA"/>
                    </w:rPr>
                    <w:t>З</w:t>
                  </w:r>
                  <w:r w:rsidR="00C800B7" w:rsidRPr="00C800B7">
                    <w:rPr>
                      <w:rFonts w:ascii="Times New Roman" w:eastAsia="Times New Roman" w:hAnsi="Times New Roman" w:cs="Times New Roman"/>
                      <w:sz w:val="28"/>
                      <w:szCs w:val="28"/>
                      <w:lang w:eastAsia="uk-UA"/>
                    </w:rPr>
                    <w:t xml:space="preserve">а однією з галузей знань: «Управління та адміністрування» </w:t>
                  </w:r>
                  <w:r w:rsidR="00C800B7">
                    <w:rPr>
                      <w:rFonts w:ascii="Times New Roman" w:eastAsia="Times New Roman" w:hAnsi="Times New Roman" w:cs="Times New Roman"/>
                      <w:sz w:val="28"/>
                      <w:szCs w:val="28"/>
                      <w:lang w:eastAsia="uk-UA"/>
                    </w:rPr>
                    <w:t xml:space="preserve">та </w:t>
                  </w:r>
                  <w:r w:rsidR="00C800B7" w:rsidRPr="00C800B7">
                    <w:rPr>
                      <w:rFonts w:ascii="Times New Roman" w:eastAsia="Times New Roman" w:hAnsi="Times New Roman" w:cs="Times New Roman"/>
                      <w:sz w:val="28"/>
                      <w:szCs w:val="28"/>
                      <w:lang w:eastAsia="uk-UA"/>
                    </w:rPr>
                    <w:t>«Соціальні та поведінкові науки» (за спеціальністю: «Економіка»</w:t>
                  </w:r>
                  <w:r w:rsidR="00C800B7">
                    <w:rPr>
                      <w:rFonts w:ascii="Times New Roman" w:eastAsia="Times New Roman" w:hAnsi="Times New Roman" w:cs="Times New Roman"/>
                      <w:sz w:val="28"/>
                      <w:szCs w:val="28"/>
                      <w:lang w:eastAsia="uk-UA"/>
                    </w:rPr>
                    <w:t>)</w:t>
                  </w:r>
                </w:p>
              </w:tc>
            </w:tr>
            <w:tr w:rsidR="005F3C89" w:rsidRPr="005F3C89" w:rsidTr="00C800B7">
              <w:trPr>
                <w:gridBefore w:val="1"/>
                <w:gridAfter w:val="2"/>
                <w:wBefore w:w="108" w:type="dxa"/>
                <w:wAfter w:w="270" w:type="dxa"/>
                <w:trHeight w:val="2106"/>
              </w:trPr>
              <w:tc>
                <w:tcPr>
                  <w:tcW w:w="3510" w:type="dxa"/>
                  <w:hideMark/>
                </w:tcPr>
                <w:p w:rsidR="005F3C89" w:rsidRPr="005F3C89" w:rsidRDefault="005F3C89" w:rsidP="00F77583">
                  <w:pPr>
                    <w:numPr>
                      <w:ilvl w:val="0"/>
                      <w:numId w:val="1"/>
                    </w:numPr>
                    <w:spacing w:after="0" w:line="240" w:lineRule="auto"/>
                    <w:ind w:left="-40"/>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2. Досвід роботи</w:t>
                  </w:r>
                </w:p>
                <w:p w:rsidR="005F3C89" w:rsidRPr="005F3C89" w:rsidRDefault="005F3C89" w:rsidP="00F77583">
                  <w:pPr>
                    <w:spacing w:after="0" w:line="240" w:lineRule="auto"/>
                    <w:ind w:left="-40"/>
                    <w:jc w:val="both"/>
                    <w:rPr>
                      <w:rFonts w:ascii="Times New Roman" w:eastAsia="Calibri" w:hAnsi="Times New Roman" w:cs="Times New Roman"/>
                      <w:sz w:val="28"/>
                      <w:szCs w:val="28"/>
                    </w:rPr>
                  </w:pPr>
                </w:p>
              </w:tc>
              <w:tc>
                <w:tcPr>
                  <w:tcW w:w="5880" w:type="dxa"/>
                </w:tcPr>
                <w:p w:rsidR="006312C2" w:rsidRDefault="00FE43EC" w:rsidP="00F77583">
                  <w:pPr>
                    <w:pStyle w:val="20"/>
                    <w:shd w:val="clear" w:color="auto" w:fill="auto"/>
                    <w:spacing w:before="0" w:after="0" w:line="240" w:lineRule="auto"/>
                  </w:pPr>
                  <w:r>
                    <w:t xml:space="preserve">Досвід роботи </w:t>
                  </w:r>
                  <w:r w:rsidR="006312C2">
                    <w:rPr>
                      <w:lang w:val="ru-RU"/>
                    </w:rPr>
                    <w:t xml:space="preserve">в </w:t>
                  </w:r>
                  <w:r>
                    <w:t>державних орган</w:t>
                  </w:r>
                  <w:r w:rsidR="006312C2">
                    <w:t>ах</w:t>
                  </w:r>
                  <w:r>
                    <w:t xml:space="preserve"> влади, </w:t>
                  </w:r>
                </w:p>
                <w:p w:rsidR="006312C2" w:rsidRDefault="006312C2" w:rsidP="00F77583">
                  <w:pPr>
                    <w:pStyle w:val="20"/>
                    <w:shd w:val="clear" w:color="auto" w:fill="auto"/>
                    <w:spacing w:before="0" w:after="0" w:line="240" w:lineRule="auto"/>
                  </w:pPr>
                  <w:r>
                    <w:rPr>
                      <w:lang w:val="ru-RU"/>
                    </w:rPr>
                    <w:t xml:space="preserve">органах системи правосуддя, </w:t>
                  </w:r>
                  <w:r w:rsidR="00FE43EC">
                    <w:t>правоохоронних орган</w:t>
                  </w:r>
                  <w:r>
                    <w:t>ах чи</w:t>
                  </w:r>
                  <w:r w:rsidR="00FE43EC">
                    <w:t xml:space="preserve"> військових формуван</w:t>
                  </w:r>
                  <w:r>
                    <w:t>нях</w:t>
                  </w:r>
                  <w:r w:rsidR="00FE43EC">
                    <w:t xml:space="preserve"> </w:t>
                  </w:r>
                  <w:r>
                    <w:t>або досвід роботи на керівних посадах підприємств, установ, організацій незалежно від форм власності – не менше ніж два роки.</w:t>
                  </w:r>
                </w:p>
                <w:p w:rsidR="005F3C89" w:rsidRPr="005F3C89" w:rsidRDefault="00FE43EC" w:rsidP="00C800B7">
                  <w:pPr>
                    <w:widowControl w:val="0"/>
                    <w:spacing w:after="0" w:line="240" w:lineRule="auto"/>
                    <w:jc w:val="both"/>
                    <w:rPr>
                      <w:rFonts w:ascii="Times New Roman" w:eastAsia="Times New Roman" w:hAnsi="Times New Roman" w:cs="Times New Roman"/>
                      <w:sz w:val="28"/>
                      <w:szCs w:val="28"/>
                    </w:rPr>
                  </w:pPr>
                  <w:r w:rsidRPr="00FE43EC">
                    <w:rPr>
                      <w:rFonts w:ascii="Times New Roman" w:hAnsi="Times New Roman" w:cs="Times New Roman"/>
                      <w:i/>
                      <w:sz w:val="28"/>
                      <w:szCs w:val="28"/>
                    </w:rPr>
                    <w:t>(надати підтверджуючі документи)</w:t>
                  </w:r>
                  <w:r>
                    <w:rPr>
                      <w:rFonts w:ascii="Times New Roman" w:hAnsi="Times New Roman" w:cs="Times New Roman"/>
                      <w:i/>
                      <w:sz w:val="28"/>
                      <w:szCs w:val="28"/>
                    </w:rPr>
                    <w:t>.</w:t>
                  </w:r>
                </w:p>
              </w:tc>
            </w:tr>
            <w:tr w:rsidR="005F3C89" w:rsidRPr="005F3C89" w:rsidTr="00C800B7">
              <w:trPr>
                <w:gridBefore w:val="1"/>
                <w:gridAfter w:val="2"/>
                <w:wBefore w:w="108" w:type="dxa"/>
                <w:wAfter w:w="270" w:type="dxa"/>
                <w:trHeight w:val="1112"/>
              </w:trPr>
              <w:tc>
                <w:tcPr>
                  <w:tcW w:w="3510" w:type="dxa"/>
                  <w:hideMark/>
                </w:tcPr>
                <w:p w:rsidR="005F3C89" w:rsidRPr="005F3C89" w:rsidRDefault="005F3C89" w:rsidP="00F77583">
                  <w:pPr>
                    <w:numPr>
                      <w:ilvl w:val="0"/>
                      <w:numId w:val="1"/>
                    </w:numPr>
                    <w:spacing w:after="0" w:line="240" w:lineRule="auto"/>
                    <w:ind w:left="-40" w:right="-39"/>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3. Володіння державною мовою</w:t>
                  </w:r>
                </w:p>
              </w:tc>
              <w:tc>
                <w:tcPr>
                  <w:tcW w:w="5880" w:type="dxa"/>
                  <w:hideMark/>
                </w:tcPr>
                <w:p w:rsidR="005F3C89" w:rsidRPr="005F3C89" w:rsidRDefault="00FE43EC" w:rsidP="00F77583">
                  <w:pPr>
                    <w:pStyle w:val="20"/>
                    <w:shd w:val="clear" w:color="auto" w:fill="auto"/>
                    <w:spacing w:before="0" w:after="332" w:line="240" w:lineRule="auto"/>
                  </w:pPr>
                  <w:r>
                    <w:rPr>
                      <w:rFonts w:eastAsia="Calibri"/>
                    </w:rPr>
                    <w:t>В</w:t>
                  </w:r>
                  <w:r w:rsidR="005F3C89" w:rsidRPr="005F3C89">
                    <w:rPr>
                      <w:rFonts w:eastAsia="Calibri"/>
                    </w:rPr>
                    <w:t>ільне володіння державною мовою</w:t>
                  </w:r>
                  <w:r>
                    <w:rPr>
                      <w:rFonts w:eastAsia="Calibri"/>
                    </w:rPr>
                    <w:t xml:space="preserve"> </w:t>
                  </w:r>
                  <w:r>
                    <w:t>відповідно до вимог Закону України «Про забезпечення функціонування української мови як державної».</w:t>
                  </w:r>
                </w:p>
              </w:tc>
            </w:tr>
            <w:tr w:rsidR="005F3C89" w:rsidRPr="005F3C89" w:rsidTr="00722FAF">
              <w:trPr>
                <w:gridBefore w:val="1"/>
                <w:gridAfter w:val="2"/>
                <w:wBefore w:w="108" w:type="dxa"/>
                <w:wAfter w:w="270" w:type="dxa"/>
                <w:trHeight w:val="408"/>
              </w:trPr>
              <w:tc>
                <w:tcPr>
                  <w:tcW w:w="9390" w:type="dxa"/>
                  <w:gridSpan w:val="2"/>
                </w:tcPr>
                <w:p w:rsidR="005F3C89" w:rsidRPr="005F3C89" w:rsidRDefault="005F3C89" w:rsidP="00F77583">
                  <w:pPr>
                    <w:shd w:val="clear" w:color="auto" w:fill="FFFFFF"/>
                    <w:spacing w:after="0" w:line="240" w:lineRule="auto"/>
                    <w:jc w:val="center"/>
                    <w:rPr>
                      <w:rFonts w:ascii="Times New Roman" w:eastAsia="Calibri" w:hAnsi="Times New Roman" w:cs="Times New Roman"/>
                      <w:b/>
                      <w:sz w:val="28"/>
                      <w:szCs w:val="28"/>
                    </w:rPr>
                  </w:pPr>
                  <w:r w:rsidRPr="005F3C89">
                    <w:rPr>
                      <w:rFonts w:ascii="Times New Roman" w:eastAsia="Calibri" w:hAnsi="Times New Roman" w:cs="Times New Roman"/>
                      <w:b/>
                      <w:sz w:val="28"/>
                      <w:szCs w:val="28"/>
                    </w:rPr>
                    <w:t>Вимоги до компетентності</w:t>
                  </w:r>
                </w:p>
              </w:tc>
            </w:tr>
            <w:tr w:rsidR="005F3C89" w:rsidRPr="005F3C89" w:rsidTr="00C800B7">
              <w:trPr>
                <w:gridBefore w:val="1"/>
                <w:gridAfter w:val="2"/>
                <w:wBefore w:w="108" w:type="dxa"/>
                <w:wAfter w:w="270" w:type="dxa"/>
                <w:trHeight w:val="408"/>
              </w:trPr>
              <w:tc>
                <w:tcPr>
                  <w:tcW w:w="3510" w:type="dxa"/>
                  <w:hideMark/>
                </w:tcPr>
                <w:p w:rsidR="005F3C89" w:rsidRPr="005F3C89" w:rsidRDefault="005F3C89" w:rsidP="00F77583">
                  <w:pPr>
                    <w:spacing w:after="0" w:line="240" w:lineRule="auto"/>
                    <w:rPr>
                      <w:rFonts w:ascii="Times New Roman" w:eastAsia="Calibri" w:hAnsi="Times New Roman" w:cs="Times New Roman"/>
                      <w:sz w:val="28"/>
                      <w:szCs w:val="28"/>
                    </w:rPr>
                  </w:pPr>
                  <w:r w:rsidRPr="005F3C89">
                    <w:rPr>
                      <w:rFonts w:ascii="Times New Roman" w:eastAsia="Calibri" w:hAnsi="Times New Roman" w:cs="Times New Roman"/>
                      <w:sz w:val="28"/>
                      <w:szCs w:val="28"/>
                    </w:rPr>
                    <w:t>1. Наявність лідерських якостей</w:t>
                  </w:r>
                </w:p>
              </w:tc>
              <w:tc>
                <w:tcPr>
                  <w:tcW w:w="5880" w:type="dxa"/>
                  <w:shd w:val="clear" w:color="auto" w:fill="FFFFFF"/>
                </w:tcPr>
                <w:p w:rsidR="005F3C89" w:rsidRPr="005F3C89" w:rsidRDefault="005F3C89" w:rsidP="00F77583">
                  <w:pPr>
                    <w:shd w:val="clear" w:color="auto" w:fill="FFFFFF"/>
                    <w:spacing w:after="0" w:line="240"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 xml:space="preserve">висока мотивація та орієнтація на якісні </w:t>
                  </w:r>
                </w:p>
                <w:p w:rsidR="005F3C89" w:rsidRPr="005F3C89" w:rsidRDefault="005F3C89" w:rsidP="00F77583">
                  <w:pPr>
                    <w:shd w:val="clear" w:color="auto" w:fill="FFFFFF"/>
                    <w:spacing w:after="0" w:line="240"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зміни в державі;</w:t>
                  </w:r>
                </w:p>
                <w:p w:rsidR="005F3C89" w:rsidRPr="005F3C89" w:rsidRDefault="005F3C89" w:rsidP="00F77583">
                  <w:pPr>
                    <w:shd w:val="clear" w:color="auto" w:fill="FFFFFF"/>
                    <w:spacing w:after="0" w:line="240"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досягнення кінцевих результатів.</w:t>
                  </w:r>
                </w:p>
              </w:tc>
            </w:tr>
            <w:tr w:rsidR="005F3C89" w:rsidRPr="005F3C89" w:rsidTr="00C800B7">
              <w:trPr>
                <w:gridBefore w:val="1"/>
                <w:gridAfter w:val="2"/>
                <w:wBefore w:w="108" w:type="dxa"/>
                <w:wAfter w:w="270" w:type="dxa"/>
                <w:trHeight w:val="408"/>
              </w:trPr>
              <w:tc>
                <w:tcPr>
                  <w:tcW w:w="3510" w:type="dxa"/>
                  <w:hideMark/>
                </w:tcPr>
                <w:p w:rsidR="005F3C89" w:rsidRPr="005F3C89" w:rsidRDefault="005F3C89" w:rsidP="00F77583">
                  <w:pPr>
                    <w:spacing w:after="0" w:line="240" w:lineRule="auto"/>
                    <w:rPr>
                      <w:rFonts w:ascii="Times New Roman" w:eastAsia="Calibri" w:hAnsi="Times New Roman" w:cs="Times New Roman"/>
                      <w:sz w:val="28"/>
                      <w:szCs w:val="28"/>
                    </w:rPr>
                  </w:pPr>
                </w:p>
                <w:p w:rsidR="005F3C89" w:rsidRPr="005F3C89" w:rsidRDefault="005F3C89" w:rsidP="00F77583">
                  <w:pPr>
                    <w:spacing w:after="0" w:line="240" w:lineRule="auto"/>
                    <w:rPr>
                      <w:rFonts w:ascii="Times New Roman" w:eastAsia="Calibri" w:hAnsi="Times New Roman" w:cs="Times New Roman"/>
                      <w:sz w:val="28"/>
                      <w:szCs w:val="28"/>
                    </w:rPr>
                  </w:pPr>
                  <w:r w:rsidRPr="005F3C89">
                    <w:rPr>
                      <w:rFonts w:ascii="Times New Roman" w:eastAsia="Calibri" w:hAnsi="Times New Roman" w:cs="Times New Roman"/>
                      <w:sz w:val="28"/>
                      <w:szCs w:val="28"/>
                    </w:rPr>
                    <w:t>2. Вміння працювати в колективі</w:t>
                  </w:r>
                </w:p>
              </w:tc>
              <w:tc>
                <w:tcPr>
                  <w:tcW w:w="5880" w:type="dxa"/>
                  <w:shd w:val="clear" w:color="auto" w:fill="FFFFFF"/>
                  <w:hideMark/>
                </w:tcPr>
                <w:p w:rsidR="005F3C89" w:rsidRPr="005F3C89" w:rsidRDefault="005F3C89" w:rsidP="00F77583">
                  <w:pPr>
                    <w:shd w:val="clear" w:color="auto" w:fill="FFFFFF"/>
                    <w:spacing w:after="0" w:line="240"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щирість та відкритість;</w:t>
                  </w:r>
                </w:p>
                <w:p w:rsidR="005F3C89" w:rsidRPr="005F3C89" w:rsidRDefault="005F3C89" w:rsidP="00F77583">
                  <w:pPr>
                    <w:shd w:val="clear" w:color="auto" w:fill="FFFFFF"/>
                    <w:spacing w:after="0" w:line="240"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 xml:space="preserve">орієнтація на досягнення </w:t>
                  </w:r>
                </w:p>
                <w:p w:rsidR="005F3C89" w:rsidRPr="005F3C89" w:rsidRDefault="005F3C89" w:rsidP="00F77583">
                  <w:pPr>
                    <w:shd w:val="clear" w:color="auto" w:fill="FFFFFF"/>
                    <w:spacing w:after="0" w:line="240"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 xml:space="preserve">ефективного результату діяльності; </w:t>
                  </w:r>
                </w:p>
                <w:p w:rsidR="005F3C89" w:rsidRPr="005F3C89" w:rsidRDefault="005F3C89" w:rsidP="00F77583">
                  <w:pPr>
                    <w:shd w:val="clear" w:color="auto" w:fill="FFFFFF"/>
                    <w:spacing w:after="0" w:line="240"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 xml:space="preserve">рівне ставлення та повага до колег. </w:t>
                  </w:r>
                </w:p>
              </w:tc>
            </w:tr>
            <w:tr w:rsidR="005F3C89" w:rsidRPr="005F3C89" w:rsidTr="00C800B7">
              <w:trPr>
                <w:gridBefore w:val="1"/>
                <w:gridAfter w:val="2"/>
                <w:wBefore w:w="108" w:type="dxa"/>
                <w:wAfter w:w="270" w:type="dxa"/>
                <w:trHeight w:val="408"/>
              </w:trPr>
              <w:tc>
                <w:tcPr>
                  <w:tcW w:w="3510" w:type="dxa"/>
                  <w:hideMark/>
                </w:tcPr>
                <w:p w:rsidR="005F3C89" w:rsidRPr="005F3C89" w:rsidRDefault="005F3C89" w:rsidP="00F77583">
                  <w:pPr>
                    <w:spacing w:after="0" w:line="240" w:lineRule="auto"/>
                    <w:rPr>
                      <w:rFonts w:ascii="Times New Roman" w:eastAsia="Calibri" w:hAnsi="Times New Roman" w:cs="Times New Roman"/>
                      <w:sz w:val="28"/>
                      <w:szCs w:val="28"/>
                    </w:rPr>
                  </w:pPr>
                  <w:r w:rsidRPr="005F3C89">
                    <w:rPr>
                      <w:rFonts w:ascii="Times New Roman" w:eastAsia="Calibri" w:hAnsi="Times New Roman" w:cs="Times New Roman"/>
                      <w:sz w:val="28"/>
                      <w:szCs w:val="28"/>
                    </w:rPr>
                    <w:lastRenderedPageBreak/>
                    <w:t>3. Аналітичні здібності</w:t>
                  </w:r>
                </w:p>
              </w:tc>
              <w:tc>
                <w:tcPr>
                  <w:tcW w:w="5880" w:type="dxa"/>
                  <w:shd w:val="clear" w:color="auto" w:fill="FFFFFF"/>
                </w:tcPr>
                <w:p w:rsidR="005F3C89" w:rsidRPr="005F3C89" w:rsidRDefault="005F3C89" w:rsidP="00F77583">
                  <w:pPr>
                    <w:spacing w:after="0" w:line="240"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 xml:space="preserve">здатність систематизувати, </w:t>
                  </w:r>
                </w:p>
                <w:p w:rsidR="005F3C89" w:rsidRPr="005F3C89" w:rsidRDefault="005F3C89" w:rsidP="00F77583">
                  <w:pPr>
                    <w:spacing w:after="0" w:line="240"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узагальнювати інформацію;</w:t>
                  </w:r>
                </w:p>
                <w:p w:rsidR="005F3C89" w:rsidRPr="005F3C89" w:rsidRDefault="005F3C89" w:rsidP="00F77583">
                  <w:pPr>
                    <w:spacing w:after="0" w:line="240"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гнучкість;</w:t>
                  </w:r>
                </w:p>
                <w:p w:rsidR="005F3C89" w:rsidRPr="005F3C89" w:rsidRDefault="005F3C89" w:rsidP="00F77583">
                  <w:pPr>
                    <w:spacing w:after="0" w:line="240"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проникливість.</w:t>
                  </w:r>
                </w:p>
              </w:tc>
            </w:tr>
            <w:tr w:rsidR="005F3C89" w:rsidRPr="005F3C89" w:rsidTr="00C800B7">
              <w:trPr>
                <w:gridBefore w:val="1"/>
                <w:gridAfter w:val="2"/>
                <w:wBefore w:w="108" w:type="dxa"/>
                <w:wAfter w:w="270" w:type="dxa"/>
                <w:trHeight w:val="408"/>
              </w:trPr>
              <w:tc>
                <w:tcPr>
                  <w:tcW w:w="3510" w:type="dxa"/>
                  <w:hideMark/>
                </w:tcPr>
                <w:p w:rsidR="005F3C89" w:rsidRPr="005F3C89" w:rsidRDefault="005F3C89" w:rsidP="00F77583">
                  <w:pPr>
                    <w:spacing w:after="0" w:line="240" w:lineRule="auto"/>
                    <w:rPr>
                      <w:rFonts w:ascii="Times New Roman" w:eastAsia="Calibri" w:hAnsi="Times New Roman" w:cs="Times New Roman"/>
                      <w:sz w:val="28"/>
                      <w:szCs w:val="28"/>
                    </w:rPr>
                  </w:pPr>
                  <w:r w:rsidRPr="005F3C89">
                    <w:rPr>
                      <w:rFonts w:ascii="Times New Roman" w:eastAsia="Calibri" w:hAnsi="Times New Roman" w:cs="Times New Roman"/>
                      <w:sz w:val="28"/>
                      <w:szCs w:val="28"/>
                    </w:rPr>
                    <w:t>4. Особистісні компетенції</w:t>
                  </w:r>
                </w:p>
              </w:tc>
              <w:tc>
                <w:tcPr>
                  <w:tcW w:w="5880" w:type="dxa"/>
                  <w:shd w:val="clear" w:color="auto" w:fill="FFFFFF"/>
                  <w:hideMark/>
                </w:tcPr>
                <w:p w:rsidR="005F3C89" w:rsidRPr="005F3C89" w:rsidRDefault="005F3C89" w:rsidP="00F77583">
                  <w:pPr>
                    <w:shd w:val="clear" w:color="auto" w:fill="FFFFFF"/>
                    <w:spacing w:after="0" w:line="240"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неупередженість та порядність;</w:t>
                  </w:r>
                </w:p>
                <w:p w:rsidR="005F3C89" w:rsidRPr="005F3C89" w:rsidRDefault="00FE43EC" w:rsidP="00F77583">
                  <w:pPr>
                    <w:shd w:val="clear" w:color="auto" w:fill="FFFFFF"/>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самостійність, </w:t>
                  </w:r>
                  <w:r w:rsidR="005F3C89" w:rsidRPr="005F3C89">
                    <w:rPr>
                      <w:rFonts w:ascii="Times New Roman" w:eastAsia="Calibri" w:hAnsi="Times New Roman" w:cs="Times New Roman"/>
                      <w:sz w:val="28"/>
                      <w:szCs w:val="28"/>
                    </w:rPr>
                    <w:t>організованість, відповідальність;</w:t>
                  </w:r>
                </w:p>
                <w:p w:rsidR="005F3C89" w:rsidRPr="005F3C89" w:rsidRDefault="005F3C89" w:rsidP="00F77583">
                  <w:pPr>
                    <w:shd w:val="clear" w:color="auto" w:fill="FFFFFF"/>
                    <w:spacing w:after="0" w:line="240"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 xml:space="preserve">наполегливість, рішучість, стриманість, здатність швидко приймати рішення в </w:t>
                  </w:r>
                </w:p>
                <w:p w:rsidR="005F3C89" w:rsidRPr="005F3C89" w:rsidRDefault="005F3C89" w:rsidP="00F77583">
                  <w:pPr>
                    <w:shd w:val="clear" w:color="auto" w:fill="FFFFFF"/>
                    <w:spacing w:after="0" w:line="240"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умовах обмеженого часу;</w:t>
                  </w:r>
                </w:p>
                <w:p w:rsidR="005F3C89" w:rsidRPr="005F3C89" w:rsidRDefault="005F3C89" w:rsidP="00F77583">
                  <w:pPr>
                    <w:shd w:val="clear" w:color="auto" w:fill="FFFFFF"/>
                    <w:spacing w:after="0" w:line="240"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стійкість до стресу, емоційних та фізичних навантажень;</w:t>
                  </w:r>
                </w:p>
                <w:p w:rsidR="005F3C89" w:rsidRPr="005F3C89" w:rsidRDefault="005F3C89" w:rsidP="00F77583">
                  <w:pPr>
                    <w:shd w:val="clear" w:color="auto" w:fill="FFFFFF"/>
                    <w:spacing w:after="0" w:line="240"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вміння аргументовано висловлювати свою думку;</w:t>
                  </w:r>
                </w:p>
                <w:p w:rsidR="005F3C89" w:rsidRPr="005F3C89" w:rsidRDefault="005F3C89" w:rsidP="00F77583">
                  <w:pPr>
                    <w:shd w:val="clear" w:color="auto" w:fill="FFFFFF"/>
                    <w:spacing w:after="0" w:line="240"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 xml:space="preserve">прагнення до розвитку та </w:t>
                  </w:r>
                </w:p>
                <w:p w:rsidR="005F3C89" w:rsidRPr="005F3C89" w:rsidRDefault="005F3C89" w:rsidP="00F77583">
                  <w:pPr>
                    <w:shd w:val="clear" w:color="auto" w:fill="FFFFFF"/>
                    <w:spacing w:after="0" w:line="240"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самовдосконалення.</w:t>
                  </w:r>
                </w:p>
              </w:tc>
            </w:tr>
            <w:tr w:rsidR="005F3C89" w:rsidRPr="005F3C89" w:rsidTr="00C800B7">
              <w:trPr>
                <w:trHeight w:val="408"/>
              </w:trPr>
              <w:tc>
                <w:tcPr>
                  <w:tcW w:w="3618" w:type="dxa"/>
                  <w:gridSpan w:val="2"/>
                  <w:shd w:val="clear" w:color="auto" w:fill="FFFFFF"/>
                  <w:hideMark/>
                </w:tcPr>
                <w:p w:rsidR="005F3C89" w:rsidRPr="005F3C89" w:rsidRDefault="005F3C89" w:rsidP="00F77583">
                  <w:pPr>
                    <w:spacing w:after="0" w:line="240" w:lineRule="auto"/>
                    <w:rPr>
                      <w:rFonts w:ascii="Times New Roman" w:eastAsia="Calibri" w:hAnsi="Times New Roman" w:cs="Times New Roman"/>
                      <w:sz w:val="28"/>
                      <w:szCs w:val="28"/>
                      <w:lang w:eastAsia="ru-RU"/>
                    </w:rPr>
                  </w:pPr>
                  <w:r w:rsidRPr="005F3C89">
                    <w:rPr>
                      <w:rFonts w:ascii="Times New Roman" w:eastAsia="Calibri" w:hAnsi="Times New Roman" w:cs="Times New Roman"/>
                      <w:sz w:val="28"/>
                      <w:szCs w:val="28"/>
                      <w:lang w:eastAsia="ru-RU"/>
                    </w:rPr>
                    <w:t>5. Забезпечення охорони об’єктів системи правосуддя</w:t>
                  </w:r>
                </w:p>
              </w:tc>
              <w:tc>
                <w:tcPr>
                  <w:tcW w:w="6150" w:type="dxa"/>
                  <w:gridSpan w:val="3"/>
                  <w:shd w:val="clear" w:color="auto" w:fill="FFFFFF"/>
                </w:tcPr>
                <w:p w:rsidR="005F3C89" w:rsidRPr="005F3C89" w:rsidRDefault="005F3C89" w:rsidP="00F77583">
                  <w:pPr>
                    <w:spacing w:after="0" w:line="240" w:lineRule="auto"/>
                    <w:ind w:right="129"/>
                    <w:jc w:val="both"/>
                    <w:rPr>
                      <w:rFonts w:ascii="Times New Roman" w:eastAsia="Calibri" w:hAnsi="Times New Roman" w:cs="Times New Roman"/>
                      <w:sz w:val="28"/>
                      <w:szCs w:val="28"/>
                      <w:lang w:eastAsia="ru-RU"/>
                    </w:rPr>
                  </w:pPr>
                  <w:r w:rsidRPr="005F3C89">
                    <w:rPr>
                      <w:rFonts w:ascii="Times New Roman" w:eastAsia="Calibri" w:hAnsi="Times New Roman" w:cs="Times New Roman"/>
                      <w:sz w:val="28"/>
                      <w:szCs w:val="28"/>
                      <w:lang w:eastAsia="ru-RU"/>
                    </w:rPr>
                    <w:t>знання законодавства, яке регулює діяльність судових та правоохоронних органів;</w:t>
                  </w:r>
                </w:p>
                <w:p w:rsidR="005F3C89" w:rsidRPr="005F3C89" w:rsidRDefault="005F3C89" w:rsidP="00F77583">
                  <w:pPr>
                    <w:spacing w:after="0" w:line="240" w:lineRule="auto"/>
                    <w:ind w:right="129"/>
                    <w:jc w:val="both"/>
                    <w:rPr>
                      <w:rFonts w:ascii="Times New Roman" w:eastAsia="Calibri" w:hAnsi="Times New Roman" w:cs="Times New Roman"/>
                      <w:sz w:val="28"/>
                      <w:szCs w:val="28"/>
                      <w:lang w:eastAsia="ru-RU"/>
                    </w:rPr>
                  </w:pPr>
                  <w:r w:rsidRPr="005F3C89">
                    <w:rPr>
                      <w:rFonts w:ascii="Times New Roman" w:eastAsia="Calibri" w:hAnsi="Times New Roman" w:cs="Times New Roman"/>
                      <w:sz w:val="28"/>
                      <w:szCs w:val="28"/>
                      <w:lang w:eastAsia="ru-RU"/>
                    </w:rPr>
                    <w:t>знання системи правоохоронних органів, розмежування їх компетенції, порядок забезпечення їх співпраці.</w:t>
                  </w:r>
                </w:p>
              </w:tc>
            </w:tr>
            <w:tr w:rsidR="005F3C89" w:rsidRPr="005F3C89" w:rsidTr="00C800B7">
              <w:trPr>
                <w:gridAfter w:val="1"/>
                <w:wAfter w:w="55" w:type="dxa"/>
                <w:trHeight w:val="80"/>
              </w:trPr>
              <w:tc>
                <w:tcPr>
                  <w:tcW w:w="9713" w:type="dxa"/>
                  <w:gridSpan w:val="4"/>
                  <w:hideMark/>
                </w:tcPr>
                <w:p w:rsidR="005F3C89" w:rsidRPr="005F3C89" w:rsidRDefault="005F3C89" w:rsidP="00F77583">
                  <w:pPr>
                    <w:spacing w:after="200" w:line="240" w:lineRule="auto"/>
                    <w:jc w:val="center"/>
                    <w:rPr>
                      <w:rFonts w:ascii="Times New Roman" w:eastAsia="Calibri" w:hAnsi="Times New Roman" w:cs="Times New Roman"/>
                      <w:b/>
                      <w:sz w:val="28"/>
                      <w:szCs w:val="28"/>
                    </w:rPr>
                  </w:pPr>
                  <w:r w:rsidRPr="005F3C89">
                    <w:rPr>
                      <w:rFonts w:ascii="Times New Roman" w:eastAsia="Calibri" w:hAnsi="Times New Roman" w:cs="Times New Roman"/>
                      <w:b/>
                      <w:sz w:val="28"/>
                      <w:szCs w:val="28"/>
                    </w:rPr>
                    <w:t>Професійні знання</w:t>
                  </w:r>
                </w:p>
              </w:tc>
            </w:tr>
            <w:tr w:rsidR="005F3C89" w:rsidRPr="005F3C89" w:rsidTr="00C800B7">
              <w:trPr>
                <w:gridAfter w:val="1"/>
                <w:wAfter w:w="55" w:type="dxa"/>
                <w:trHeight w:val="408"/>
              </w:trPr>
              <w:tc>
                <w:tcPr>
                  <w:tcW w:w="3618" w:type="dxa"/>
                  <w:gridSpan w:val="2"/>
                  <w:hideMark/>
                </w:tcPr>
                <w:p w:rsidR="005F3C89" w:rsidRPr="005F3C89" w:rsidRDefault="005F3C89" w:rsidP="00F77583">
                  <w:pPr>
                    <w:spacing w:after="200" w:line="240" w:lineRule="auto"/>
                    <w:rPr>
                      <w:rFonts w:ascii="Times New Roman" w:eastAsia="Calibri" w:hAnsi="Times New Roman" w:cs="Times New Roman"/>
                      <w:color w:val="000000"/>
                      <w:sz w:val="28"/>
                      <w:szCs w:val="28"/>
                    </w:rPr>
                  </w:pPr>
                  <w:r w:rsidRPr="005F3C89">
                    <w:rPr>
                      <w:rFonts w:ascii="Times New Roman" w:eastAsia="Calibri" w:hAnsi="Times New Roman" w:cs="Times New Roman"/>
                      <w:color w:val="000000"/>
                      <w:sz w:val="28"/>
                      <w:szCs w:val="28"/>
                    </w:rPr>
                    <w:t>1. Знання законодавства</w:t>
                  </w:r>
                </w:p>
              </w:tc>
              <w:tc>
                <w:tcPr>
                  <w:tcW w:w="6095" w:type="dxa"/>
                  <w:gridSpan w:val="2"/>
                </w:tcPr>
                <w:p w:rsidR="005F3C89" w:rsidRPr="005F3C89" w:rsidRDefault="00C800B7" w:rsidP="00C800B7">
                  <w:pPr>
                    <w:pStyle w:val="1"/>
                    <w:spacing w:before="0" w:line="240" w:lineRule="auto"/>
                    <w:jc w:val="both"/>
                    <w:rPr>
                      <w:rFonts w:ascii="Times New Roman" w:eastAsia="Calibri" w:hAnsi="Times New Roman" w:cs="Times New Roman"/>
                      <w:color w:val="000000"/>
                      <w:sz w:val="28"/>
                      <w:szCs w:val="28"/>
                    </w:rPr>
                  </w:pPr>
                  <w:r w:rsidRPr="00C800B7">
                    <w:rPr>
                      <w:rFonts w:ascii="Times New Roman CYR" w:eastAsia="Times New Roman CYR" w:hAnsi="Times New Roman CYR" w:cs="Times New Roman CYR"/>
                      <w:bCs/>
                      <w:color w:val="auto"/>
                      <w:kern w:val="1"/>
                      <w:sz w:val="28"/>
                      <w:szCs w:val="28"/>
                      <w:lang w:eastAsia="ar-SA"/>
                    </w:rPr>
                    <w:t>Конституцію України, Закони України «Про судоустрій і статус суддів», «Про державний бюджет», «Про бухгалтерський облік та фінансову звітність в Україні», «Про інформацію», «Про захист персональних даних», «Про доступ до публічної інформації», «Про запобігання корупції», «Про охорону праці», Бюджетний та Податковий кодекс України, Кодекс законів про працю України, Укази Президента України, постанови Кабінету Міністрів України та розпорядження Верховної Ради України, методичні, нормативні та інші керівні матеріали органів державного казначейства України, фінансових і контролюючих органів з організації бухгалтерського обліку, накази Служби судової охорони.</w:t>
                  </w:r>
                </w:p>
              </w:tc>
            </w:tr>
          </w:tbl>
          <w:p w:rsidR="005F3C89" w:rsidRPr="005F3C89" w:rsidRDefault="005F3C89" w:rsidP="00F77583">
            <w:pPr>
              <w:spacing w:after="200" w:line="240" w:lineRule="auto"/>
              <w:ind w:firstLine="462"/>
              <w:jc w:val="both"/>
              <w:rPr>
                <w:rFonts w:ascii="Times New Roman" w:eastAsia="Calibri" w:hAnsi="Times New Roman" w:cs="Times New Roman"/>
                <w:sz w:val="28"/>
                <w:szCs w:val="28"/>
              </w:rPr>
            </w:pPr>
          </w:p>
        </w:tc>
      </w:tr>
    </w:tbl>
    <w:p w:rsidR="00367010" w:rsidRPr="00F832D1" w:rsidRDefault="00FA4817" w:rsidP="00C800B7">
      <w:pPr>
        <w:pStyle w:val="a8"/>
        <w:jc w:val="both"/>
        <w:rPr>
          <w:sz w:val="26"/>
          <w:szCs w:val="26"/>
        </w:rPr>
      </w:pPr>
      <w:r w:rsidRPr="00F832D1">
        <w:rPr>
          <w:rStyle w:val="a9"/>
          <w:b w:val="0"/>
          <w:sz w:val="26"/>
          <w:szCs w:val="26"/>
          <w:lang w:val="uk-UA"/>
        </w:rPr>
        <w:lastRenderedPageBreak/>
        <w:t>* Якщо особа, яка претендує на заміщення вакантної посади, здобула вищу освіту за освітньо-кваліфікаційним рівнем спеціаліста (повну вищу освіту), відповідно до підпункту 2 пункту 2 розділу Х</w:t>
      </w:r>
      <w:r w:rsidRPr="00F832D1">
        <w:rPr>
          <w:rStyle w:val="a9"/>
          <w:b w:val="0"/>
          <w:sz w:val="26"/>
          <w:szCs w:val="26"/>
          <w:lang w:val="en-US"/>
        </w:rPr>
        <w:t>V</w:t>
      </w:r>
      <w:r w:rsidRPr="00F832D1">
        <w:rPr>
          <w:rStyle w:val="a9"/>
          <w:b w:val="0"/>
          <w:sz w:val="26"/>
          <w:szCs w:val="26"/>
          <w:lang w:val="uk-UA"/>
        </w:rPr>
        <w:t xml:space="preserve"> «Прикінцеві та перехідні положення» Закону України «Про вищу освіту», така освіта прирівнюється до вищої освіти ступеня магістра.</w:t>
      </w:r>
    </w:p>
    <w:sectPr w:rsidR="00367010" w:rsidRPr="00F832D1" w:rsidSect="00C800B7">
      <w:headerReference w:type="default" r:id="rId9"/>
      <w:pgSz w:w="11906" w:h="16838"/>
      <w:pgMar w:top="1134" w:right="566"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F70" w:rsidRDefault="00A86F70" w:rsidP="00FA4817">
      <w:pPr>
        <w:spacing w:after="0" w:line="240" w:lineRule="auto"/>
      </w:pPr>
      <w:r>
        <w:separator/>
      </w:r>
    </w:p>
  </w:endnote>
  <w:endnote w:type="continuationSeparator" w:id="0">
    <w:p w:rsidR="00A86F70" w:rsidRDefault="00A86F70" w:rsidP="00FA4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F70" w:rsidRDefault="00A86F70" w:rsidP="00FA4817">
      <w:pPr>
        <w:spacing w:after="0" w:line="240" w:lineRule="auto"/>
      </w:pPr>
      <w:r>
        <w:separator/>
      </w:r>
    </w:p>
  </w:footnote>
  <w:footnote w:type="continuationSeparator" w:id="0">
    <w:p w:rsidR="00A86F70" w:rsidRDefault="00A86F70" w:rsidP="00FA4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6384571"/>
      <w:docPartObj>
        <w:docPartGallery w:val="Page Numbers (Top of Page)"/>
        <w:docPartUnique/>
      </w:docPartObj>
    </w:sdtPr>
    <w:sdtEndPr/>
    <w:sdtContent>
      <w:p w:rsidR="00FA4817" w:rsidRDefault="00FA4817">
        <w:pPr>
          <w:pStyle w:val="a4"/>
          <w:jc w:val="center"/>
        </w:pPr>
        <w:r>
          <w:fldChar w:fldCharType="begin"/>
        </w:r>
        <w:r>
          <w:instrText>PAGE   \* MERGEFORMAT</w:instrText>
        </w:r>
        <w:r>
          <w:fldChar w:fldCharType="separate"/>
        </w:r>
        <w:r w:rsidR="00D27CDE" w:rsidRPr="00D27CDE">
          <w:rPr>
            <w:noProof/>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90185E"/>
    <w:multiLevelType w:val="hybridMultilevel"/>
    <w:tmpl w:val="06622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0CF"/>
    <w:rsid w:val="00007AC7"/>
    <w:rsid w:val="00052792"/>
    <w:rsid w:val="000F4D0C"/>
    <w:rsid w:val="00104896"/>
    <w:rsid w:val="00111C7C"/>
    <w:rsid w:val="0015180E"/>
    <w:rsid w:val="002000EE"/>
    <w:rsid w:val="00220A88"/>
    <w:rsid w:val="002D08C8"/>
    <w:rsid w:val="002D3302"/>
    <w:rsid w:val="00317BAA"/>
    <w:rsid w:val="00345B89"/>
    <w:rsid w:val="00361DAC"/>
    <w:rsid w:val="00367010"/>
    <w:rsid w:val="003D30DB"/>
    <w:rsid w:val="004750A0"/>
    <w:rsid w:val="004972B3"/>
    <w:rsid w:val="004A06EE"/>
    <w:rsid w:val="00532948"/>
    <w:rsid w:val="005B2EAC"/>
    <w:rsid w:val="005B3131"/>
    <w:rsid w:val="005B3811"/>
    <w:rsid w:val="005E2239"/>
    <w:rsid w:val="005F3C89"/>
    <w:rsid w:val="005F504E"/>
    <w:rsid w:val="006312C2"/>
    <w:rsid w:val="006504C8"/>
    <w:rsid w:val="006760CF"/>
    <w:rsid w:val="0077773E"/>
    <w:rsid w:val="007E5CD0"/>
    <w:rsid w:val="008762D6"/>
    <w:rsid w:val="00A86F70"/>
    <w:rsid w:val="00AA287A"/>
    <w:rsid w:val="00B13A3C"/>
    <w:rsid w:val="00B514FD"/>
    <w:rsid w:val="00BB5988"/>
    <w:rsid w:val="00C800B7"/>
    <w:rsid w:val="00CA2732"/>
    <w:rsid w:val="00CC37E8"/>
    <w:rsid w:val="00CF0DA4"/>
    <w:rsid w:val="00D27CDE"/>
    <w:rsid w:val="00D95FDD"/>
    <w:rsid w:val="00E0799A"/>
    <w:rsid w:val="00E23B95"/>
    <w:rsid w:val="00EC7D78"/>
    <w:rsid w:val="00F77583"/>
    <w:rsid w:val="00F832D1"/>
    <w:rsid w:val="00FA4817"/>
    <w:rsid w:val="00FC0B00"/>
    <w:rsid w:val="00FE3714"/>
    <w:rsid w:val="00FE43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BBF44-948A-44B3-9241-D0DD91B0E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2000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D95FDD"/>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link w:val="20"/>
    <w:rsid w:val="00D95FDD"/>
    <w:rPr>
      <w:rFonts w:ascii="Times New Roman" w:eastAsia="Times New Roman" w:hAnsi="Times New Roman" w:cs="Times New Roman"/>
      <w:sz w:val="28"/>
      <w:szCs w:val="28"/>
      <w:shd w:val="clear" w:color="auto" w:fill="FFFFFF"/>
    </w:rPr>
  </w:style>
  <w:style w:type="character" w:customStyle="1" w:styleId="4">
    <w:name w:val="Заголовок №4_"/>
    <w:basedOn w:val="a0"/>
    <w:link w:val="40"/>
    <w:rsid w:val="00D95FDD"/>
    <w:rPr>
      <w:rFonts w:ascii="Times New Roman" w:eastAsia="Times New Roman" w:hAnsi="Times New Roman" w:cs="Times New Roman"/>
      <w:b/>
      <w:bCs/>
      <w:sz w:val="28"/>
      <w:szCs w:val="28"/>
      <w:shd w:val="clear" w:color="auto" w:fill="FFFFFF"/>
    </w:rPr>
  </w:style>
  <w:style w:type="character" w:customStyle="1" w:styleId="31">
    <w:name w:val="Основной текст (3) + Не полужирный"/>
    <w:basedOn w:val="3"/>
    <w:rsid w:val="00D95FDD"/>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character" w:customStyle="1" w:styleId="6">
    <w:name w:val="Основной текст (6)_"/>
    <w:basedOn w:val="a0"/>
    <w:link w:val="60"/>
    <w:rsid w:val="00D95FDD"/>
    <w:rPr>
      <w:rFonts w:ascii="Times New Roman" w:eastAsia="Times New Roman" w:hAnsi="Times New Roman" w:cs="Times New Roman"/>
      <w:i/>
      <w:iCs/>
      <w:sz w:val="28"/>
      <w:szCs w:val="28"/>
      <w:shd w:val="clear" w:color="auto" w:fill="FFFFFF"/>
    </w:rPr>
  </w:style>
  <w:style w:type="character" w:customStyle="1" w:styleId="7">
    <w:name w:val="Основной текст (7)_"/>
    <w:basedOn w:val="a0"/>
    <w:link w:val="70"/>
    <w:rsid w:val="00D95FDD"/>
    <w:rPr>
      <w:rFonts w:ascii="Times New Roman" w:eastAsia="Times New Roman" w:hAnsi="Times New Roman" w:cs="Times New Roman"/>
      <w:shd w:val="clear" w:color="auto" w:fill="FFFFFF"/>
    </w:rPr>
  </w:style>
  <w:style w:type="paragraph" w:customStyle="1" w:styleId="30">
    <w:name w:val="Основной текст (3)"/>
    <w:basedOn w:val="a"/>
    <w:link w:val="3"/>
    <w:rsid w:val="00D95FDD"/>
    <w:pPr>
      <w:widowControl w:val="0"/>
      <w:shd w:val="clear" w:color="auto" w:fill="FFFFFF"/>
      <w:spacing w:after="0" w:line="572" w:lineRule="exac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rsid w:val="00D95FDD"/>
    <w:pPr>
      <w:widowControl w:val="0"/>
      <w:shd w:val="clear" w:color="auto" w:fill="FFFFFF"/>
      <w:spacing w:before="660" w:after="300" w:line="320" w:lineRule="exact"/>
      <w:jc w:val="both"/>
    </w:pPr>
    <w:rPr>
      <w:rFonts w:ascii="Times New Roman" w:eastAsia="Times New Roman" w:hAnsi="Times New Roman" w:cs="Times New Roman"/>
      <w:sz w:val="28"/>
      <w:szCs w:val="28"/>
    </w:rPr>
  </w:style>
  <w:style w:type="paragraph" w:customStyle="1" w:styleId="40">
    <w:name w:val="Заголовок №4"/>
    <w:basedOn w:val="a"/>
    <w:link w:val="4"/>
    <w:rsid w:val="00D95FDD"/>
    <w:pPr>
      <w:widowControl w:val="0"/>
      <w:shd w:val="clear" w:color="auto" w:fill="FFFFFF"/>
      <w:spacing w:before="300" w:after="300" w:line="320" w:lineRule="exact"/>
      <w:jc w:val="center"/>
      <w:outlineLvl w:val="3"/>
    </w:pPr>
    <w:rPr>
      <w:rFonts w:ascii="Times New Roman" w:eastAsia="Times New Roman" w:hAnsi="Times New Roman" w:cs="Times New Roman"/>
      <w:b/>
      <w:bCs/>
      <w:sz w:val="28"/>
      <w:szCs w:val="28"/>
    </w:rPr>
  </w:style>
  <w:style w:type="paragraph" w:customStyle="1" w:styleId="60">
    <w:name w:val="Основной текст (6)"/>
    <w:basedOn w:val="a"/>
    <w:link w:val="6"/>
    <w:rsid w:val="00D95FDD"/>
    <w:pPr>
      <w:widowControl w:val="0"/>
      <w:shd w:val="clear" w:color="auto" w:fill="FFFFFF"/>
      <w:spacing w:after="0" w:line="320" w:lineRule="exact"/>
      <w:jc w:val="both"/>
    </w:pPr>
    <w:rPr>
      <w:rFonts w:ascii="Times New Roman" w:eastAsia="Times New Roman" w:hAnsi="Times New Roman" w:cs="Times New Roman"/>
      <w:i/>
      <w:iCs/>
      <w:sz w:val="28"/>
      <w:szCs w:val="28"/>
    </w:rPr>
  </w:style>
  <w:style w:type="paragraph" w:customStyle="1" w:styleId="70">
    <w:name w:val="Основной текст (7)"/>
    <w:basedOn w:val="a"/>
    <w:link w:val="7"/>
    <w:rsid w:val="00D95FDD"/>
    <w:pPr>
      <w:widowControl w:val="0"/>
      <w:shd w:val="clear" w:color="auto" w:fill="FFFFFF"/>
      <w:spacing w:after="420" w:line="0" w:lineRule="atLeast"/>
      <w:jc w:val="center"/>
    </w:pPr>
    <w:rPr>
      <w:rFonts w:ascii="Times New Roman" w:eastAsia="Times New Roman" w:hAnsi="Times New Roman" w:cs="Times New Roman"/>
    </w:rPr>
  </w:style>
  <w:style w:type="character" w:styleId="a3">
    <w:name w:val="Hyperlink"/>
    <w:uiPriority w:val="99"/>
    <w:unhideWhenUsed/>
    <w:rsid w:val="005F3C89"/>
    <w:rPr>
      <w:color w:val="0563C1"/>
      <w:u w:val="single"/>
    </w:rPr>
  </w:style>
  <w:style w:type="character" w:customStyle="1" w:styleId="10">
    <w:name w:val="Заголовок 1 Знак"/>
    <w:basedOn w:val="a0"/>
    <w:link w:val="1"/>
    <w:uiPriority w:val="9"/>
    <w:rsid w:val="002000EE"/>
    <w:rPr>
      <w:rFonts w:asciiTheme="majorHAnsi" w:eastAsiaTheme="majorEastAsia" w:hAnsiTheme="majorHAnsi" w:cstheme="majorBidi"/>
      <w:color w:val="2E74B5" w:themeColor="accent1" w:themeShade="BF"/>
      <w:sz w:val="32"/>
      <w:szCs w:val="32"/>
    </w:rPr>
  </w:style>
  <w:style w:type="paragraph" w:styleId="a4">
    <w:name w:val="header"/>
    <w:basedOn w:val="a"/>
    <w:link w:val="a5"/>
    <w:uiPriority w:val="99"/>
    <w:unhideWhenUsed/>
    <w:rsid w:val="00FA4817"/>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FA4817"/>
  </w:style>
  <w:style w:type="paragraph" w:styleId="a6">
    <w:name w:val="footer"/>
    <w:basedOn w:val="a"/>
    <w:link w:val="a7"/>
    <w:uiPriority w:val="99"/>
    <w:unhideWhenUsed/>
    <w:rsid w:val="00FA4817"/>
    <w:pPr>
      <w:tabs>
        <w:tab w:val="center" w:pos="4819"/>
        <w:tab w:val="right" w:pos="9639"/>
      </w:tabs>
      <w:spacing w:after="0" w:line="240" w:lineRule="auto"/>
    </w:pPr>
  </w:style>
  <w:style w:type="character" w:customStyle="1" w:styleId="a7">
    <w:name w:val="Нижній колонтитул Знак"/>
    <w:basedOn w:val="a0"/>
    <w:link w:val="a6"/>
    <w:uiPriority w:val="99"/>
    <w:rsid w:val="00FA4817"/>
  </w:style>
  <w:style w:type="paragraph" w:styleId="a8">
    <w:name w:val="Normal (Web)"/>
    <w:basedOn w:val="a"/>
    <w:uiPriority w:val="99"/>
    <w:rsid w:val="00FA481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uiPriority w:val="22"/>
    <w:qFormat/>
    <w:rsid w:val="00FA4817"/>
    <w:rPr>
      <w:b/>
      <w:bCs/>
    </w:rPr>
  </w:style>
  <w:style w:type="paragraph" w:styleId="aa">
    <w:name w:val="Balloon Text"/>
    <w:basedOn w:val="a"/>
    <w:link w:val="ab"/>
    <w:uiPriority w:val="99"/>
    <w:semiHidden/>
    <w:unhideWhenUsed/>
    <w:rsid w:val="00BB5988"/>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BB59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904420">
      <w:bodyDiv w:val="1"/>
      <w:marLeft w:val="0"/>
      <w:marRight w:val="0"/>
      <w:marTop w:val="0"/>
      <w:marBottom w:val="0"/>
      <w:divBdr>
        <w:top w:val="none" w:sz="0" w:space="0" w:color="auto"/>
        <w:left w:val="none" w:sz="0" w:space="0" w:color="auto"/>
        <w:bottom w:val="none" w:sz="0" w:space="0" w:color="auto"/>
        <w:right w:val="none" w:sz="0" w:space="0" w:color="auto"/>
      </w:divBdr>
    </w:div>
    <w:div w:id="1503547844">
      <w:bodyDiv w:val="1"/>
      <w:marLeft w:val="0"/>
      <w:marRight w:val="0"/>
      <w:marTop w:val="0"/>
      <w:marBottom w:val="0"/>
      <w:divBdr>
        <w:top w:val="none" w:sz="0" w:space="0" w:color="auto"/>
        <w:left w:val="none" w:sz="0" w:space="0" w:color="auto"/>
        <w:bottom w:val="none" w:sz="0" w:space="0" w:color="auto"/>
        <w:right w:val="none" w:sz="0" w:space="0" w:color="auto"/>
      </w:divBdr>
    </w:div>
    <w:div w:id="191123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p.dp@sso.gov.ua" TargetMode="External"/><Relationship Id="rId3" Type="http://schemas.openxmlformats.org/officeDocument/2006/relationships/settings" Target="settings.xml"/><Relationship Id="rId7" Type="http://schemas.openxmlformats.org/officeDocument/2006/relationships/hyperlink" Target="mailto:vrp.dp@sso.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5390</Words>
  <Characters>3073</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Андрій КУЧЕР</cp:lastModifiedBy>
  <cp:revision>18</cp:revision>
  <cp:lastPrinted>2025-07-03T12:42:00Z</cp:lastPrinted>
  <dcterms:created xsi:type="dcterms:W3CDTF">2025-04-23T08:01:00Z</dcterms:created>
  <dcterms:modified xsi:type="dcterms:W3CDTF">2025-07-11T08:53:00Z</dcterms:modified>
</cp:coreProperties>
</file>