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774A6" w14:textId="77777777" w:rsidR="00781C4E" w:rsidRPr="000A09C8" w:rsidRDefault="00781C4E" w:rsidP="00E15EA1">
      <w:pPr>
        <w:spacing w:after="0" w:line="240" w:lineRule="auto"/>
        <w:ind w:left="5245"/>
        <w:rPr>
          <w:rFonts w:ascii="Times New Roman" w:hAnsi="Times New Roman"/>
          <w:sz w:val="28"/>
          <w:szCs w:val="28"/>
        </w:rPr>
      </w:pPr>
      <w:r w:rsidRPr="000A09C8">
        <w:rPr>
          <w:rFonts w:ascii="Times New Roman" w:hAnsi="Times New Roman"/>
          <w:sz w:val="28"/>
          <w:szCs w:val="28"/>
        </w:rPr>
        <w:t xml:space="preserve">Затверджено наказом </w:t>
      </w:r>
      <w:r w:rsidR="00E15EA1" w:rsidRPr="000A09C8">
        <w:rPr>
          <w:rFonts w:ascii="Times New Roman" w:hAnsi="Times New Roman"/>
          <w:sz w:val="28"/>
          <w:szCs w:val="28"/>
        </w:rPr>
        <w:t xml:space="preserve">територіального управління </w:t>
      </w:r>
      <w:r w:rsidRPr="000A09C8">
        <w:rPr>
          <w:rFonts w:ascii="Times New Roman" w:hAnsi="Times New Roman"/>
          <w:sz w:val="28"/>
          <w:szCs w:val="28"/>
        </w:rPr>
        <w:t xml:space="preserve">Служби судової охорони </w:t>
      </w:r>
      <w:r w:rsidRPr="000A09C8">
        <w:rPr>
          <w:rFonts w:ascii="Times New Roman" w:hAnsi="Times New Roman"/>
          <w:sz w:val="28"/>
          <w:szCs w:val="28"/>
        </w:rPr>
        <w:br/>
        <w:t>у Закарпатській області</w:t>
      </w:r>
    </w:p>
    <w:p w14:paraId="2FE2E3D7" w14:textId="7A1DD42C" w:rsidR="00781C4E" w:rsidRPr="000A09C8" w:rsidRDefault="00781C4E" w:rsidP="00E15EA1">
      <w:pPr>
        <w:spacing w:after="0" w:line="240" w:lineRule="auto"/>
        <w:ind w:left="5245"/>
        <w:rPr>
          <w:rFonts w:ascii="Times New Roman" w:hAnsi="Times New Roman"/>
          <w:b/>
          <w:sz w:val="28"/>
          <w:szCs w:val="28"/>
        </w:rPr>
      </w:pPr>
      <w:r w:rsidRPr="000A09C8">
        <w:rPr>
          <w:rFonts w:ascii="Times New Roman" w:hAnsi="Times New Roman"/>
          <w:sz w:val="28"/>
          <w:szCs w:val="28"/>
        </w:rPr>
        <w:t xml:space="preserve">від </w:t>
      </w:r>
      <w:r w:rsidR="00FE3660">
        <w:rPr>
          <w:rFonts w:ascii="Times New Roman" w:hAnsi="Times New Roman"/>
          <w:sz w:val="28"/>
          <w:szCs w:val="28"/>
        </w:rPr>
        <w:t>_________ 2026</w:t>
      </w:r>
      <w:r w:rsidR="00A846FD" w:rsidRPr="000A09C8">
        <w:rPr>
          <w:rFonts w:ascii="Times New Roman" w:hAnsi="Times New Roman"/>
          <w:sz w:val="28"/>
          <w:szCs w:val="28"/>
        </w:rPr>
        <w:t xml:space="preserve"> </w:t>
      </w:r>
      <w:r w:rsidR="0064744C">
        <w:rPr>
          <w:rFonts w:ascii="Times New Roman" w:hAnsi="Times New Roman"/>
          <w:sz w:val="28"/>
          <w:szCs w:val="28"/>
        </w:rPr>
        <w:t xml:space="preserve">    </w:t>
      </w:r>
      <w:r w:rsidR="008E2736">
        <w:rPr>
          <w:rFonts w:ascii="Times New Roman" w:hAnsi="Times New Roman"/>
          <w:sz w:val="28"/>
          <w:szCs w:val="28"/>
        </w:rPr>
        <w:t xml:space="preserve">       </w:t>
      </w:r>
    </w:p>
    <w:p w14:paraId="2E4B7949" w14:textId="3B08BEC5" w:rsidR="00781C4E" w:rsidRDefault="00781C4E" w:rsidP="00824049">
      <w:pPr>
        <w:spacing w:after="0" w:line="240" w:lineRule="auto"/>
        <w:rPr>
          <w:rFonts w:ascii="Times New Roman" w:hAnsi="Times New Roman"/>
          <w:b/>
          <w:sz w:val="28"/>
          <w:szCs w:val="28"/>
        </w:rPr>
      </w:pPr>
    </w:p>
    <w:p w14:paraId="598B5E23" w14:textId="52A744FF" w:rsidR="00EE625B" w:rsidRDefault="00EE625B" w:rsidP="00824049">
      <w:pPr>
        <w:spacing w:after="0" w:line="240" w:lineRule="auto"/>
        <w:rPr>
          <w:rFonts w:ascii="Times New Roman" w:hAnsi="Times New Roman"/>
          <w:b/>
          <w:sz w:val="28"/>
          <w:szCs w:val="28"/>
        </w:rPr>
      </w:pPr>
    </w:p>
    <w:p w14:paraId="4937D2CA" w14:textId="77777777" w:rsidR="00EE625B" w:rsidRDefault="00EE625B" w:rsidP="00EE625B">
      <w:pPr>
        <w:spacing w:after="0" w:line="240" w:lineRule="auto"/>
        <w:jc w:val="center"/>
        <w:rPr>
          <w:rFonts w:ascii="Times New Roman" w:hAnsi="Times New Roman"/>
          <w:b/>
          <w:sz w:val="28"/>
          <w:szCs w:val="28"/>
        </w:rPr>
      </w:pPr>
      <w:bookmarkStart w:id="0" w:name="_Hlk221607031"/>
      <w:r>
        <w:rPr>
          <w:rFonts w:ascii="Times New Roman" w:hAnsi="Times New Roman"/>
          <w:b/>
          <w:sz w:val="28"/>
          <w:szCs w:val="28"/>
        </w:rPr>
        <w:t>УМОВИ</w:t>
      </w:r>
    </w:p>
    <w:p w14:paraId="3ECD7D2F" w14:textId="391D513C" w:rsidR="00EE625B" w:rsidRDefault="00AE6FDB" w:rsidP="008E16B3">
      <w:pPr>
        <w:spacing w:after="0" w:line="240" w:lineRule="auto"/>
        <w:jc w:val="center"/>
        <w:rPr>
          <w:rFonts w:ascii="Times New Roman" w:hAnsi="Times New Roman"/>
          <w:b/>
          <w:sz w:val="28"/>
          <w:szCs w:val="28"/>
        </w:rPr>
      </w:pPr>
      <w:bookmarkStart w:id="1" w:name="_Hlk221606928"/>
      <w:r w:rsidRPr="00AE6FDB">
        <w:rPr>
          <w:rFonts w:ascii="Times New Roman" w:hAnsi="Times New Roman"/>
          <w:b/>
          <w:sz w:val="28"/>
          <w:szCs w:val="28"/>
        </w:rPr>
        <w:t xml:space="preserve">проведення конкурсу на зайняття вакантної посади </w:t>
      </w:r>
      <w:r w:rsidR="00EE625B" w:rsidRPr="00EE625B">
        <w:rPr>
          <w:rFonts w:ascii="Times New Roman" w:hAnsi="Times New Roman"/>
          <w:b/>
          <w:sz w:val="28"/>
          <w:szCs w:val="28"/>
        </w:rPr>
        <w:t xml:space="preserve">командира 3 відділення (м. Свалява) (Свалявський районний суд) 3 взводу охорони (м. Мукачево) підрозділу охорони (м. Ужгород) </w:t>
      </w:r>
      <w:bookmarkEnd w:id="1"/>
      <w:r w:rsidR="00EE625B" w:rsidRPr="00EE625B">
        <w:rPr>
          <w:rFonts w:ascii="Times New Roman" w:hAnsi="Times New Roman"/>
          <w:b/>
          <w:sz w:val="28"/>
          <w:szCs w:val="28"/>
        </w:rPr>
        <w:t>територіального управління Служби судової охорони у Закарпатській області</w:t>
      </w:r>
    </w:p>
    <w:p w14:paraId="24635E7B" w14:textId="77777777" w:rsidR="008E16B3" w:rsidRDefault="008E16B3" w:rsidP="00EE625B">
      <w:pPr>
        <w:spacing w:after="0" w:line="240" w:lineRule="auto"/>
        <w:jc w:val="both"/>
        <w:rPr>
          <w:rFonts w:ascii="Times New Roman" w:hAnsi="Times New Roman"/>
          <w:b/>
          <w:sz w:val="28"/>
          <w:szCs w:val="28"/>
        </w:rPr>
      </w:pPr>
    </w:p>
    <w:p w14:paraId="6C485135" w14:textId="132C5ABF" w:rsidR="00EE625B" w:rsidRDefault="00EE625B" w:rsidP="00EE625B">
      <w:pPr>
        <w:spacing w:after="0" w:line="240" w:lineRule="auto"/>
        <w:jc w:val="center"/>
        <w:rPr>
          <w:rFonts w:ascii="Times New Roman" w:hAnsi="Times New Roman"/>
          <w:b/>
          <w:sz w:val="28"/>
          <w:szCs w:val="28"/>
        </w:rPr>
      </w:pPr>
      <w:r>
        <w:rPr>
          <w:rFonts w:ascii="Times New Roman" w:hAnsi="Times New Roman"/>
          <w:b/>
          <w:sz w:val="28"/>
          <w:szCs w:val="28"/>
        </w:rPr>
        <w:t>Загальні умови</w:t>
      </w:r>
      <w:r w:rsidR="008E16B3">
        <w:rPr>
          <w:rFonts w:ascii="Times New Roman" w:hAnsi="Times New Roman"/>
          <w:b/>
          <w:sz w:val="28"/>
          <w:szCs w:val="28"/>
        </w:rPr>
        <w:t>:</w:t>
      </w:r>
    </w:p>
    <w:p w14:paraId="0CABF45D" w14:textId="3BCA4F81" w:rsidR="00EE625B" w:rsidRDefault="00EE625B" w:rsidP="00EE625B">
      <w:pPr>
        <w:spacing w:after="0" w:line="240" w:lineRule="auto"/>
        <w:ind w:firstLine="708"/>
        <w:jc w:val="both"/>
        <w:rPr>
          <w:rFonts w:ascii="Times New Roman" w:hAnsi="Times New Roman"/>
          <w:b/>
          <w:sz w:val="28"/>
          <w:szCs w:val="28"/>
          <w:lang w:bidi="en-US"/>
        </w:rPr>
      </w:pPr>
      <w:r>
        <w:rPr>
          <w:rFonts w:ascii="Times New Roman" w:hAnsi="Times New Roman"/>
          <w:b/>
          <w:sz w:val="28"/>
          <w:szCs w:val="28"/>
        </w:rPr>
        <w:t xml:space="preserve">1. Основні повноваження </w:t>
      </w:r>
      <w:r w:rsidRPr="00EE625B">
        <w:rPr>
          <w:rFonts w:ascii="Times New Roman" w:hAnsi="Times New Roman"/>
          <w:b/>
          <w:sz w:val="28"/>
          <w:szCs w:val="28"/>
          <w:lang w:bidi="en-US"/>
        </w:rPr>
        <w:t>командира 3 відділення (м. Свалява) (Свалявський районний суд) 3 взводу охорони (м. Мукачево) підрозділу охорони (м. Ужгород) територіального управління Служби судової охорони у Закарпатській області</w:t>
      </w:r>
      <w:r>
        <w:rPr>
          <w:rFonts w:ascii="Times New Roman" w:hAnsi="Times New Roman"/>
          <w:b/>
          <w:sz w:val="28"/>
          <w:szCs w:val="28"/>
          <w:lang w:bidi="en-US"/>
        </w:rPr>
        <w:t>:</w:t>
      </w:r>
    </w:p>
    <w:p w14:paraId="63CFAEF0" w14:textId="76C55DCA" w:rsidR="00EE625B" w:rsidRDefault="00EE625B" w:rsidP="00EE625B">
      <w:pPr>
        <w:spacing w:after="0" w:line="240" w:lineRule="auto"/>
        <w:ind w:firstLine="708"/>
        <w:jc w:val="both"/>
        <w:rPr>
          <w:rFonts w:ascii="Times New Roman" w:hAnsi="Times New Roman"/>
          <w:sz w:val="28"/>
          <w:szCs w:val="28"/>
        </w:rPr>
      </w:pPr>
      <w:r>
        <w:rPr>
          <w:rFonts w:ascii="Times New Roman" w:hAnsi="Times New Roman"/>
          <w:sz w:val="28"/>
          <w:szCs w:val="28"/>
        </w:rPr>
        <w:t>1) забезпечує виконання покладених на відділення завдань за всіма напрямами службової діяльності;</w:t>
      </w:r>
    </w:p>
    <w:p w14:paraId="317719D6" w14:textId="77777777" w:rsidR="00EE625B" w:rsidRDefault="00EE625B" w:rsidP="00EE625B">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noProof/>
          <w:sz w:val="28"/>
          <w:szCs w:val="28"/>
        </w:rPr>
        <w:t xml:space="preserve">2) </w:t>
      </w:r>
      <w:r>
        <w:rPr>
          <w:rFonts w:ascii="Times New Roman" w:hAnsi="Times New Roman"/>
          <w:sz w:val="28"/>
          <w:szCs w:val="28"/>
        </w:rPr>
        <w:t>контролює порядок організації та виконання завдань служби особовим складом відділення за напрямом службової діяльності;</w:t>
      </w:r>
    </w:p>
    <w:p w14:paraId="4126E8C1" w14:textId="77777777" w:rsidR="00EE625B" w:rsidRDefault="00EE625B" w:rsidP="00EE625B">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в’їздом на їх територію транспортних засобів</w:t>
      </w:r>
      <w:r>
        <w:rPr>
          <w:rFonts w:ascii="Times New Roman" w:hAnsi="Times New Roman"/>
          <w:noProof/>
          <w:sz w:val="28"/>
          <w:szCs w:val="28"/>
        </w:rPr>
        <w:t>;</w:t>
      </w:r>
    </w:p>
    <w:p w14:paraId="0CBC0EEE" w14:textId="77777777" w:rsidR="00EE625B" w:rsidRDefault="00EE625B" w:rsidP="00EE625B">
      <w:pPr>
        <w:spacing w:after="0" w:line="240" w:lineRule="auto"/>
        <w:ind w:firstLine="709"/>
        <w:contextualSpacing/>
        <w:jc w:val="both"/>
        <w:rPr>
          <w:rFonts w:ascii="Times New Roman" w:hAnsi="Times New Roman"/>
          <w:noProof/>
          <w:sz w:val="28"/>
          <w:szCs w:val="28"/>
        </w:rPr>
      </w:pPr>
      <w:r>
        <w:rPr>
          <w:rFonts w:ascii="Times New Roman" w:hAnsi="Times New Roman"/>
          <w:noProof/>
          <w:sz w:val="28"/>
          <w:szCs w:val="28"/>
        </w:rPr>
        <w:t xml:space="preserve">4) організовує поточну організаційно-виконавчу роботу відділення та забезпечення контролю за роботою; </w:t>
      </w:r>
    </w:p>
    <w:p w14:paraId="259579A2" w14:textId="77777777" w:rsidR="00EE625B" w:rsidRDefault="00EE625B" w:rsidP="00EE625B">
      <w:pPr>
        <w:spacing w:after="0" w:line="240" w:lineRule="auto"/>
        <w:ind w:firstLine="709"/>
        <w:jc w:val="both"/>
        <w:rPr>
          <w:rFonts w:ascii="Times New Roman" w:hAnsi="Times New Roman"/>
          <w:sz w:val="28"/>
          <w:szCs w:val="28"/>
        </w:rPr>
      </w:pPr>
      <w:r>
        <w:rPr>
          <w:rFonts w:ascii="Times New Roman" w:hAnsi="Times New Roman"/>
          <w:sz w:val="28"/>
          <w:szCs w:val="28"/>
        </w:rPr>
        <w:t>5) за дорученням керівництва підрозділу виконує інші повноваження, які належать до компетенції підрозділу.</w:t>
      </w:r>
    </w:p>
    <w:p w14:paraId="72680607" w14:textId="77777777" w:rsidR="00EE625B" w:rsidRDefault="00EE625B" w:rsidP="00FE3660">
      <w:pPr>
        <w:spacing w:after="0" w:line="240" w:lineRule="auto"/>
        <w:ind w:firstLine="709"/>
        <w:jc w:val="both"/>
        <w:rPr>
          <w:rFonts w:ascii="Times New Roman" w:hAnsi="Times New Roman"/>
          <w:b/>
          <w:sz w:val="28"/>
        </w:rPr>
      </w:pPr>
      <w:r>
        <w:rPr>
          <w:rFonts w:ascii="Times New Roman" w:hAnsi="Times New Roman"/>
          <w:b/>
          <w:sz w:val="28"/>
        </w:rPr>
        <w:t>2. Умови оплати праці:</w:t>
      </w:r>
    </w:p>
    <w:p w14:paraId="1BBC3401" w14:textId="77777777" w:rsidR="00EE625B" w:rsidRDefault="00EE625B" w:rsidP="00FE3660">
      <w:pPr>
        <w:tabs>
          <w:tab w:val="left" w:pos="5812"/>
        </w:tabs>
        <w:spacing w:after="0" w:line="240" w:lineRule="auto"/>
        <w:ind w:firstLine="709"/>
        <w:jc w:val="both"/>
        <w:rPr>
          <w:rFonts w:ascii="Times New Roman" w:hAnsi="Times New Roman"/>
          <w:sz w:val="28"/>
        </w:rPr>
      </w:pPr>
      <w:r>
        <w:rPr>
          <w:rFonts w:ascii="Times New Roman" w:hAnsi="Times New Roman"/>
          <w:sz w:val="28"/>
        </w:rPr>
        <w:t>1)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1E23CEC6" w14:textId="77777777" w:rsidR="00EE625B" w:rsidRDefault="00EE625B" w:rsidP="00FE3660">
      <w:pPr>
        <w:spacing w:after="0" w:line="240" w:lineRule="auto"/>
        <w:ind w:firstLine="709"/>
        <w:jc w:val="both"/>
        <w:rPr>
          <w:rFonts w:ascii="Times New Roman" w:hAnsi="Times New Roman"/>
          <w:sz w:val="28"/>
        </w:rPr>
      </w:pPr>
      <w:r>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5EC0558C" w14:textId="5B9A522D" w:rsidR="00EE625B" w:rsidRDefault="00EE625B" w:rsidP="00FE3660">
      <w:pPr>
        <w:spacing w:after="0" w:line="240" w:lineRule="auto"/>
        <w:ind w:firstLine="709"/>
        <w:jc w:val="both"/>
        <w:rPr>
          <w:rFonts w:ascii="Times New Roman" w:hAnsi="Times New Roman"/>
          <w:sz w:val="28"/>
        </w:rPr>
      </w:pPr>
      <w:r>
        <w:rPr>
          <w:rFonts w:ascii="Times New Roman" w:hAnsi="Times New Roman"/>
          <w:b/>
          <w:sz w:val="28"/>
        </w:rPr>
        <w:t>3. Інформація про строковість чи безстроковість призначення на посаду:</w:t>
      </w:r>
    </w:p>
    <w:p w14:paraId="139ED0FA" w14:textId="77777777" w:rsidR="00EE625B" w:rsidRDefault="00EE625B" w:rsidP="00BF1CC3">
      <w:pPr>
        <w:spacing w:after="0" w:line="240" w:lineRule="auto"/>
        <w:jc w:val="both"/>
        <w:rPr>
          <w:rFonts w:ascii="Times New Roman" w:hAnsi="Times New Roman"/>
          <w:sz w:val="28"/>
        </w:rPr>
      </w:pPr>
      <w:r>
        <w:rPr>
          <w:rFonts w:ascii="Times New Roman" w:hAnsi="Times New Roman"/>
          <w:sz w:val="28"/>
        </w:rPr>
        <w:t xml:space="preserve">безстроково. </w:t>
      </w:r>
    </w:p>
    <w:p w14:paraId="4EC3B6A0" w14:textId="77777777" w:rsidR="00EE625B" w:rsidRDefault="00EE625B" w:rsidP="00FE3660">
      <w:pPr>
        <w:spacing w:after="0" w:line="240" w:lineRule="auto"/>
        <w:ind w:firstLine="709"/>
        <w:jc w:val="both"/>
        <w:rPr>
          <w:rFonts w:ascii="Times New Roman" w:hAnsi="Times New Roman"/>
          <w:b/>
          <w:sz w:val="28"/>
        </w:rPr>
      </w:pPr>
      <w:r>
        <w:rPr>
          <w:rFonts w:ascii="Times New Roman" w:hAnsi="Times New Roman"/>
          <w:b/>
          <w:sz w:val="28"/>
        </w:rPr>
        <w:t>4. Перелік документів, необхідних для участі в конкурсі, та строк їх подання:</w:t>
      </w:r>
    </w:p>
    <w:p w14:paraId="4541ED9E" w14:textId="77777777" w:rsidR="00EE625B" w:rsidRDefault="00EE625B" w:rsidP="00FE3660">
      <w:pPr>
        <w:spacing w:after="0" w:line="240" w:lineRule="auto"/>
        <w:ind w:firstLine="709"/>
        <w:jc w:val="both"/>
        <w:rPr>
          <w:rFonts w:ascii="Times New Roman" w:hAnsi="Times New Roman"/>
          <w:sz w:val="28"/>
        </w:rPr>
      </w:pPr>
      <w:r>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0D45A9E8" w14:textId="6B2E8AB4" w:rsidR="00EE625B" w:rsidRDefault="00EE625B" w:rsidP="00FE3660">
      <w:pPr>
        <w:spacing w:after="0" w:line="240" w:lineRule="auto"/>
        <w:ind w:firstLine="709"/>
        <w:jc w:val="both"/>
        <w:rPr>
          <w:rFonts w:ascii="Times New Roman" w:hAnsi="Times New Roman"/>
          <w:sz w:val="28"/>
        </w:rPr>
      </w:pPr>
      <w:r>
        <w:rPr>
          <w:rFonts w:ascii="Times New Roman" w:hAnsi="Times New Roman"/>
          <w:sz w:val="28"/>
        </w:rPr>
        <w:t xml:space="preserve">2) </w:t>
      </w:r>
      <w:r w:rsidR="008E16B3">
        <w:rPr>
          <w:rFonts w:ascii="Times New Roman" w:hAnsi="Times New Roman"/>
          <w:sz w:val="28"/>
        </w:rPr>
        <w:t xml:space="preserve">  </w:t>
      </w:r>
      <w:r>
        <w:rPr>
          <w:rFonts w:ascii="Times New Roman" w:hAnsi="Times New Roman"/>
          <w:sz w:val="28"/>
        </w:rPr>
        <w:t xml:space="preserve">копія паспорта громадянина України; </w:t>
      </w:r>
    </w:p>
    <w:p w14:paraId="4493E526" w14:textId="75F45AAE" w:rsidR="00EE625B" w:rsidRDefault="00EE625B" w:rsidP="00FE3660">
      <w:pPr>
        <w:spacing w:after="0" w:line="240" w:lineRule="auto"/>
        <w:ind w:firstLine="709"/>
        <w:jc w:val="both"/>
        <w:rPr>
          <w:rFonts w:ascii="Times New Roman" w:hAnsi="Times New Roman"/>
          <w:sz w:val="28"/>
        </w:rPr>
      </w:pPr>
      <w:r>
        <w:rPr>
          <w:rFonts w:ascii="Times New Roman" w:hAnsi="Times New Roman"/>
          <w:sz w:val="28"/>
        </w:rPr>
        <w:lastRenderedPageBreak/>
        <w:t xml:space="preserve">3) </w:t>
      </w:r>
      <w:r w:rsidR="008E16B3">
        <w:rPr>
          <w:rFonts w:ascii="Times New Roman" w:hAnsi="Times New Roman"/>
          <w:sz w:val="28"/>
        </w:rPr>
        <w:t xml:space="preserve">  </w:t>
      </w:r>
      <w:r>
        <w:rPr>
          <w:rFonts w:ascii="Times New Roman" w:hAnsi="Times New Roman"/>
          <w:sz w:val="28"/>
        </w:rPr>
        <w:t xml:space="preserve">копія (копії) документа (документів) про освіту; </w:t>
      </w:r>
    </w:p>
    <w:p w14:paraId="78CAC1A9" w14:textId="0CAD0EF4" w:rsidR="00EE625B" w:rsidRDefault="00EE625B" w:rsidP="00FE3660">
      <w:pPr>
        <w:spacing w:after="0" w:line="240" w:lineRule="auto"/>
        <w:ind w:firstLine="709"/>
        <w:jc w:val="both"/>
        <w:rPr>
          <w:rFonts w:ascii="Times New Roman" w:hAnsi="Times New Roman"/>
          <w:sz w:val="28"/>
        </w:rPr>
      </w:pPr>
      <w:r>
        <w:rPr>
          <w:rFonts w:ascii="Times New Roman" w:hAnsi="Times New Roman"/>
          <w:sz w:val="28"/>
        </w:rPr>
        <w:t xml:space="preserve">4) </w:t>
      </w:r>
      <w:r w:rsidR="008E16B3">
        <w:rPr>
          <w:rFonts w:ascii="Times New Roman" w:hAnsi="Times New Roman"/>
          <w:sz w:val="28"/>
        </w:rPr>
        <w:t xml:space="preserve">  </w:t>
      </w:r>
      <w:r>
        <w:rPr>
          <w:rFonts w:ascii="Times New Roman" w:hAnsi="Times New Roman"/>
          <w:sz w:val="28"/>
        </w:rPr>
        <w:t xml:space="preserve">заповнена особова картка визначеного зразка, автобіографія, фотокартка розміром 30 х 40 мм; </w:t>
      </w:r>
    </w:p>
    <w:p w14:paraId="15746EF4" w14:textId="77777777" w:rsidR="00EE625B" w:rsidRDefault="00EE625B" w:rsidP="00FE3660">
      <w:pPr>
        <w:spacing w:after="0" w:line="240" w:lineRule="auto"/>
        <w:ind w:firstLine="709"/>
        <w:jc w:val="both"/>
        <w:rPr>
          <w:rFonts w:ascii="Times New Roman" w:hAnsi="Times New Roman"/>
          <w:sz w:val="28"/>
        </w:rPr>
      </w:pPr>
      <w:r>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2ED1322D" w14:textId="31436294" w:rsidR="00EE625B" w:rsidRDefault="00EE625B" w:rsidP="00FE3660">
      <w:pPr>
        <w:spacing w:after="0" w:line="240" w:lineRule="auto"/>
        <w:ind w:firstLine="709"/>
        <w:jc w:val="both"/>
        <w:rPr>
          <w:rFonts w:ascii="Times New Roman" w:hAnsi="Times New Roman"/>
          <w:sz w:val="28"/>
        </w:rPr>
      </w:pPr>
      <w:r>
        <w:rPr>
          <w:rFonts w:ascii="Times New Roman" w:hAnsi="Times New Roman"/>
          <w:sz w:val="28"/>
        </w:rPr>
        <w:t>6)</w:t>
      </w:r>
      <w:r w:rsidR="00BF1CC3">
        <w:rPr>
          <w:rFonts w:ascii="Times New Roman" w:hAnsi="Times New Roman"/>
          <w:sz w:val="28"/>
        </w:rPr>
        <w:t xml:space="preserve"> </w:t>
      </w:r>
      <w:r>
        <w:rPr>
          <w:rFonts w:ascii="Times New Roman" w:hAnsi="Times New Roman"/>
          <w:sz w:val="28"/>
        </w:rPr>
        <w:t>відомості про трудову діяльність з реєстру застрахованих</w:t>
      </w:r>
      <w:r w:rsidR="00BF1CC3">
        <w:rPr>
          <w:rFonts w:ascii="Times New Roman" w:hAnsi="Times New Roman"/>
          <w:sz w:val="28"/>
        </w:rPr>
        <w:t xml:space="preserve"> </w:t>
      </w:r>
      <w:r>
        <w:rPr>
          <w:rFonts w:ascii="Times New Roman" w:hAnsi="Times New Roman"/>
          <w:sz w:val="28"/>
        </w:rPr>
        <w:t>осіб</w:t>
      </w:r>
      <w:r w:rsidR="00BF1CC3">
        <w:rPr>
          <w:rFonts w:ascii="Times New Roman" w:hAnsi="Times New Roman"/>
          <w:sz w:val="28"/>
        </w:rPr>
        <w:t xml:space="preserve">   </w:t>
      </w:r>
      <w:r>
        <w:rPr>
          <w:rFonts w:ascii="Times New Roman" w:hAnsi="Times New Roman"/>
          <w:sz w:val="28"/>
        </w:rPr>
        <w:t xml:space="preserve">Державного реєстру загальнообов’язкового державного соціального страхування; </w:t>
      </w:r>
    </w:p>
    <w:p w14:paraId="2A7EB048" w14:textId="77777777" w:rsidR="00EE625B" w:rsidRDefault="00EE625B" w:rsidP="00FE3660">
      <w:pPr>
        <w:spacing w:after="0" w:line="240" w:lineRule="auto"/>
        <w:ind w:firstLine="709"/>
        <w:jc w:val="both"/>
        <w:rPr>
          <w:rFonts w:ascii="Times New Roman" w:hAnsi="Times New Roman"/>
          <w:sz w:val="28"/>
        </w:rPr>
      </w:pPr>
      <w:r>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593D7C04" w14:textId="77777777" w:rsidR="00EE625B" w:rsidRDefault="00EE625B" w:rsidP="00FE3660">
      <w:pPr>
        <w:spacing w:after="0" w:line="240" w:lineRule="auto"/>
        <w:ind w:firstLine="709"/>
        <w:jc w:val="both"/>
        <w:rPr>
          <w:rFonts w:ascii="Times New Roman" w:hAnsi="Times New Roman"/>
          <w:sz w:val="28"/>
        </w:rPr>
      </w:pPr>
      <w:r>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26CB98B2" w14:textId="77777777" w:rsidR="00EE625B" w:rsidRDefault="00EE625B" w:rsidP="00FE3660">
      <w:pPr>
        <w:spacing w:after="0" w:line="240" w:lineRule="auto"/>
        <w:ind w:firstLine="709"/>
        <w:jc w:val="both"/>
        <w:rPr>
          <w:rFonts w:ascii="Times New Roman" w:hAnsi="Times New Roman"/>
          <w:sz w:val="28"/>
        </w:rPr>
      </w:pPr>
      <w:r>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6BADA613" w14:textId="787FE3AB" w:rsidR="00EE625B" w:rsidRDefault="00EE625B" w:rsidP="00FE3660">
      <w:pPr>
        <w:spacing w:after="0" w:line="240" w:lineRule="auto"/>
        <w:ind w:firstLine="709"/>
        <w:jc w:val="both"/>
        <w:rPr>
          <w:rFonts w:ascii="Times New Roman" w:hAnsi="Times New Roman"/>
          <w:sz w:val="28"/>
        </w:rPr>
      </w:pPr>
      <w:r>
        <w:rPr>
          <w:rFonts w:ascii="Times New Roman" w:hAnsi="Times New Roman"/>
          <w:sz w:val="28"/>
        </w:rPr>
        <w:t>Документи приймаються з 08:00 год. 10 лютого 2026 року до 17:00 год.</w:t>
      </w:r>
      <w:r>
        <w:rPr>
          <w:rFonts w:ascii="Times New Roman" w:hAnsi="Times New Roman"/>
          <w:sz w:val="28"/>
        </w:rPr>
        <w:br/>
        <w:t xml:space="preserve">19 лютого 2026 року за </w:t>
      </w:r>
      <w:proofErr w:type="spellStart"/>
      <w:r>
        <w:rPr>
          <w:rFonts w:ascii="Times New Roman" w:hAnsi="Times New Roman"/>
          <w:sz w:val="28"/>
        </w:rPr>
        <w:t>адресою</w:t>
      </w:r>
      <w:proofErr w:type="spellEnd"/>
      <w:r>
        <w:rPr>
          <w:rFonts w:ascii="Times New Roman" w:hAnsi="Times New Roman"/>
          <w:sz w:val="28"/>
        </w:rPr>
        <w:t>: м. Ужгород, вул. Київська набережна, 18 Б/2.</w:t>
      </w:r>
    </w:p>
    <w:p w14:paraId="7FC916B1" w14:textId="3820873D" w:rsidR="00EE625B" w:rsidRDefault="00EE625B" w:rsidP="00FE3660">
      <w:pPr>
        <w:spacing w:after="0" w:line="240" w:lineRule="auto"/>
        <w:ind w:firstLine="709"/>
        <w:jc w:val="both"/>
        <w:rPr>
          <w:rFonts w:ascii="Times New Roman" w:hAnsi="Times New Roman"/>
          <w:sz w:val="28"/>
        </w:rPr>
      </w:pPr>
      <w:r>
        <w:rPr>
          <w:rFonts w:ascii="Times New Roman" w:hAnsi="Times New Roman"/>
          <w:sz w:val="28"/>
        </w:rPr>
        <w:t xml:space="preserve">На </w:t>
      </w:r>
      <w:r w:rsidRPr="00EE625B">
        <w:rPr>
          <w:rFonts w:ascii="Times New Roman" w:hAnsi="Times New Roman"/>
          <w:sz w:val="28"/>
          <w:szCs w:val="28"/>
          <w:lang w:bidi="en-US"/>
        </w:rPr>
        <w:t xml:space="preserve">командира 3 відділення (м. Свалява) (Свалявський районний суд) 3 взводу охорони (м. Мукачево) підрозділу охорони (м. Ужгород) </w:t>
      </w:r>
      <w:r>
        <w:rPr>
          <w:rFonts w:ascii="Times New Roman" w:hAnsi="Times New Roman"/>
          <w:sz w:val="28"/>
          <w:szCs w:val="28"/>
          <w:lang w:bidi="en-US"/>
        </w:rPr>
        <w:t>територіального управління Служби судової охорони у Закарпатській області</w:t>
      </w:r>
      <w:r>
        <w:rPr>
          <w:rFonts w:ascii="Times New Roman" w:hAnsi="Times New Roman"/>
          <w:sz w:val="28"/>
          <w:szCs w:val="28"/>
        </w:rPr>
        <w:t xml:space="preserve"> </w:t>
      </w:r>
      <w:r>
        <w:rPr>
          <w:rFonts w:ascii="Times New Roman" w:hAnsi="Times New Roman"/>
          <w:sz w:val="28"/>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607884CD" w14:textId="77777777" w:rsidR="00EE625B" w:rsidRDefault="00EE625B" w:rsidP="00FE3660">
      <w:pPr>
        <w:spacing w:after="0" w:line="240" w:lineRule="auto"/>
        <w:ind w:right="141" w:firstLine="709"/>
        <w:jc w:val="both"/>
        <w:rPr>
          <w:rFonts w:ascii="Times New Roman" w:hAnsi="Times New Roman"/>
          <w:b/>
          <w:sz w:val="28"/>
        </w:rPr>
      </w:pPr>
      <w:r>
        <w:rPr>
          <w:rFonts w:ascii="Times New Roman" w:hAnsi="Times New Roman"/>
          <w:b/>
          <w:sz w:val="28"/>
        </w:rPr>
        <w:t>5. Місце, дата та час початку проведення конкурсу:</w:t>
      </w:r>
    </w:p>
    <w:tbl>
      <w:tblPr>
        <w:tblW w:w="9645" w:type="dxa"/>
        <w:tblLayout w:type="fixed"/>
        <w:tblLook w:val="00A0" w:firstRow="1" w:lastRow="0" w:firstColumn="1" w:lastColumn="0" w:noHBand="0" w:noVBand="0"/>
      </w:tblPr>
      <w:tblGrid>
        <w:gridCol w:w="9645"/>
      </w:tblGrid>
      <w:tr w:rsidR="00EE625B" w14:paraId="3F5447EB" w14:textId="77777777" w:rsidTr="00FE3660">
        <w:trPr>
          <w:trHeight w:val="408"/>
        </w:trPr>
        <w:tc>
          <w:tcPr>
            <w:tcW w:w="9645" w:type="dxa"/>
          </w:tcPr>
          <w:p w14:paraId="0A8B9A19" w14:textId="67A15976" w:rsidR="00EE625B" w:rsidRDefault="00EE625B">
            <w:pPr>
              <w:spacing w:after="0" w:line="240" w:lineRule="auto"/>
              <w:jc w:val="both"/>
              <w:rPr>
                <w:rFonts w:ascii="Times New Roman" w:hAnsi="Times New Roman"/>
                <w:sz w:val="28"/>
              </w:rPr>
            </w:pPr>
            <w:r>
              <w:rPr>
                <w:rFonts w:ascii="Times New Roman" w:hAnsi="Times New Roman"/>
                <w:sz w:val="28"/>
              </w:rPr>
              <w:t xml:space="preserve">територіальне управління Служби судової охорони у Закарпатській області </w:t>
            </w:r>
            <w:r w:rsidR="006D1A02">
              <w:rPr>
                <w:rFonts w:ascii="Times New Roman" w:hAnsi="Times New Roman"/>
                <w:sz w:val="28"/>
              </w:rPr>
              <w:t xml:space="preserve">    </w:t>
            </w:r>
            <w:r>
              <w:rPr>
                <w:rFonts w:ascii="Times New Roman" w:hAnsi="Times New Roman"/>
                <w:sz w:val="28"/>
              </w:rPr>
              <w:t xml:space="preserve">(м. Ужгород, вул. Київська набережна, 18 Б/2), о 09:00 годині </w:t>
            </w:r>
            <w:r>
              <w:rPr>
                <w:rFonts w:ascii="Times New Roman" w:hAnsi="Times New Roman"/>
                <w:sz w:val="28"/>
              </w:rPr>
              <w:br/>
              <w:t>2</w:t>
            </w:r>
            <w:r w:rsidR="006D1A02">
              <w:rPr>
                <w:rFonts w:ascii="Times New Roman" w:hAnsi="Times New Roman"/>
                <w:sz w:val="28"/>
              </w:rPr>
              <w:t>4</w:t>
            </w:r>
            <w:r>
              <w:rPr>
                <w:rFonts w:ascii="Times New Roman" w:hAnsi="Times New Roman"/>
                <w:sz w:val="28"/>
              </w:rPr>
              <w:t xml:space="preserve"> лютого 2026 року.</w:t>
            </w:r>
          </w:p>
          <w:p w14:paraId="28A35A98" w14:textId="77777777" w:rsidR="00EE625B" w:rsidRDefault="00EE625B" w:rsidP="00FE3660">
            <w:pPr>
              <w:spacing w:after="0" w:line="240" w:lineRule="auto"/>
              <w:ind w:firstLine="599"/>
              <w:jc w:val="both"/>
              <w:rPr>
                <w:rFonts w:ascii="Times New Roman" w:hAnsi="Times New Roman"/>
                <w:b/>
                <w:bCs/>
                <w:sz w:val="28"/>
                <w:szCs w:val="28"/>
                <w:lang w:eastAsia="ru-RU"/>
              </w:rPr>
            </w:pPr>
            <w:r>
              <w:rPr>
                <w:rFonts w:ascii="Times New Roman" w:hAnsi="Times New Roman"/>
                <w:b/>
                <w:bCs/>
                <w:sz w:val="28"/>
                <w:szCs w:val="28"/>
                <w:lang w:eastAsia="ru-RU"/>
              </w:rPr>
              <w:t>6. Прізвище, ім’я та по батькові, номер телефону та адреса</w:t>
            </w:r>
            <w:r>
              <w:rPr>
                <w:rFonts w:ascii="Times New Roman" w:hAnsi="Times New Roman"/>
                <w:sz w:val="28"/>
                <w:szCs w:val="28"/>
                <w:lang w:eastAsia="ru-RU"/>
              </w:rPr>
              <w:br/>
            </w:r>
            <w:r>
              <w:rPr>
                <w:rFonts w:ascii="Times New Roman" w:hAnsi="Times New Roman"/>
                <w:b/>
                <w:bCs/>
                <w:sz w:val="28"/>
                <w:szCs w:val="28"/>
                <w:lang w:eastAsia="ru-RU"/>
              </w:rPr>
              <w:t>електронної пошти особи, яка надає додаткову інформацію з питань</w:t>
            </w:r>
            <w:r>
              <w:rPr>
                <w:rFonts w:ascii="Times New Roman" w:hAnsi="Times New Roman"/>
                <w:sz w:val="28"/>
                <w:szCs w:val="28"/>
                <w:lang w:eastAsia="ru-RU"/>
              </w:rPr>
              <w:br/>
            </w:r>
            <w:r>
              <w:rPr>
                <w:rFonts w:ascii="Times New Roman" w:hAnsi="Times New Roman"/>
                <w:b/>
                <w:bCs/>
                <w:sz w:val="28"/>
                <w:szCs w:val="28"/>
                <w:lang w:eastAsia="ru-RU"/>
              </w:rPr>
              <w:t xml:space="preserve">проведення конкурсу: </w:t>
            </w:r>
          </w:p>
          <w:p w14:paraId="1DD744D3" w14:textId="77777777" w:rsidR="00EE625B" w:rsidRDefault="00EE625B">
            <w:pPr>
              <w:spacing w:after="0" w:line="240" w:lineRule="auto"/>
              <w:ind w:firstLine="709"/>
              <w:contextualSpacing/>
              <w:jc w:val="both"/>
              <w:rPr>
                <w:rFonts w:ascii="Times New Roman" w:hAnsi="Times New Roman"/>
                <w:b/>
                <w:bCs/>
                <w:sz w:val="28"/>
                <w:szCs w:val="28"/>
                <w:lang w:eastAsia="ru-RU"/>
              </w:rPr>
            </w:pPr>
            <w:proofErr w:type="spellStart"/>
            <w:r>
              <w:rPr>
                <w:rFonts w:ascii="Times New Roman" w:hAnsi="Times New Roman"/>
                <w:sz w:val="28"/>
              </w:rPr>
              <w:t>Дергунова</w:t>
            </w:r>
            <w:proofErr w:type="spellEnd"/>
            <w:r>
              <w:rPr>
                <w:rFonts w:ascii="Times New Roman" w:hAnsi="Times New Roman"/>
                <w:sz w:val="28"/>
              </w:rPr>
              <w:t xml:space="preserve"> Галина Іванівна, 097-143-55-41</w:t>
            </w:r>
            <w:r>
              <w:rPr>
                <w:rFonts w:ascii="Times New Roman" w:hAnsi="Times New Roman"/>
                <w:color w:val="000000"/>
                <w:sz w:val="28"/>
              </w:rPr>
              <w:t xml:space="preserve"> </w:t>
            </w:r>
            <w:r>
              <w:rPr>
                <w:rFonts w:ascii="Times New Roman" w:hAnsi="Times New Roman"/>
                <w:color w:val="4472C4"/>
                <w:sz w:val="28"/>
                <w:u w:val="single"/>
              </w:rPr>
              <w:t>vrp.uz@sso.gov.ua</w:t>
            </w:r>
          </w:p>
          <w:p w14:paraId="667810B1" w14:textId="77777777" w:rsidR="00EE625B" w:rsidRDefault="00EE625B">
            <w:pPr>
              <w:spacing w:after="0" w:line="240" w:lineRule="auto"/>
              <w:ind w:firstLine="709"/>
              <w:contextualSpacing/>
              <w:jc w:val="both"/>
              <w:rPr>
                <w:rFonts w:ascii="Times New Roman" w:hAnsi="Times New Roman"/>
                <w:sz w:val="28"/>
                <w:szCs w:val="28"/>
              </w:rPr>
            </w:pPr>
          </w:p>
          <w:tbl>
            <w:tblPr>
              <w:tblW w:w="9210" w:type="dxa"/>
              <w:tblCellSpacing w:w="20" w:type="dxa"/>
              <w:tblInd w:w="63" w:type="dxa"/>
              <w:tblLayout w:type="fixed"/>
              <w:tblLook w:val="00A0" w:firstRow="1" w:lastRow="0" w:firstColumn="1" w:lastColumn="0" w:noHBand="0" w:noVBand="0"/>
            </w:tblPr>
            <w:tblGrid>
              <w:gridCol w:w="3872"/>
              <w:gridCol w:w="78"/>
              <w:gridCol w:w="80"/>
              <w:gridCol w:w="5180"/>
            </w:tblGrid>
            <w:tr w:rsidR="00EE625B" w14:paraId="5AFF0C5E" w14:textId="77777777">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hideMark/>
                </w:tcPr>
                <w:p w14:paraId="27253F6D" w14:textId="77777777" w:rsidR="00EE625B" w:rsidRDefault="00EE625B">
                  <w:pPr>
                    <w:spacing w:after="0" w:line="240" w:lineRule="auto"/>
                    <w:jc w:val="center"/>
                    <w:rPr>
                      <w:rFonts w:ascii="Times New Roman" w:hAnsi="Times New Roman"/>
                      <w:b/>
                      <w:sz w:val="28"/>
                      <w:szCs w:val="28"/>
                    </w:rPr>
                  </w:pPr>
                  <w:r>
                    <w:rPr>
                      <w:rFonts w:ascii="Times New Roman" w:hAnsi="Times New Roman"/>
                      <w:b/>
                      <w:sz w:val="28"/>
                      <w:szCs w:val="28"/>
                    </w:rPr>
                    <w:t>Кваліфікаційні вимоги</w:t>
                  </w:r>
                </w:p>
              </w:tc>
            </w:tr>
            <w:tr w:rsidR="00EE625B" w14:paraId="4ABAB75D" w14:textId="77777777">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hideMark/>
                </w:tcPr>
                <w:p w14:paraId="058A4ED7" w14:textId="77777777" w:rsidR="00EE625B" w:rsidRDefault="00EE625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1. Освіта</w:t>
                  </w:r>
                </w:p>
              </w:tc>
              <w:tc>
                <w:tcPr>
                  <w:tcW w:w="5119" w:type="dxa"/>
                  <w:tcBorders>
                    <w:top w:val="single" w:sz="4" w:space="0" w:color="auto"/>
                    <w:left w:val="single" w:sz="4" w:space="0" w:color="auto"/>
                    <w:bottom w:val="single" w:sz="4" w:space="0" w:color="auto"/>
                    <w:right w:val="single" w:sz="4" w:space="0" w:color="auto"/>
                  </w:tcBorders>
                  <w:hideMark/>
                </w:tcPr>
                <w:p w14:paraId="25FF35AB" w14:textId="77777777" w:rsidR="00EE625B" w:rsidRDefault="00EE625B">
                  <w:pPr>
                    <w:spacing w:after="0" w:line="240" w:lineRule="auto"/>
                    <w:jc w:val="both"/>
                    <w:rPr>
                      <w:rFonts w:ascii="Times New Roman" w:hAnsi="Times New Roman"/>
                      <w:sz w:val="28"/>
                      <w:szCs w:val="28"/>
                    </w:rPr>
                  </w:pPr>
                  <w:r>
                    <w:rPr>
                      <w:rFonts w:ascii="Times New Roman" w:hAnsi="Times New Roman"/>
                      <w:sz w:val="28"/>
                      <w:szCs w:val="28"/>
                    </w:rPr>
                    <w:t>повна загальна середня освіта</w:t>
                  </w:r>
                </w:p>
              </w:tc>
            </w:tr>
            <w:tr w:rsidR="00EE625B" w14:paraId="6F9A69C4" w14:textId="77777777">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hideMark/>
                </w:tcPr>
                <w:p w14:paraId="7819473E" w14:textId="77777777" w:rsidR="00EE625B" w:rsidRDefault="00EE625B">
                  <w:pPr>
                    <w:spacing w:after="0" w:line="240" w:lineRule="auto"/>
                    <w:jc w:val="both"/>
                    <w:rPr>
                      <w:rFonts w:ascii="Times New Roman" w:hAnsi="Times New Roman"/>
                      <w:sz w:val="28"/>
                      <w:szCs w:val="28"/>
                    </w:rPr>
                  </w:pPr>
                  <w:r>
                    <w:rPr>
                      <w:rFonts w:ascii="Times New Roman" w:hAnsi="Times New Roman"/>
                      <w:sz w:val="28"/>
                      <w:szCs w:val="28"/>
                    </w:rPr>
                    <w:t>2. Досвід роботи</w:t>
                  </w:r>
                </w:p>
              </w:tc>
              <w:tc>
                <w:tcPr>
                  <w:tcW w:w="5119" w:type="dxa"/>
                  <w:tcBorders>
                    <w:top w:val="single" w:sz="4" w:space="0" w:color="auto"/>
                    <w:left w:val="single" w:sz="4" w:space="0" w:color="auto"/>
                    <w:bottom w:val="single" w:sz="4" w:space="0" w:color="auto"/>
                    <w:right w:val="single" w:sz="4" w:space="0" w:color="auto"/>
                  </w:tcBorders>
                  <w:hideMark/>
                </w:tcPr>
                <w:p w14:paraId="7CCF1B44" w14:textId="77777777" w:rsidR="00EE625B" w:rsidRDefault="00EE625B">
                  <w:pPr>
                    <w:spacing w:after="0" w:line="240" w:lineRule="auto"/>
                    <w:ind w:left="6"/>
                    <w:contextualSpacing/>
                    <w:jc w:val="both"/>
                    <w:rPr>
                      <w:rFonts w:ascii="Times New Roman" w:hAnsi="Times New Roman"/>
                      <w:sz w:val="28"/>
                      <w:szCs w:val="28"/>
                    </w:rPr>
                  </w:pPr>
                  <w:r>
                    <w:rPr>
                      <w:rFonts w:ascii="Times New Roman CYR" w:eastAsiaTheme="minorHAnsi" w:hAnsi="Times New Roman CYR" w:cs="Times New Roman CYR"/>
                      <w:color w:val="000000"/>
                      <w:sz w:val="28"/>
                      <w:szCs w:val="28"/>
                    </w:rPr>
                    <w:t>досвід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w:t>
                  </w:r>
                  <w:r>
                    <w:rPr>
                      <w:rFonts w:ascii="Times New Roman" w:hAnsi="Times New Roman"/>
                      <w:sz w:val="28"/>
                      <w:szCs w:val="28"/>
                    </w:rPr>
                    <w:t xml:space="preserve"> - не менше ніж один рік </w:t>
                  </w:r>
                </w:p>
                <w:p w14:paraId="305608C0" w14:textId="77777777" w:rsidR="00EE625B" w:rsidRDefault="00EE625B">
                  <w:pPr>
                    <w:spacing w:after="0" w:line="240" w:lineRule="auto"/>
                    <w:jc w:val="both"/>
                    <w:rPr>
                      <w:rFonts w:ascii="Times New Roman" w:hAnsi="Times New Roman"/>
                      <w:sz w:val="28"/>
                      <w:szCs w:val="28"/>
                    </w:rPr>
                  </w:pPr>
                  <w:r>
                    <w:rPr>
                      <w:rFonts w:ascii="Times New Roman" w:hAnsi="Times New Roman"/>
                      <w:b/>
                      <w:i/>
                      <w:sz w:val="28"/>
                      <w:szCs w:val="28"/>
                    </w:rPr>
                    <w:t>(надати підтверджуючі документи)</w:t>
                  </w:r>
                </w:p>
              </w:tc>
            </w:tr>
            <w:tr w:rsidR="00EE625B" w14:paraId="72F028D8" w14:textId="77777777">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hideMark/>
                </w:tcPr>
                <w:p w14:paraId="11D87101" w14:textId="77777777" w:rsidR="00EE625B" w:rsidRDefault="00EE625B">
                  <w:pPr>
                    <w:spacing w:after="0" w:line="240" w:lineRule="auto"/>
                    <w:ind w:right="-39"/>
                    <w:jc w:val="both"/>
                    <w:rPr>
                      <w:rFonts w:ascii="Times New Roman" w:hAnsi="Times New Roman"/>
                      <w:sz w:val="28"/>
                      <w:szCs w:val="28"/>
                    </w:rPr>
                  </w:pPr>
                  <w:r>
                    <w:rPr>
                      <w:rFonts w:ascii="Times New Roman" w:hAnsi="Times New Roman"/>
                      <w:sz w:val="28"/>
                      <w:szCs w:val="28"/>
                    </w:rPr>
                    <w:lastRenderedPageBreak/>
                    <w:t>3.Володіння державною мовою</w:t>
                  </w:r>
                </w:p>
              </w:tc>
              <w:tc>
                <w:tcPr>
                  <w:tcW w:w="5119" w:type="dxa"/>
                  <w:tcBorders>
                    <w:top w:val="single" w:sz="4" w:space="0" w:color="auto"/>
                    <w:left w:val="single" w:sz="4" w:space="0" w:color="auto"/>
                    <w:bottom w:val="single" w:sz="4" w:space="0" w:color="auto"/>
                    <w:right w:val="single" w:sz="4" w:space="0" w:color="auto"/>
                  </w:tcBorders>
                  <w:hideMark/>
                </w:tcPr>
                <w:p w14:paraId="3773DCF3" w14:textId="77777777" w:rsidR="00EE625B" w:rsidRDefault="00EE625B">
                  <w:pPr>
                    <w:spacing w:after="0" w:line="240" w:lineRule="auto"/>
                    <w:jc w:val="both"/>
                    <w:rPr>
                      <w:rFonts w:ascii="Times New Roman" w:hAnsi="Times New Roman"/>
                      <w:sz w:val="28"/>
                      <w:szCs w:val="28"/>
                    </w:rPr>
                  </w:pPr>
                  <w:r>
                    <w:rPr>
                      <w:rFonts w:ascii="Times New Roman" w:hAnsi="Times New Roman"/>
                      <w:sz w:val="28"/>
                      <w:szCs w:val="28"/>
                    </w:rPr>
                    <w:t>вільне володіння державною мовою</w:t>
                  </w:r>
                </w:p>
              </w:tc>
            </w:tr>
            <w:tr w:rsidR="00EE625B" w14:paraId="1BA45B1D" w14:textId="77777777">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hideMark/>
                </w:tcPr>
                <w:p w14:paraId="025BED1E" w14:textId="77777777" w:rsidR="00EE625B" w:rsidRDefault="00EE625B">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Вимоги до компетентності</w:t>
                  </w:r>
                </w:p>
              </w:tc>
            </w:tr>
            <w:tr w:rsidR="00EE625B" w14:paraId="1371F75B" w14:textId="7777777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0B481865" w14:textId="77777777" w:rsidR="00EE625B" w:rsidRDefault="00EE625B">
                  <w:pPr>
                    <w:spacing w:after="0" w:line="240" w:lineRule="auto"/>
                    <w:jc w:val="both"/>
                    <w:rPr>
                      <w:rFonts w:ascii="Times New Roman" w:hAnsi="Times New Roman"/>
                      <w:sz w:val="28"/>
                      <w:szCs w:val="28"/>
                    </w:rPr>
                  </w:pPr>
                  <w:r>
                    <w:rPr>
                      <w:rFonts w:ascii="Times New Roman" w:hAnsi="Times New Roman"/>
                      <w:sz w:val="28"/>
                      <w:szCs w:val="28"/>
                    </w:rPr>
                    <w:t>1. Наявність лідерських якостей</w:t>
                  </w:r>
                </w:p>
              </w:tc>
              <w:tc>
                <w:tcPr>
                  <w:tcW w:w="5199" w:type="dxa"/>
                  <w:gridSpan w:val="2"/>
                  <w:tcBorders>
                    <w:top w:val="single" w:sz="4" w:space="0" w:color="auto"/>
                    <w:left w:val="single" w:sz="4" w:space="0" w:color="auto"/>
                    <w:bottom w:val="single" w:sz="4" w:space="0" w:color="auto"/>
                    <w:right w:val="single" w:sz="4" w:space="0" w:color="auto"/>
                  </w:tcBorders>
                  <w:hideMark/>
                </w:tcPr>
                <w:p w14:paraId="67DC8F4A" w14:textId="77777777" w:rsidR="00EE625B" w:rsidRDefault="00EE625B">
                  <w:pPr>
                    <w:spacing w:after="0" w:line="240" w:lineRule="auto"/>
                    <w:jc w:val="both"/>
                    <w:rPr>
                      <w:rFonts w:ascii="Times New Roman" w:hAnsi="Times New Roman"/>
                      <w:sz w:val="28"/>
                      <w:szCs w:val="28"/>
                    </w:rPr>
                  </w:pPr>
                  <w:r>
                    <w:rPr>
                      <w:rFonts w:ascii="Times New Roman" w:hAnsi="Times New Roman"/>
                      <w:sz w:val="28"/>
                      <w:szCs w:val="28"/>
                    </w:rPr>
                    <w:t>висока мотивація; досягнення кінцевих результатів</w:t>
                  </w:r>
                </w:p>
              </w:tc>
            </w:tr>
            <w:tr w:rsidR="00EE625B" w14:paraId="6EE44B56" w14:textId="7777777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162B2000" w14:textId="77777777" w:rsidR="00EE625B" w:rsidRDefault="00EE625B">
                  <w:pPr>
                    <w:spacing w:after="0" w:line="240" w:lineRule="auto"/>
                    <w:jc w:val="both"/>
                    <w:rPr>
                      <w:rFonts w:ascii="Times New Roman" w:hAnsi="Times New Roman"/>
                      <w:sz w:val="28"/>
                      <w:szCs w:val="28"/>
                    </w:rPr>
                  </w:pPr>
                  <w:r>
                    <w:rPr>
                      <w:rFonts w:ascii="Times New Roman" w:hAnsi="Times New Roman"/>
                      <w:sz w:val="28"/>
                      <w:szCs w:val="28"/>
                    </w:rPr>
                    <w:t>2. Вміння працювати в колективі</w:t>
                  </w:r>
                </w:p>
              </w:tc>
              <w:tc>
                <w:tcPr>
                  <w:tcW w:w="5199" w:type="dxa"/>
                  <w:gridSpan w:val="2"/>
                  <w:tcBorders>
                    <w:top w:val="single" w:sz="4" w:space="0" w:color="auto"/>
                    <w:left w:val="single" w:sz="4" w:space="0" w:color="auto"/>
                    <w:bottom w:val="single" w:sz="4" w:space="0" w:color="auto"/>
                    <w:right w:val="single" w:sz="4" w:space="0" w:color="auto"/>
                  </w:tcBorders>
                  <w:hideMark/>
                </w:tcPr>
                <w:p w14:paraId="0F774D7C" w14:textId="77777777" w:rsidR="00EE625B" w:rsidRDefault="00EE625B">
                  <w:pPr>
                    <w:spacing w:after="0" w:line="240" w:lineRule="auto"/>
                    <w:jc w:val="both"/>
                    <w:rPr>
                      <w:rFonts w:ascii="Times New Roman" w:hAnsi="Times New Roman"/>
                      <w:sz w:val="28"/>
                      <w:szCs w:val="28"/>
                    </w:rPr>
                  </w:pPr>
                  <w:r>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EE625B" w14:paraId="4D551DA6" w14:textId="7777777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472B1269" w14:textId="77777777" w:rsidR="00EE625B" w:rsidRDefault="00EE625B">
                  <w:pPr>
                    <w:spacing w:after="0" w:line="240" w:lineRule="auto"/>
                    <w:jc w:val="both"/>
                    <w:rPr>
                      <w:rFonts w:ascii="Times New Roman" w:hAnsi="Times New Roman"/>
                      <w:sz w:val="28"/>
                      <w:szCs w:val="28"/>
                    </w:rPr>
                  </w:pPr>
                  <w:r>
                    <w:rPr>
                      <w:rFonts w:ascii="Times New Roman" w:hAnsi="Times New Roman"/>
                      <w:sz w:val="28"/>
                      <w:szCs w:val="28"/>
                    </w:rPr>
                    <w:t>3. Аналітичні здібності</w:t>
                  </w:r>
                </w:p>
              </w:tc>
              <w:tc>
                <w:tcPr>
                  <w:tcW w:w="5199" w:type="dxa"/>
                  <w:gridSpan w:val="2"/>
                  <w:tcBorders>
                    <w:top w:val="single" w:sz="4" w:space="0" w:color="auto"/>
                    <w:left w:val="single" w:sz="4" w:space="0" w:color="auto"/>
                    <w:bottom w:val="single" w:sz="4" w:space="0" w:color="auto"/>
                    <w:right w:val="single" w:sz="4" w:space="0" w:color="auto"/>
                  </w:tcBorders>
                  <w:hideMark/>
                </w:tcPr>
                <w:p w14:paraId="5A6E1CD6" w14:textId="77777777" w:rsidR="00EE625B" w:rsidRDefault="00EE625B">
                  <w:pPr>
                    <w:spacing w:after="0" w:line="240" w:lineRule="auto"/>
                    <w:jc w:val="both"/>
                    <w:rPr>
                      <w:rFonts w:ascii="Times New Roman" w:hAnsi="Times New Roman"/>
                      <w:sz w:val="28"/>
                      <w:szCs w:val="28"/>
                    </w:rPr>
                  </w:pPr>
                  <w:r>
                    <w:rPr>
                      <w:rFonts w:ascii="Times New Roman" w:hAnsi="Times New Roman"/>
                      <w:sz w:val="28"/>
                      <w:szCs w:val="28"/>
                    </w:rPr>
                    <w:t>здатність систематизувати, узагальнювати інформацію; гнучкість; проникливість</w:t>
                  </w:r>
                </w:p>
              </w:tc>
            </w:tr>
            <w:tr w:rsidR="00EE625B" w14:paraId="4D4DA73B" w14:textId="7777777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555F5653" w14:textId="77777777" w:rsidR="00EE625B" w:rsidRDefault="00EE625B">
                  <w:pPr>
                    <w:spacing w:after="0" w:line="240" w:lineRule="auto"/>
                    <w:jc w:val="both"/>
                    <w:rPr>
                      <w:rFonts w:ascii="Times New Roman" w:hAnsi="Times New Roman"/>
                      <w:sz w:val="28"/>
                      <w:szCs w:val="28"/>
                    </w:rPr>
                  </w:pPr>
                  <w:r>
                    <w:rPr>
                      <w:rFonts w:ascii="Times New Roman" w:hAnsi="Times New Roman"/>
                      <w:sz w:val="28"/>
                      <w:szCs w:val="28"/>
                    </w:rPr>
                    <w:t>4. Особистісні компетенції</w:t>
                  </w:r>
                </w:p>
              </w:tc>
              <w:tc>
                <w:tcPr>
                  <w:tcW w:w="5199" w:type="dxa"/>
                  <w:gridSpan w:val="2"/>
                  <w:tcBorders>
                    <w:top w:val="single" w:sz="4" w:space="0" w:color="auto"/>
                    <w:left w:val="single" w:sz="4" w:space="0" w:color="auto"/>
                    <w:bottom w:val="single" w:sz="4" w:space="0" w:color="auto"/>
                    <w:right w:val="single" w:sz="4" w:space="0" w:color="auto"/>
                  </w:tcBorders>
                  <w:hideMark/>
                </w:tcPr>
                <w:p w14:paraId="457F9301" w14:textId="77777777" w:rsidR="00EE625B" w:rsidRDefault="00EE625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4A3779EF" w14:textId="77777777" w:rsidR="00EE625B" w:rsidRDefault="00EE625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прагнення до розвитку та самовдосконалення</w:t>
                  </w:r>
                </w:p>
              </w:tc>
            </w:tr>
            <w:tr w:rsidR="00EE625B" w14:paraId="5BA7CE66" w14:textId="77777777">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tcPr>
                <w:p w14:paraId="3715615E" w14:textId="77777777" w:rsidR="00EE625B" w:rsidRDefault="00EE625B">
                  <w:pPr>
                    <w:spacing w:after="0" w:line="240" w:lineRule="auto"/>
                    <w:jc w:val="center"/>
                    <w:rPr>
                      <w:rFonts w:ascii="Times New Roman" w:hAnsi="Times New Roman"/>
                      <w:b/>
                      <w:sz w:val="28"/>
                      <w:szCs w:val="28"/>
                    </w:rPr>
                  </w:pPr>
                </w:p>
                <w:p w14:paraId="4A45324F" w14:textId="77777777" w:rsidR="00EE625B" w:rsidRDefault="00EE625B">
                  <w:pPr>
                    <w:spacing w:after="0" w:line="240" w:lineRule="auto"/>
                    <w:jc w:val="center"/>
                    <w:rPr>
                      <w:rFonts w:ascii="Times New Roman" w:hAnsi="Times New Roman"/>
                      <w:b/>
                      <w:sz w:val="28"/>
                      <w:szCs w:val="28"/>
                    </w:rPr>
                  </w:pPr>
                  <w:r>
                    <w:rPr>
                      <w:rFonts w:ascii="Times New Roman" w:hAnsi="Times New Roman"/>
                      <w:b/>
                      <w:sz w:val="28"/>
                      <w:szCs w:val="28"/>
                    </w:rPr>
                    <w:t>Професійні знання</w:t>
                  </w:r>
                </w:p>
              </w:tc>
            </w:tr>
            <w:tr w:rsidR="00EE625B" w14:paraId="44A38F73" w14:textId="77777777">
              <w:trPr>
                <w:trHeight w:val="503"/>
                <w:tblCellSpacing w:w="20" w:type="dxa"/>
              </w:trPr>
              <w:tc>
                <w:tcPr>
                  <w:tcW w:w="3811" w:type="dxa"/>
                  <w:tcBorders>
                    <w:top w:val="single" w:sz="4" w:space="0" w:color="auto"/>
                    <w:left w:val="single" w:sz="4" w:space="0" w:color="auto"/>
                    <w:bottom w:val="single" w:sz="4" w:space="0" w:color="auto"/>
                    <w:right w:val="single" w:sz="4" w:space="0" w:color="auto"/>
                  </w:tcBorders>
                  <w:hideMark/>
                </w:tcPr>
                <w:p w14:paraId="4FA606C1" w14:textId="77777777" w:rsidR="00EE625B" w:rsidRDefault="00EE625B">
                  <w:pPr>
                    <w:spacing w:after="0" w:line="240" w:lineRule="auto"/>
                    <w:jc w:val="both"/>
                    <w:rPr>
                      <w:rFonts w:ascii="Times New Roman" w:hAnsi="Times New Roman"/>
                      <w:sz w:val="28"/>
                      <w:szCs w:val="28"/>
                    </w:rPr>
                  </w:pPr>
                  <w:r>
                    <w:rPr>
                      <w:rFonts w:ascii="Times New Roman" w:hAnsi="Times New Roman"/>
                      <w:sz w:val="28"/>
                      <w:szCs w:val="28"/>
                    </w:rPr>
                    <w:t>1. Знання законодавства</w:t>
                  </w:r>
                </w:p>
              </w:tc>
              <w:tc>
                <w:tcPr>
                  <w:tcW w:w="5277" w:type="dxa"/>
                  <w:gridSpan w:val="3"/>
                  <w:tcBorders>
                    <w:top w:val="single" w:sz="4" w:space="0" w:color="auto"/>
                    <w:left w:val="single" w:sz="4" w:space="0" w:color="auto"/>
                    <w:bottom w:val="single" w:sz="4" w:space="0" w:color="auto"/>
                    <w:right w:val="single" w:sz="4" w:space="0" w:color="auto"/>
                  </w:tcBorders>
                  <w:hideMark/>
                </w:tcPr>
                <w:p w14:paraId="2F5E02F0" w14:textId="77777777" w:rsidR="00EE625B" w:rsidRDefault="00EE625B">
                  <w:pPr>
                    <w:spacing w:after="0" w:line="240" w:lineRule="auto"/>
                    <w:ind w:left="170"/>
                    <w:jc w:val="both"/>
                    <w:rPr>
                      <w:rFonts w:ascii="Times New Roman" w:hAnsi="Times New Roman"/>
                      <w:sz w:val="28"/>
                      <w:szCs w:val="28"/>
                    </w:rPr>
                  </w:pPr>
                  <w:r>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51C2F595" w14:textId="77777777" w:rsidR="00EE625B" w:rsidRDefault="00EE625B">
            <w:pPr>
              <w:spacing w:after="0" w:line="240" w:lineRule="auto"/>
              <w:ind w:firstLine="462"/>
              <w:jc w:val="both"/>
              <w:rPr>
                <w:rFonts w:ascii="Times New Roman" w:hAnsi="Times New Roman"/>
                <w:sz w:val="28"/>
                <w:szCs w:val="28"/>
              </w:rPr>
            </w:pPr>
          </w:p>
        </w:tc>
      </w:tr>
    </w:tbl>
    <w:p w14:paraId="1F57E6B4" w14:textId="77777777" w:rsidR="00EE625B" w:rsidRDefault="00EE625B" w:rsidP="00EE625B">
      <w:pPr>
        <w:spacing w:after="0" w:line="240" w:lineRule="auto"/>
        <w:jc w:val="center"/>
        <w:rPr>
          <w:rFonts w:ascii="Times New Roman" w:eastAsia="Times New Roman" w:hAnsi="Times New Roman"/>
          <w:b/>
          <w:sz w:val="28"/>
          <w:szCs w:val="28"/>
        </w:rPr>
      </w:pPr>
    </w:p>
    <w:p w14:paraId="0A3A4330" w14:textId="77777777" w:rsidR="00EE625B" w:rsidRDefault="00EE625B" w:rsidP="00EE625B">
      <w:pPr>
        <w:spacing w:after="0" w:line="240" w:lineRule="auto"/>
        <w:jc w:val="center"/>
        <w:rPr>
          <w:rFonts w:ascii="Times New Roman" w:hAnsi="Times New Roman"/>
          <w:b/>
          <w:sz w:val="28"/>
          <w:szCs w:val="28"/>
        </w:rPr>
      </w:pPr>
    </w:p>
    <w:bookmarkEnd w:id="0"/>
    <w:p w14:paraId="783039F6" w14:textId="77777777" w:rsidR="00EE625B" w:rsidRDefault="00EE625B" w:rsidP="00EE625B">
      <w:pPr>
        <w:spacing w:after="0" w:line="240" w:lineRule="auto"/>
        <w:jc w:val="center"/>
        <w:rPr>
          <w:rFonts w:ascii="Times New Roman" w:hAnsi="Times New Roman"/>
          <w:b/>
          <w:sz w:val="28"/>
          <w:szCs w:val="28"/>
        </w:rPr>
      </w:pPr>
    </w:p>
    <w:p w14:paraId="6D2C950A" w14:textId="77777777" w:rsidR="00EE625B" w:rsidRDefault="00EE625B" w:rsidP="00EE625B">
      <w:pPr>
        <w:spacing w:after="0" w:line="240" w:lineRule="auto"/>
        <w:jc w:val="center"/>
        <w:rPr>
          <w:rFonts w:ascii="Times New Roman" w:hAnsi="Times New Roman"/>
          <w:b/>
          <w:sz w:val="28"/>
          <w:szCs w:val="28"/>
        </w:rPr>
      </w:pPr>
    </w:p>
    <w:p w14:paraId="625E9871" w14:textId="77777777" w:rsidR="00EE625B" w:rsidRDefault="00EE625B" w:rsidP="00EE625B">
      <w:pPr>
        <w:spacing w:after="0" w:line="240" w:lineRule="auto"/>
        <w:jc w:val="center"/>
        <w:rPr>
          <w:rFonts w:ascii="Times New Roman" w:hAnsi="Times New Roman"/>
          <w:b/>
          <w:sz w:val="28"/>
          <w:szCs w:val="28"/>
        </w:rPr>
      </w:pPr>
    </w:p>
    <w:p w14:paraId="620B11F9" w14:textId="77777777" w:rsidR="00EE625B" w:rsidRDefault="00EE625B" w:rsidP="00EE625B">
      <w:pPr>
        <w:spacing w:after="0" w:line="240" w:lineRule="auto"/>
        <w:jc w:val="center"/>
        <w:rPr>
          <w:rFonts w:ascii="Times New Roman" w:hAnsi="Times New Roman"/>
          <w:b/>
          <w:sz w:val="28"/>
          <w:szCs w:val="28"/>
        </w:rPr>
      </w:pPr>
    </w:p>
    <w:p w14:paraId="5DBD5F03" w14:textId="77777777" w:rsidR="00EE625B" w:rsidRDefault="00EE625B" w:rsidP="00EE625B">
      <w:pPr>
        <w:spacing w:after="0" w:line="240" w:lineRule="auto"/>
        <w:jc w:val="center"/>
        <w:rPr>
          <w:rFonts w:ascii="Times New Roman" w:hAnsi="Times New Roman"/>
          <w:b/>
          <w:sz w:val="28"/>
          <w:szCs w:val="28"/>
        </w:rPr>
      </w:pPr>
    </w:p>
    <w:p w14:paraId="44F2E2F6" w14:textId="1AEBDD1B" w:rsidR="00EE625B" w:rsidRDefault="00EE625B" w:rsidP="00EE625B">
      <w:pPr>
        <w:spacing w:after="0" w:line="240" w:lineRule="auto"/>
        <w:jc w:val="center"/>
        <w:rPr>
          <w:rFonts w:ascii="Times New Roman" w:hAnsi="Times New Roman"/>
          <w:b/>
          <w:sz w:val="28"/>
          <w:szCs w:val="28"/>
        </w:rPr>
      </w:pPr>
    </w:p>
    <w:p w14:paraId="658E146C" w14:textId="16B2553E" w:rsidR="00C90516" w:rsidRDefault="00C90516" w:rsidP="00EE625B">
      <w:pPr>
        <w:spacing w:after="0" w:line="240" w:lineRule="auto"/>
        <w:jc w:val="center"/>
        <w:rPr>
          <w:rFonts w:ascii="Times New Roman" w:hAnsi="Times New Roman"/>
          <w:b/>
          <w:sz w:val="28"/>
          <w:szCs w:val="28"/>
        </w:rPr>
      </w:pPr>
    </w:p>
    <w:p w14:paraId="527CF57A" w14:textId="1EE22DE0" w:rsidR="00C90516" w:rsidRDefault="00C90516" w:rsidP="00EE625B">
      <w:pPr>
        <w:spacing w:after="0" w:line="240" w:lineRule="auto"/>
        <w:jc w:val="center"/>
        <w:rPr>
          <w:rFonts w:ascii="Times New Roman" w:hAnsi="Times New Roman"/>
          <w:b/>
          <w:sz w:val="28"/>
          <w:szCs w:val="28"/>
        </w:rPr>
      </w:pPr>
    </w:p>
    <w:p w14:paraId="6606BB12" w14:textId="77777777" w:rsidR="00C90516" w:rsidRDefault="00C90516" w:rsidP="00EE625B">
      <w:pPr>
        <w:spacing w:after="0" w:line="240" w:lineRule="auto"/>
        <w:jc w:val="center"/>
        <w:rPr>
          <w:rFonts w:ascii="Times New Roman" w:hAnsi="Times New Roman"/>
          <w:b/>
          <w:sz w:val="28"/>
          <w:szCs w:val="28"/>
        </w:rPr>
      </w:pPr>
    </w:p>
    <w:p w14:paraId="774C360F" w14:textId="77777777" w:rsidR="00EE625B" w:rsidRDefault="00EE625B" w:rsidP="00EE625B">
      <w:pPr>
        <w:spacing w:after="0" w:line="240" w:lineRule="auto"/>
        <w:jc w:val="center"/>
        <w:rPr>
          <w:rFonts w:ascii="Times New Roman" w:hAnsi="Times New Roman"/>
          <w:b/>
          <w:sz w:val="28"/>
          <w:szCs w:val="28"/>
        </w:rPr>
      </w:pPr>
      <w:r>
        <w:rPr>
          <w:rFonts w:ascii="Times New Roman" w:hAnsi="Times New Roman"/>
          <w:b/>
          <w:sz w:val="28"/>
          <w:szCs w:val="28"/>
        </w:rPr>
        <w:lastRenderedPageBreak/>
        <w:t>УМОВИ</w:t>
      </w:r>
    </w:p>
    <w:p w14:paraId="41C2D81B" w14:textId="09A6DF1C" w:rsidR="00EE625B" w:rsidRDefault="00AE6FDB" w:rsidP="008E16B3">
      <w:pPr>
        <w:spacing w:after="0" w:line="240" w:lineRule="auto"/>
        <w:jc w:val="center"/>
        <w:rPr>
          <w:rFonts w:ascii="Times New Roman" w:hAnsi="Times New Roman"/>
          <w:b/>
          <w:sz w:val="28"/>
          <w:szCs w:val="28"/>
        </w:rPr>
      </w:pPr>
      <w:r w:rsidRPr="00AE6FDB">
        <w:rPr>
          <w:rFonts w:ascii="Times New Roman" w:hAnsi="Times New Roman"/>
          <w:b/>
          <w:sz w:val="28"/>
          <w:szCs w:val="28"/>
        </w:rPr>
        <w:t xml:space="preserve">проведення конкурсу на зайняття вакантної посади </w:t>
      </w:r>
      <w:r w:rsidR="008E16B3" w:rsidRPr="008E16B3">
        <w:rPr>
          <w:rFonts w:ascii="Times New Roman" w:hAnsi="Times New Roman"/>
          <w:b/>
          <w:sz w:val="28"/>
          <w:szCs w:val="28"/>
        </w:rPr>
        <w:t>командира 3 відділення (м. Рахів) (Рахівський районний суд) 5 взводу охорони (м. Хуст) підрозділу охорони (м. Ужгород) територіального управління Служби судової охорони у Закарпатській області</w:t>
      </w:r>
    </w:p>
    <w:p w14:paraId="3234502E" w14:textId="77777777" w:rsidR="008E16B3" w:rsidRDefault="008E16B3" w:rsidP="008E16B3">
      <w:pPr>
        <w:spacing w:after="0" w:line="240" w:lineRule="auto"/>
        <w:jc w:val="center"/>
        <w:rPr>
          <w:rFonts w:ascii="Times New Roman" w:hAnsi="Times New Roman"/>
          <w:b/>
          <w:sz w:val="28"/>
          <w:szCs w:val="28"/>
        </w:rPr>
      </w:pPr>
    </w:p>
    <w:p w14:paraId="6AE96AFC" w14:textId="77777777" w:rsidR="00EE625B" w:rsidRDefault="00EE625B" w:rsidP="00EE625B">
      <w:pPr>
        <w:spacing w:after="0" w:line="240" w:lineRule="auto"/>
        <w:jc w:val="center"/>
        <w:rPr>
          <w:rFonts w:ascii="Times New Roman" w:hAnsi="Times New Roman"/>
          <w:b/>
          <w:sz w:val="28"/>
          <w:szCs w:val="28"/>
        </w:rPr>
      </w:pPr>
      <w:r>
        <w:rPr>
          <w:rFonts w:ascii="Times New Roman" w:hAnsi="Times New Roman"/>
          <w:b/>
          <w:sz w:val="28"/>
          <w:szCs w:val="28"/>
        </w:rPr>
        <w:t>Загальні умови</w:t>
      </w:r>
    </w:p>
    <w:p w14:paraId="17BA23F6" w14:textId="7E91E9DA" w:rsidR="00EE625B" w:rsidRDefault="00EE625B" w:rsidP="00EE625B">
      <w:pPr>
        <w:spacing w:after="0" w:line="240" w:lineRule="auto"/>
        <w:ind w:firstLine="708"/>
        <w:jc w:val="both"/>
        <w:rPr>
          <w:rFonts w:ascii="Times New Roman" w:hAnsi="Times New Roman"/>
          <w:b/>
          <w:sz w:val="28"/>
          <w:szCs w:val="28"/>
          <w:lang w:bidi="en-US"/>
        </w:rPr>
      </w:pPr>
      <w:r>
        <w:rPr>
          <w:rFonts w:ascii="Times New Roman" w:hAnsi="Times New Roman"/>
          <w:b/>
          <w:sz w:val="28"/>
          <w:szCs w:val="28"/>
        </w:rPr>
        <w:t xml:space="preserve">1. Основні повноваження </w:t>
      </w:r>
      <w:r w:rsidR="008E16B3" w:rsidRPr="008E16B3">
        <w:rPr>
          <w:rFonts w:ascii="Times New Roman" w:hAnsi="Times New Roman"/>
          <w:b/>
          <w:sz w:val="28"/>
          <w:szCs w:val="28"/>
          <w:lang w:bidi="en-US"/>
        </w:rPr>
        <w:t xml:space="preserve">командира 3 відділення (м. Рахів) (Рахівський районний суд) 5 взводу охорони (м. Хуст) підрозділу охорони (м. Ужгород) </w:t>
      </w:r>
      <w:r w:rsidRPr="00EE625B">
        <w:rPr>
          <w:rFonts w:ascii="Times New Roman" w:hAnsi="Times New Roman"/>
          <w:b/>
          <w:sz w:val="28"/>
          <w:szCs w:val="28"/>
          <w:lang w:bidi="en-US"/>
        </w:rPr>
        <w:t>територіального управління Служби судової охорони у Закарпатській області</w:t>
      </w:r>
      <w:r>
        <w:rPr>
          <w:rFonts w:ascii="Times New Roman" w:hAnsi="Times New Roman"/>
          <w:b/>
          <w:sz w:val="28"/>
          <w:szCs w:val="28"/>
          <w:lang w:bidi="en-US"/>
        </w:rPr>
        <w:t>:</w:t>
      </w:r>
    </w:p>
    <w:p w14:paraId="5B0242BF" w14:textId="77777777" w:rsidR="00EE625B" w:rsidRDefault="00EE625B" w:rsidP="00EE625B">
      <w:pPr>
        <w:spacing w:after="0" w:line="240" w:lineRule="auto"/>
        <w:ind w:firstLine="708"/>
        <w:jc w:val="both"/>
        <w:rPr>
          <w:rFonts w:ascii="Times New Roman" w:hAnsi="Times New Roman"/>
          <w:sz w:val="28"/>
          <w:szCs w:val="28"/>
        </w:rPr>
      </w:pPr>
      <w:r>
        <w:rPr>
          <w:rFonts w:ascii="Times New Roman" w:hAnsi="Times New Roman"/>
          <w:sz w:val="28"/>
          <w:szCs w:val="28"/>
        </w:rPr>
        <w:t>1) забезпечує виконання покладених на відділення завдань за всіма напрямами службової діяльності;</w:t>
      </w:r>
    </w:p>
    <w:p w14:paraId="00C783F0" w14:textId="77777777" w:rsidR="00EE625B" w:rsidRDefault="00EE625B" w:rsidP="00EE625B">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noProof/>
          <w:sz w:val="28"/>
          <w:szCs w:val="28"/>
        </w:rPr>
        <w:t xml:space="preserve">2) </w:t>
      </w:r>
      <w:r>
        <w:rPr>
          <w:rFonts w:ascii="Times New Roman" w:hAnsi="Times New Roman"/>
          <w:sz w:val="28"/>
          <w:szCs w:val="28"/>
        </w:rPr>
        <w:t>контролює порядок організації та виконання завдань служби особовим складом відділення за напрямом службової діяльності;</w:t>
      </w:r>
    </w:p>
    <w:p w14:paraId="011D4CE8" w14:textId="77777777" w:rsidR="00EE625B" w:rsidRDefault="00EE625B" w:rsidP="00EE625B">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в’їздом на їх територію транспортних засобів</w:t>
      </w:r>
      <w:r>
        <w:rPr>
          <w:rFonts w:ascii="Times New Roman" w:hAnsi="Times New Roman"/>
          <w:noProof/>
          <w:sz w:val="28"/>
          <w:szCs w:val="28"/>
        </w:rPr>
        <w:t>;</w:t>
      </w:r>
    </w:p>
    <w:p w14:paraId="5C1C1508" w14:textId="77777777" w:rsidR="00EE625B" w:rsidRDefault="00EE625B" w:rsidP="00EE625B">
      <w:pPr>
        <w:spacing w:after="0" w:line="240" w:lineRule="auto"/>
        <w:ind w:firstLine="709"/>
        <w:contextualSpacing/>
        <w:jc w:val="both"/>
        <w:rPr>
          <w:rFonts w:ascii="Times New Roman" w:hAnsi="Times New Roman"/>
          <w:noProof/>
          <w:sz w:val="28"/>
          <w:szCs w:val="28"/>
        </w:rPr>
      </w:pPr>
      <w:r>
        <w:rPr>
          <w:rFonts w:ascii="Times New Roman" w:hAnsi="Times New Roman"/>
          <w:noProof/>
          <w:sz w:val="28"/>
          <w:szCs w:val="28"/>
        </w:rPr>
        <w:t xml:space="preserve">4) організовує поточну організаційно-виконавчу роботу відділення та забезпечення контролю за роботою; </w:t>
      </w:r>
    </w:p>
    <w:p w14:paraId="3C5FB473" w14:textId="77777777" w:rsidR="00EE625B" w:rsidRDefault="00EE625B" w:rsidP="00EE625B">
      <w:pPr>
        <w:spacing w:after="0" w:line="240" w:lineRule="auto"/>
        <w:ind w:firstLine="709"/>
        <w:jc w:val="both"/>
        <w:rPr>
          <w:rFonts w:ascii="Times New Roman" w:hAnsi="Times New Roman"/>
          <w:sz w:val="28"/>
          <w:szCs w:val="28"/>
        </w:rPr>
      </w:pPr>
      <w:r>
        <w:rPr>
          <w:rFonts w:ascii="Times New Roman" w:hAnsi="Times New Roman"/>
          <w:sz w:val="28"/>
          <w:szCs w:val="28"/>
        </w:rPr>
        <w:t>5) за дорученням керівництва підрозділу виконує інші повноваження, які належать до компетенції підрозділу.</w:t>
      </w:r>
    </w:p>
    <w:p w14:paraId="3E9A7785" w14:textId="77777777" w:rsidR="00EE625B" w:rsidRDefault="00EE625B" w:rsidP="00BF1CC3">
      <w:pPr>
        <w:spacing w:after="0" w:line="240" w:lineRule="auto"/>
        <w:ind w:firstLine="709"/>
        <w:jc w:val="both"/>
        <w:rPr>
          <w:rFonts w:ascii="Times New Roman" w:hAnsi="Times New Roman"/>
          <w:b/>
          <w:sz w:val="28"/>
        </w:rPr>
      </w:pPr>
      <w:r>
        <w:rPr>
          <w:rFonts w:ascii="Times New Roman" w:hAnsi="Times New Roman"/>
          <w:b/>
          <w:sz w:val="28"/>
        </w:rPr>
        <w:t>2. Умови оплати праці:</w:t>
      </w:r>
    </w:p>
    <w:p w14:paraId="46E7F7B1" w14:textId="77777777" w:rsidR="00EE625B" w:rsidRDefault="00EE625B" w:rsidP="00BF1CC3">
      <w:pPr>
        <w:tabs>
          <w:tab w:val="left" w:pos="5812"/>
        </w:tabs>
        <w:spacing w:after="0" w:line="240" w:lineRule="auto"/>
        <w:ind w:firstLine="709"/>
        <w:jc w:val="both"/>
        <w:rPr>
          <w:rFonts w:ascii="Times New Roman" w:hAnsi="Times New Roman"/>
          <w:sz w:val="28"/>
        </w:rPr>
      </w:pPr>
      <w:r>
        <w:rPr>
          <w:rFonts w:ascii="Times New Roman" w:hAnsi="Times New Roman"/>
          <w:sz w:val="28"/>
        </w:rPr>
        <w:t>1)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4C161AFD" w14:textId="77777777" w:rsidR="00EE625B" w:rsidRDefault="00EE625B" w:rsidP="00BF1CC3">
      <w:pPr>
        <w:spacing w:after="0" w:line="240" w:lineRule="auto"/>
        <w:ind w:firstLine="709"/>
        <w:jc w:val="both"/>
        <w:rPr>
          <w:rFonts w:ascii="Times New Roman" w:hAnsi="Times New Roman"/>
          <w:sz w:val="28"/>
        </w:rPr>
      </w:pPr>
      <w:r>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07164603" w14:textId="6D8C82F2" w:rsidR="00EE625B" w:rsidRDefault="00EE625B" w:rsidP="00BF1CC3">
      <w:pPr>
        <w:spacing w:after="0" w:line="240" w:lineRule="auto"/>
        <w:ind w:firstLine="709"/>
        <w:jc w:val="both"/>
        <w:rPr>
          <w:rFonts w:ascii="Times New Roman" w:hAnsi="Times New Roman"/>
          <w:sz w:val="28"/>
        </w:rPr>
      </w:pPr>
      <w:r>
        <w:rPr>
          <w:rFonts w:ascii="Times New Roman" w:hAnsi="Times New Roman"/>
          <w:b/>
          <w:sz w:val="28"/>
        </w:rPr>
        <w:t>3. Інформація про строковість чи безстроковість призначення на посаду:</w:t>
      </w:r>
    </w:p>
    <w:p w14:paraId="7C889C5B" w14:textId="77777777" w:rsidR="00EE625B" w:rsidRDefault="00EE625B" w:rsidP="00BF1CC3">
      <w:pPr>
        <w:spacing w:after="0" w:line="240" w:lineRule="auto"/>
        <w:jc w:val="both"/>
        <w:rPr>
          <w:rFonts w:ascii="Times New Roman" w:hAnsi="Times New Roman"/>
          <w:sz w:val="28"/>
        </w:rPr>
      </w:pPr>
      <w:r>
        <w:rPr>
          <w:rFonts w:ascii="Times New Roman" w:hAnsi="Times New Roman"/>
          <w:sz w:val="28"/>
        </w:rPr>
        <w:t xml:space="preserve">безстроково. </w:t>
      </w:r>
    </w:p>
    <w:p w14:paraId="1FE342E6" w14:textId="77777777" w:rsidR="00EE625B" w:rsidRDefault="00EE625B" w:rsidP="00BF1CC3">
      <w:pPr>
        <w:spacing w:after="0" w:line="240" w:lineRule="auto"/>
        <w:ind w:firstLine="709"/>
        <w:jc w:val="both"/>
        <w:rPr>
          <w:rFonts w:ascii="Times New Roman" w:hAnsi="Times New Roman"/>
          <w:b/>
          <w:sz w:val="28"/>
        </w:rPr>
      </w:pPr>
      <w:r>
        <w:rPr>
          <w:rFonts w:ascii="Times New Roman" w:hAnsi="Times New Roman"/>
          <w:b/>
          <w:sz w:val="28"/>
        </w:rPr>
        <w:t>4. Перелік документів, необхідних для участі в конкурсі, та строк їх подання:</w:t>
      </w:r>
    </w:p>
    <w:p w14:paraId="6C8A447F" w14:textId="77777777" w:rsidR="00EE625B" w:rsidRDefault="00EE625B" w:rsidP="00EE625B">
      <w:pPr>
        <w:spacing w:after="0" w:line="240" w:lineRule="auto"/>
        <w:ind w:firstLine="851"/>
        <w:jc w:val="both"/>
        <w:rPr>
          <w:rFonts w:ascii="Times New Roman" w:hAnsi="Times New Roman"/>
          <w:sz w:val="28"/>
        </w:rPr>
      </w:pPr>
      <w:r>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0F72BF44" w14:textId="77777777" w:rsidR="00EE625B" w:rsidRDefault="00EE625B" w:rsidP="00EE625B">
      <w:pPr>
        <w:spacing w:after="0" w:line="240" w:lineRule="auto"/>
        <w:ind w:firstLine="851"/>
        <w:jc w:val="both"/>
        <w:rPr>
          <w:rFonts w:ascii="Times New Roman" w:hAnsi="Times New Roman"/>
          <w:sz w:val="28"/>
        </w:rPr>
      </w:pPr>
      <w:r>
        <w:rPr>
          <w:rFonts w:ascii="Times New Roman" w:hAnsi="Times New Roman"/>
          <w:sz w:val="28"/>
        </w:rPr>
        <w:t xml:space="preserve">2) копія паспорта громадянина України; </w:t>
      </w:r>
    </w:p>
    <w:p w14:paraId="40204262" w14:textId="77777777" w:rsidR="00EE625B" w:rsidRDefault="00EE625B" w:rsidP="00EE625B">
      <w:pPr>
        <w:spacing w:after="0" w:line="240" w:lineRule="auto"/>
        <w:ind w:firstLine="851"/>
        <w:jc w:val="both"/>
        <w:rPr>
          <w:rFonts w:ascii="Times New Roman" w:hAnsi="Times New Roman"/>
          <w:sz w:val="28"/>
        </w:rPr>
      </w:pPr>
      <w:r>
        <w:rPr>
          <w:rFonts w:ascii="Times New Roman" w:hAnsi="Times New Roman"/>
          <w:sz w:val="28"/>
        </w:rPr>
        <w:t xml:space="preserve">3) копія (копії) документа (документів) про освіту; </w:t>
      </w:r>
    </w:p>
    <w:p w14:paraId="309F89A9" w14:textId="77777777" w:rsidR="00EE625B" w:rsidRDefault="00EE625B" w:rsidP="00EE625B">
      <w:pPr>
        <w:spacing w:after="0" w:line="240" w:lineRule="auto"/>
        <w:ind w:firstLine="851"/>
        <w:jc w:val="both"/>
        <w:rPr>
          <w:rFonts w:ascii="Times New Roman" w:hAnsi="Times New Roman"/>
          <w:sz w:val="28"/>
        </w:rPr>
      </w:pPr>
      <w:r>
        <w:rPr>
          <w:rFonts w:ascii="Times New Roman" w:hAnsi="Times New Roman"/>
          <w:sz w:val="28"/>
        </w:rPr>
        <w:t xml:space="preserve">4) заповнена особова картка визначеного зразка, автобіографія, фотокартка розміром 30 х 40 мм; </w:t>
      </w:r>
    </w:p>
    <w:p w14:paraId="7370ECFC" w14:textId="77777777" w:rsidR="00EE625B" w:rsidRDefault="00EE625B" w:rsidP="00EE625B">
      <w:pPr>
        <w:spacing w:after="0" w:line="240" w:lineRule="auto"/>
        <w:ind w:firstLine="851"/>
        <w:jc w:val="both"/>
        <w:rPr>
          <w:rFonts w:ascii="Times New Roman" w:hAnsi="Times New Roman"/>
          <w:sz w:val="28"/>
        </w:rPr>
      </w:pPr>
      <w:r>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4E408285" w14:textId="77777777" w:rsidR="00EE625B" w:rsidRDefault="00EE625B" w:rsidP="00EE625B">
      <w:pPr>
        <w:spacing w:after="0" w:line="240" w:lineRule="auto"/>
        <w:ind w:firstLine="851"/>
        <w:jc w:val="both"/>
        <w:rPr>
          <w:rFonts w:ascii="Times New Roman" w:hAnsi="Times New Roman"/>
          <w:sz w:val="28"/>
        </w:rPr>
      </w:pPr>
      <w:r>
        <w:rPr>
          <w:rFonts w:ascii="Times New Roman" w:hAnsi="Times New Roman"/>
          <w:sz w:val="28"/>
        </w:rPr>
        <w:lastRenderedPageBreak/>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1BDC15A4" w14:textId="77777777" w:rsidR="00EE625B" w:rsidRDefault="00EE625B" w:rsidP="00EE625B">
      <w:pPr>
        <w:spacing w:after="0" w:line="240" w:lineRule="auto"/>
        <w:ind w:firstLine="851"/>
        <w:jc w:val="both"/>
        <w:rPr>
          <w:rFonts w:ascii="Times New Roman" w:hAnsi="Times New Roman"/>
          <w:sz w:val="28"/>
        </w:rPr>
      </w:pPr>
      <w:r>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6536E894" w14:textId="77777777" w:rsidR="00EE625B" w:rsidRDefault="00EE625B" w:rsidP="00EE625B">
      <w:pPr>
        <w:spacing w:after="0" w:line="240" w:lineRule="auto"/>
        <w:ind w:firstLine="851"/>
        <w:jc w:val="both"/>
        <w:rPr>
          <w:rFonts w:ascii="Times New Roman" w:hAnsi="Times New Roman"/>
          <w:sz w:val="28"/>
        </w:rPr>
      </w:pPr>
      <w:r>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068551DB" w14:textId="77777777" w:rsidR="00EE625B" w:rsidRDefault="00EE625B" w:rsidP="00EE625B">
      <w:pPr>
        <w:spacing w:after="0" w:line="240" w:lineRule="auto"/>
        <w:ind w:firstLine="851"/>
        <w:jc w:val="both"/>
        <w:rPr>
          <w:rFonts w:ascii="Times New Roman" w:hAnsi="Times New Roman"/>
          <w:sz w:val="28"/>
        </w:rPr>
      </w:pPr>
      <w:r>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43A1FB1A" w14:textId="77777777" w:rsidR="00EE625B" w:rsidRDefault="00EE625B" w:rsidP="00F12E89">
      <w:pPr>
        <w:spacing w:after="0" w:line="240" w:lineRule="auto"/>
        <w:ind w:firstLine="851"/>
        <w:jc w:val="both"/>
        <w:rPr>
          <w:rFonts w:ascii="Times New Roman" w:hAnsi="Times New Roman"/>
          <w:sz w:val="28"/>
        </w:rPr>
      </w:pPr>
      <w:r>
        <w:rPr>
          <w:rFonts w:ascii="Times New Roman" w:hAnsi="Times New Roman"/>
          <w:sz w:val="28"/>
        </w:rPr>
        <w:t>Документи приймаються з 08:00 год. 10 лютого 2026 року до 17:00 год.</w:t>
      </w:r>
      <w:r>
        <w:rPr>
          <w:rFonts w:ascii="Times New Roman" w:hAnsi="Times New Roman"/>
          <w:sz w:val="28"/>
        </w:rPr>
        <w:br/>
        <w:t xml:space="preserve">19 лютого 2026 року за </w:t>
      </w:r>
      <w:proofErr w:type="spellStart"/>
      <w:r>
        <w:rPr>
          <w:rFonts w:ascii="Times New Roman" w:hAnsi="Times New Roman"/>
          <w:sz w:val="28"/>
        </w:rPr>
        <w:t>адресою</w:t>
      </w:r>
      <w:proofErr w:type="spellEnd"/>
      <w:r>
        <w:rPr>
          <w:rFonts w:ascii="Times New Roman" w:hAnsi="Times New Roman"/>
          <w:sz w:val="28"/>
        </w:rPr>
        <w:t>: м. Ужгород, вул. Київська набережна, 18 Б/2.</w:t>
      </w:r>
    </w:p>
    <w:p w14:paraId="382AE54B" w14:textId="5D960E3C" w:rsidR="00EE625B" w:rsidRDefault="00EE625B" w:rsidP="00F12E89">
      <w:pPr>
        <w:spacing w:after="0" w:line="240" w:lineRule="auto"/>
        <w:ind w:firstLine="851"/>
        <w:jc w:val="both"/>
        <w:rPr>
          <w:rFonts w:ascii="Times New Roman" w:hAnsi="Times New Roman"/>
          <w:sz w:val="28"/>
        </w:rPr>
      </w:pPr>
      <w:r>
        <w:rPr>
          <w:rFonts w:ascii="Times New Roman" w:hAnsi="Times New Roman"/>
          <w:sz w:val="28"/>
        </w:rPr>
        <w:t xml:space="preserve">На </w:t>
      </w:r>
      <w:r w:rsidR="008E16B3" w:rsidRPr="008E16B3">
        <w:rPr>
          <w:rFonts w:ascii="Times New Roman" w:eastAsia="Times New Roman" w:hAnsi="Times New Roman"/>
          <w:sz w:val="28"/>
          <w:szCs w:val="28"/>
          <w:lang w:eastAsia="ru-RU" w:bidi="en-US"/>
        </w:rPr>
        <w:t xml:space="preserve">командира 3 відділення (м. Рахів) (Рахівський районний суд) 5 взводу охорони (м. Хуст) підрозділу охорони (м. Ужгород) територіального управління Служби судової охорони у Закарпатській області </w:t>
      </w:r>
      <w:r>
        <w:rPr>
          <w:rFonts w:ascii="Times New Roman" w:hAnsi="Times New Roman"/>
          <w:sz w:val="28"/>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60AB47B5" w14:textId="77777777" w:rsidR="00EE625B" w:rsidRDefault="00EE625B" w:rsidP="00EE625B">
      <w:pPr>
        <w:spacing w:after="0" w:line="240" w:lineRule="auto"/>
        <w:ind w:right="141" w:firstLine="851"/>
        <w:jc w:val="both"/>
        <w:rPr>
          <w:rFonts w:ascii="Times New Roman" w:hAnsi="Times New Roman"/>
          <w:b/>
          <w:sz w:val="28"/>
        </w:rPr>
      </w:pPr>
      <w:r>
        <w:rPr>
          <w:rFonts w:ascii="Times New Roman" w:hAnsi="Times New Roman"/>
          <w:b/>
          <w:sz w:val="28"/>
        </w:rPr>
        <w:t>5. Місце, дата та час початку проведення конкурсу:</w:t>
      </w:r>
    </w:p>
    <w:tbl>
      <w:tblPr>
        <w:tblW w:w="9645" w:type="dxa"/>
        <w:tblLayout w:type="fixed"/>
        <w:tblLook w:val="00A0" w:firstRow="1" w:lastRow="0" w:firstColumn="1" w:lastColumn="0" w:noHBand="0" w:noVBand="0"/>
      </w:tblPr>
      <w:tblGrid>
        <w:gridCol w:w="9645"/>
      </w:tblGrid>
      <w:tr w:rsidR="00EE625B" w14:paraId="0251A61F" w14:textId="77777777" w:rsidTr="00FE3660">
        <w:trPr>
          <w:trHeight w:val="408"/>
        </w:trPr>
        <w:tc>
          <w:tcPr>
            <w:tcW w:w="9645" w:type="dxa"/>
          </w:tcPr>
          <w:p w14:paraId="25EAE650" w14:textId="07EE04E5" w:rsidR="00EE625B" w:rsidRDefault="00EE625B" w:rsidP="0048200C">
            <w:pPr>
              <w:spacing w:after="0" w:line="240" w:lineRule="auto"/>
              <w:jc w:val="both"/>
              <w:rPr>
                <w:rFonts w:ascii="Times New Roman" w:hAnsi="Times New Roman"/>
                <w:sz w:val="28"/>
              </w:rPr>
            </w:pPr>
            <w:r>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Pr>
                <w:rFonts w:ascii="Times New Roman" w:hAnsi="Times New Roman"/>
                <w:sz w:val="28"/>
              </w:rPr>
              <w:br/>
              <w:t>2</w:t>
            </w:r>
            <w:r w:rsidR="00FE3660">
              <w:rPr>
                <w:rFonts w:ascii="Times New Roman" w:hAnsi="Times New Roman"/>
                <w:sz w:val="28"/>
              </w:rPr>
              <w:t>4</w:t>
            </w:r>
            <w:r>
              <w:rPr>
                <w:rFonts w:ascii="Times New Roman" w:hAnsi="Times New Roman"/>
                <w:sz w:val="28"/>
              </w:rPr>
              <w:t xml:space="preserve"> лютого 2026 року.</w:t>
            </w:r>
          </w:p>
          <w:p w14:paraId="3F9252B2" w14:textId="77777777" w:rsidR="00EE625B" w:rsidRDefault="00EE625B" w:rsidP="00FE3660">
            <w:pPr>
              <w:spacing w:after="0" w:line="240" w:lineRule="auto"/>
              <w:ind w:firstLine="741"/>
              <w:jc w:val="both"/>
              <w:rPr>
                <w:rFonts w:ascii="Times New Roman" w:hAnsi="Times New Roman"/>
                <w:b/>
                <w:bCs/>
                <w:sz w:val="28"/>
                <w:szCs w:val="28"/>
                <w:lang w:eastAsia="ru-RU"/>
              </w:rPr>
            </w:pPr>
            <w:r>
              <w:rPr>
                <w:rFonts w:ascii="Times New Roman" w:hAnsi="Times New Roman"/>
                <w:b/>
                <w:bCs/>
                <w:sz w:val="28"/>
                <w:szCs w:val="28"/>
                <w:lang w:eastAsia="ru-RU"/>
              </w:rPr>
              <w:t>6. Прізвище, ім’я та по батькові, номер телефону та адреса</w:t>
            </w:r>
            <w:r>
              <w:rPr>
                <w:rFonts w:ascii="Times New Roman" w:hAnsi="Times New Roman"/>
                <w:sz w:val="28"/>
                <w:szCs w:val="28"/>
                <w:lang w:eastAsia="ru-RU"/>
              </w:rPr>
              <w:br/>
            </w:r>
            <w:r>
              <w:rPr>
                <w:rFonts w:ascii="Times New Roman" w:hAnsi="Times New Roman"/>
                <w:b/>
                <w:bCs/>
                <w:sz w:val="28"/>
                <w:szCs w:val="28"/>
                <w:lang w:eastAsia="ru-RU"/>
              </w:rPr>
              <w:t>електронної пошти особи, яка надає додаткову інформацію з питань</w:t>
            </w:r>
            <w:r>
              <w:rPr>
                <w:rFonts w:ascii="Times New Roman" w:hAnsi="Times New Roman"/>
                <w:sz w:val="28"/>
                <w:szCs w:val="28"/>
                <w:lang w:eastAsia="ru-RU"/>
              </w:rPr>
              <w:br/>
            </w:r>
            <w:r>
              <w:rPr>
                <w:rFonts w:ascii="Times New Roman" w:hAnsi="Times New Roman"/>
                <w:b/>
                <w:bCs/>
                <w:sz w:val="28"/>
                <w:szCs w:val="28"/>
                <w:lang w:eastAsia="ru-RU"/>
              </w:rPr>
              <w:t xml:space="preserve">проведення конкурсу: </w:t>
            </w:r>
          </w:p>
          <w:p w14:paraId="6B7B4303" w14:textId="77777777" w:rsidR="00EE625B" w:rsidRDefault="00EE625B" w:rsidP="0048200C">
            <w:pPr>
              <w:spacing w:after="0" w:line="240" w:lineRule="auto"/>
              <w:ind w:firstLine="709"/>
              <w:contextualSpacing/>
              <w:jc w:val="both"/>
              <w:rPr>
                <w:rFonts w:ascii="Times New Roman" w:hAnsi="Times New Roman"/>
                <w:b/>
                <w:bCs/>
                <w:sz w:val="28"/>
                <w:szCs w:val="28"/>
                <w:lang w:eastAsia="ru-RU"/>
              </w:rPr>
            </w:pPr>
            <w:proofErr w:type="spellStart"/>
            <w:r>
              <w:rPr>
                <w:rFonts w:ascii="Times New Roman" w:hAnsi="Times New Roman"/>
                <w:sz w:val="28"/>
              </w:rPr>
              <w:t>Дергунова</w:t>
            </w:r>
            <w:proofErr w:type="spellEnd"/>
            <w:r>
              <w:rPr>
                <w:rFonts w:ascii="Times New Roman" w:hAnsi="Times New Roman"/>
                <w:sz w:val="28"/>
              </w:rPr>
              <w:t xml:space="preserve"> Галина Іванівна, 097-143-55-41</w:t>
            </w:r>
            <w:r>
              <w:rPr>
                <w:rFonts w:ascii="Times New Roman" w:hAnsi="Times New Roman"/>
                <w:color w:val="000000"/>
                <w:sz w:val="28"/>
              </w:rPr>
              <w:t xml:space="preserve"> </w:t>
            </w:r>
            <w:r>
              <w:rPr>
                <w:rFonts w:ascii="Times New Roman" w:hAnsi="Times New Roman"/>
                <w:color w:val="4472C4"/>
                <w:sz w:val="28"/>
                <w:u w:val="single"/>
              </w:rPr>
              <w:t>vrp.uz@sso.gov.ua</w:t>
            </w:r>
          </w:p>
          <w:p w14:paraId="72C6CDD0" w14:textId="77777777" w:rsidR="00EE625B" w:rsidRDefault="00EE625B" w:rsidP="0048200C">
            <w:pPr>
              <w:spacing w:after="0" w:line="240" w:lineRule="auto"/>
              <w:ind w:firstLine="709"/>
              <w:contextualSpacing/>
              <w:jc w:val="both"/>
              <w:rPr>
                <w:rFonts w:ascii="Times New Roman" w:hAnsi="Times New Roman"/>
                <w:sz w:val="28"/>
                <w:szCs w:val="28"/>
              </w:rPr>
            </w:pPr>
          </w:p>
          <w:tbl>
            <w:tblPr>
              <w:tblW w:w="9210" w:type="dxa"/>
              <w:tblCellSpacing w:w="20" w:type="dxa"/>
              <w:tblInd w:w="63" w:type="dxa"/>
              <w:tblLayout w:type="fixed"/>
              <w:tblLook w:val="00A0" w:firstRow="1" w:lastRow="0" w:firstColumn="1" w:lastColumn="0" w:noHBand="0" w:noVBand="0"/>
            </w:tblPr>
            <w:tblGrid>
              <w:gridCol w:w="3872"/>
              <w:gridCol w:w="78"/>
              <w:gridCol w:w="80"/>
              <w:gridCol w:w="5180"/>
            </w:tblGrid>
            <w:tr w:rsidR="00EE625B" w14:paraId="5B2AF170" w14:textId="77777777" w:rsidTr="0048200C">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hideMark/>
                </w:tcPr>
                <w:p w14:paraId="4FD28AFD" w14:textId="77777777" w:rsidR="00EE625B" w:rsidRDefault="00EE625B" w:rsidP="0048200C">
                  <w:pPr>
                    <w:spacing w:after="0" w:line="240" w:lineRule="auto"/>
                    <w:jc w:val="center"/>
                    <w:rPr>
                      <w:rFonts w:ascii="Times New Roman" w:hAnsi="Times New Roman"/>
                      <w:b/>
                      <w:sz w:val="28"/>
                      <w:szCs w:val="28"/>
                    </w:rPr>
                  </w:pPr>
                  <w:r>
                    <w:rPr>
                      <w:rFonts w:ascii="Times New Roman" w:hAnsi="Times New Roman"/>
                      <w:b/>
                      <w:sz w:val="28"/>
                      <w:szCs w:val="28"/>
                    </w:rPr>
                    <w:t>Кваліфікаційні вимоги</w:t>
                  </w:r>
                </w:p>
              </w:tc>
            </w:tr>
            <w:tr w:rsidR="00EE625B" w14:paraId="014297FC" w14:textId="77777777" w:rsidTr="0048200C">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hideMark/>
                </w:tcPr>
                <w:p w14:paraId="197D3440" w14:textId="77777777" w:rsidR="00EE625B" w:rsidRDefault="00EE625B" w:rsidP="0048200C">
                  <w:pPr>
                    <w:shd w:val="clear" w:color="auto" w:fill="FFFFFF"/>
                    <w:spacing w:after="0" w:line="240" w:lineRule="auto"/>
                    <w:jc w:val="both"/>
                    <w:rPr>
                      <w:rFonts w:ascii="Times New Roman" w:hAnsi="Times New Roman"/>
                      <w:sz w:val="28"/>
                      <w:szCs w:val="28"/>
                    </w:rPr>
                  </w:pPr>
                  <w:r>
                    <w:rPr>
                      <w:rFonts w:ascii="Times New Roman" w:hAnsi="Times New Roman"/>
                      <w:sz w:val="28"/>
                      <w:szCs w:val="28"/>
                    </w:rPr>
                    <w:t>1. Освіта</w:t>
                  </w:r>
                </w:p>
              </w:tc>
              <w:tc>
                <w:tcPr>
                  <w:tcW w:w="5119" w:type="dxa"/>
                  <w:tcBorders>
                    <w:top w:val="single" w:sz="4" w:space="0" w:color="auto"/>
                    <w:left w:val="single" w:sz="4" w:space="0" w:color="auto"/>
                    <w:bottom w:val="single" w:sz="4" w:space="0" w:color="auto"/>
                    <w:right w:val="single" w:sz="4" w:space="0" w:color="auto"/>
                  </w:tcBorders>
                  <w:hideMark/>
                </w:tcPr>
                <w:p w14:paraId="734A3791" w14:textId="77777777" w:rsidR="00EE625B" w:rsidRDefault="00EE625B" w:rsidP="0048200C">
                  <w:pPr>
                    <w:spacing w:after="0" w:line="240" w:lineRule="auto"/>
                    <w:jc w:val="both"/>
                    <w:rPr>
                      <w:rFonts w:ascii="Times New Roman" w:hAnsi="Times New Roman"/>
                      <w:sz w:val="28"/>
                      <w:szCs w:val="28"/>
                    </w:rPr>
                  </w:pPr>
                  <w:r>
                    <w:rPr>
                      <w:rFonts w:ascii="Times New Roman" w:hAnsi="Times New Roman"/>
                      <w:sz w:val="28"/>
                      <w:szCs w:val="28"/>
                    </w:rPr>
                    <w:t>повна загальна середня освіта</w:t>
                  </w:r>
                </w:p>
              </w:tc>
            </w:tr>
            <w:tr w:rsidR="00EE625B" w14:paraId="70A3523E" w14:textId="77777777" w:rsidTr="0048200C">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hideMark/>
                </w:tcPr>
                <w:p w14:paraId="72CD5E02" w14:textId="77777777" w:rsidR="00EE625B" w:rsidRDefault="00EE625B" w:rsidP="0048200C">
                  <w:pPr>
                    <w:spacing w:after="0" w:line="240" w:lineRule="auto"/>
                    <w:jc w:val="both"/>
                    <w:rPr>
                      <w:rFonts w:ascii="Times New Roman" w:hAnsi="Times New Roman"/>
                      <w:sz w:val="28"/>
                      <w:szCs w:val="28"/>
                    </w:rPr>
                  </w:pPr>
                  <w:r>
                    <w:rPr>
                      <w:rFonts w:ascii="Times New Roman" w:hAnsi="Times New Roman"/>
                      <w:sz w:val="28"/>
                      <w:szCs w:val="28"/>
                    </w:rPr>
                    <w:t>2. Досвід роботи</w:t>
                  </w:r>
                </w:p>
              </w:tc>
              <w:tc>
                <w:tcPr>
                  <w:tcW w:w="5119" w:type="dxa"/>
                  <w:tcBorders>
                    <w:top w:val="single" w:sz="4" w:space="0" w:color="auto"/>
                    <w:left w:val="single" w:sz="4" w:space="0" w:color="auto"/>
                    <w:bottom w:val="single" w:sz="4" w:space="0" w:color="auto"/>
                    <w:right w:val="single" w:sz="4" w:space="0" w:color="auto"/>
                  </w:tcBorders>
                  <w:hideMark/>
                </w:tcPr>
                <w:p w14:paraId="4B9C6D29" w14:textId="77777777" w:rsidR="00EE625B" w:rsidRDefault="00EE625B" w:rsidP="0048200C">
                  <w:pPr>
                    <w:spacing w:after="0" w:line="240" w:lineRule="auto"/>
                    <w:ind w:left="6"/>
                    <w:contextualSpacing/>
                    <w:jc w:val="both"/>
                    <w:rPr>
                      <w:rFonts w:ascii="Times New Roman" w:hAnsi="Times New Roman"/>
                      <w:sz w:val="28"/>
                      <w:szCs w:val="28"/>
                    </w:rPr>
                  </w:pPr>
                  <w:r>
                    <w:rPr>
                      <w:rFonts w:ascii="Times New Roman CYR" w:eastAsiaTheme="minorHAnsi" w:hAnsi="Times New Roman CYR" w:cs="Times New Roman CYR"/>
                      <w:color w:val="000000"/>
                      <w:sz w:val="28"/>
                      <w:szCs w:val="28"/>
                    </w:rPr>
                    <w:t>досвід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w:t>
                  </w:r>
                  <w:r>
                    <w:rPr>
                      <w:rFonts w:ascii="Times New Roman" w:hAnsi="Times New Roman"/>
                      <w:sz w:val="28"/>
                      <w:szCs w:val="28"/>
                    </w:rPr>
                    <w:t xml:space="preserve"> - не менше ніж один рік </w:t>
                  </w:r>
                </w:p>
                <w:p w14:paraId="4B149BA1" w14:textId="77777777" w:rsidR="00EE625B" w:rsidRDefault="00EE625B" w:rsidP="0048200C">
                  <w:pPr>
                    <w:spacing w:after="0" w:line="240" w:lineRule="auto"/>
                    <w:jc w:val="both"/>
                    <w:rPr>
                      <w:rFonts w:ascii="Times New Roman" w:hAnsi="Times New Roman"/>
                      <w:sz w:val="28"/>
                      <w:szCs w:val="28"/>
                    </w:rPr>
                  </w:pPr>
                  <w:r>
                    <w:rPr>
                      <w:rFonts w:ascii="Times New Roman" w:hAnsi="Times New Roman"/>
                      <w:b/>
                      <w:i/>
                      <w:sz w:val="28"/>
                      <w:szCs w:val="28"/>
                    </w:rPr>
                    <w:t>(надати підтверджуючі документи)</w:t>
                  </w:r>
                </w:p>
              </w:tc>
            </w:tr>
            <w:tr w:rsidR="00EE625B" w14:paraId="035F723F" w14:textId="77777777" w:rsidTr="0048200C">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hideMark/>
                </w:tcPr>
                <w:p w14:paraId="4496FDCC" w14:textId="77777777" w:rsidR="00EE625B" w:rsidRDefault="00EE625B" w:rsidP="0048200C">
                  <w:pPr>
                    <w:spacing w:after="0" w:line="240" w:lineRule="auto"/>
                    <w:ind w:right="-39"/>
                    <w:jc w:val="both"/>
                    <w:rPr>
                      <w:rFonts w:ascii="Times New Roman" w:hAnsi="Times New Roman"/>
                      <w:sz w:val="28"/>
                      <w:szCs w:val="28"/>
                    </w:rPr>
                  </w:pPr>
                  <w:r>
                    <w:rPr>
                      <w:rFonts w:ascii="Times New Roman" w:hAnsi="Times New Roman"/>
                      <w:sz w:val="28"/>
                      <w:szCs w:val="28"/>
                    </w:rPr>
                    <w:t>3.Володіння державною мовою</w:t>
                  </w:r>
                </w:p>
              </w:tc>
              <w:tc>
                <w:tcPr>
                  <w:tcW w:w="5119" w:type="dxa"/>
                  <w:tcBorders>
                    <w:top w:val="single" w:sz="4" w:space="0" w:color="auto"/>
                    <w:left w:val="single" w:sz="4" w:space="0" w:color="auto"/>
                    <w:bottom w:val="single" w:sz="4" w:space="0" w:color="auto"/>
                    <w:right w:val="single" w:sz="4" w:space="0" w:color="auto"/>
                  </w:tcBorders>
                  <w:hideMark/>
                </w:tcPr>
                <w:p w14:paraId="6F935CE3" w14:textId="77777777" w:rsidR="00EE625B" w:rsidRDefault="00EE625B" w:rsidP="0048200C">
                  <w:pPr>
                    <w:spacing w:after="0" w:line="240" w:lineRule="auto"/>
                    <w:jc w:val="both"/>
                    <w:rPr>
                      <w:rFonts w:ascii="Times New Roman" w:hAnsi="Times New Roman"/>
                      <w:sz w:val="28"/>
                      <w:szCs w:val="28"/>
                    </w:rPr>
                  </w:pPr>
                  <w:r>
                    <w:rPr>
                      <w:rFonts w:ascii="Times New Roman" w:hAnsi="Times New Roman"/>
                      <w:sz w:val="28"/>
                      <w:szCs w:val="28"/>
                    </w:rPr>
                    <w:t>вільне володіння державною мовою</w:t>
                  </w:r>
                </w:p>
              </w:tc>
            </w:tr>
            <w:tr w:rsidR="00EE625B" w14:paraId="644DF1D6" w14:textId="77777777" w:rsidTr="0048200C">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hideMark/>
                </w:tcPr>
                <w:p w14:paraId="7FAE7F13" w14:textId="77777777" w:rsidR="00EE625B" w:rsidRDefault="00EE625B" w:rsidP="0048200C">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Вимоги до компетентності</w:t>
                  </w:r>
                </w:p>
              </w:tc>
            </w:tr>
            <w:tr w:rsidR="00EE625B" w14:paraId="5F9F2821" w14:textId="77777777" w:rsidTr="0048200C">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1D439B5A" w14:textId="77777777" w:rsidR="00EE625B" w:rsidRDefault="00EE625B" w:rsidP="0048200C">
                  <w:pPr>
                    <w:spacing w:after="0" w:line="240" w:lineRule="auto"/>
                    <w:jc w:val="both"/>
                    <w:rPr>
                      <w:rFonts w:ascii="Times New Roman" w:hAnsi="Times New Roman"/>
                      <w:sz w:val="28"/>
                      <w:szCs w:val="28"/>
                    </w:rPr>
                  </w:pPr>
                  <w:r>
                    <w:rPr>
                      <w:rFonts w:ascii="Times New Roman" w:hAnsi="Times New Roman"/>
                      <w:sz w:val="28"/>
                      <w:szCs w:val="28"/>
                    </w:rPr>
                    <w:lastRenderedPageBreak/>
                    <w:t>1. Наявність лідерських якостей</w:t>
                  </w:r>
                </w:p>
              </w:tc>
              <w:tc>
                <w:tcPr>
                  <w:tcW w:w="5199" w:type="dxa"/>
                  <w:gridSpan w:val="2"/>
                  <w:tcBorders>
                    <w:top w:val="single" w:sz="4" w:space="0" w:color="auto"/>
                    <w:left w:val="single" w:sz="4" w:space="0" w:color="auto"/>
                    <w:bottom w:val="single" w:sz="4" w:space="0" w:color="auto"/>
                    <w:right w:val="single" w:sz="4" w:space="0" w:color="auto"/>
                  </w:tcBorders>
                  <w:hideMark/>
                </w:tcPr>
                <w:p w14:paraId="45AB81CB" w14:textId="77777777" w:rsidR="00EE625B" w:rsidRDefault="00EE625B" w:rsidP="0048200C">
                  <w:pPr>
                    <w:spacing w:after="0" w:line="240" w:lineRule="auto"/>
                    <w:jc w:val="both"/>
                    <w:rPr>
                      <w:rFonts w:ascii="Times New Roman" w:hAnsi="Times New Roman"/>
                      <w:sz w:val="28"/>
                      <w:szCs w:val="28"/>
                    </w:rPr>
                  </w:pPr>
                  <w:r>
                    <w:rPr>
                      <w:rFonts w:ascii="Times New Roman" w:hAnsi="Times New Roman"/>
                      <w:sz w:val="28"/>
                      <w:szCs w:val="28"/>
                    </w:rPr>
                    <w:t>висока мотивація; досягнення кінцевих результатів</w:t>
                  </w:r>
                </w:p>
              </w:tc>
            </w:tr>
            <w:tr w:rsidR="00EE625B" w14:paraId="04FF479D" w14:textId="77777777" w:rsidTr="0048200C">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77D35C97" w14:textId="77777777" w:rsidR="00EE625B" w:rsidRDefault="00EE625B" w:rsidP="0048200C">
                  <w:pPr>
                    <w:spacing w:after="0" w:line="240" w:lineRule="auto"/>
                    <w:jc w:val="both"/>
                    <w:rPr>
                      <w:rFonts w:ascii="Times New Roman" w:hAnsi="Times New Roman"/>
                      <w:sz w:val="28"/>
                      <w:szCs w:val="28"/>
                    </w:rPr>
                  </w:pPr>
                  <w:r>
                    <w:rPr>
                      <w:rFonts w:ascii="Times New Roman" w:hAnsi="Times New Roman"/>
                      <w:sz w:val="28"/>
                      <w:szCs w:val="28"/>
                    </w:rPr>
                    <w:t>2. Вміння працювати в колективі</w:t>
                  </w:r>
                </w:p>
              </w:tc>
              <w:tc>
                <w:tcPr>
                  <w:tcW w:w="5199" w:type="dxa"/>
                  <w:gridSpan w:val="2"/>
                  <w:tcBorders>
                    <w:top w:val="single" w:sz="4" w:space="0" w:color="auto"/>
                    <w:left w:val="single" w:sz="4" w:space="0" w:color="auto"/>
                    <w:bottom w:val="single" w:sz="4" w:space="0" w:color="auto"/>
                    <w:right w:val="single" w:sz="4" w:space="0" w:color="auto"/>
                  </w:tcBorders>
                  <w:hideMark/>
                </w:tcPr>
                <w:p w14:paraId="02940E8F" w14:textId="77777777" w:rsidR="00EE625B" w:rsidRDefault="00EE625B" w:rsidP="0048200C">
                  <w:pPr>
                    <w:spacing w:after="0" w:line="240" w:lineRule="auto"/>
                    <w:jc w:val="both"/>
                    <w:rPr>
                      <w:rFonts w:ascii="Times New Roman" w:hAnsi="Times New Roman"/>
                      <w:sz w:val="28"/>
                      <w:szCs w:val="28"/>
                    </w:rPr>
                  </w:pPr>
                  <w:r>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EE625B" w14:paraId="692340CF" w14:textId="77777777" w:rsidTr="0048200C">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506B0656" w14:textId="77777777" w:rsidR="00EE625B" w:rsidRDefault="00EE625B" w:rsidP="0048200C">
                  <w:pPr>
                    <w:spacing w:after="0" w:line="240" w:lineRule="auto"/>
                    <w:jc w:val="both"/>
                    <w:rPr>
                      <w:rFonts w:ascii="Times New Roman" w:hAnsi="Times New Roman"/>
                      <w:sz w:val="28"/>
                      <w:szCs w:val="28"/>
                    </w:rPr>
                  </w:pPr>
                  <w:r>
                    <w:rPr>
                      <w:rFonts w:ascii="Times New Roman" w:hAnsi="Times New Roman"/>
                      <w:sz w:val="28"/>
                      <w:szCs w:val="28"/>
                    </w:rPr>
                    <w:t>3. Аналітичні здібності</w:t>
                  </w:r>
                </w:p>
              </w:tc>
              <w:tc>
                <w:tcPr>
                  <w:tcW w:w="5199" w:type="dxa"/>
                  <w:gridSpan w:val="2"/>
                  <w:tcBorders>
                    <w:top w:val="single" w:sz="4" w:space="0" w:color="auto"/>
                    <w:left w:val="single" w:sz="4" w:space="0" w:color="auto"/>
                    <w:bottom w:val="single" w:sz="4" w:space="0" w:color="auto"/>
                    <w:right w:val="single" w:sz="4" w:space="0" w:color="auto"/>
                  </w:tcBorders>
                  <w:hideMark/>
                </w:tcPr>
                <w:p w14:paraId="34DEF9D5" w14:textId="77777777" w:rsidR="00EE625B" w:rsidRDefault="00EE625B" w:rsidP="0048200C">
                  <w:pPr>
                    <w:spacing w:after="0" w:line="240" w:lineRule="auto"/>
                    <w:jc w:val="both"/>
                    <w:rPr>
                      <w:rFonts w:ascii="Times New Roman" w:hAnsi="Times New Roman"/>
                      <w:sz w:val="28"/>
                      <w:szCs w:val="28"/>
                    </w:rPr>
                  </w:pPr>
                  <w:r>
                    <w:rPr>
                      <w:rFonts w:ascii="Times New Roman" w:hAnsi="Times New Roman"/>
                      <w:sz w:val="28"/>
                      <w:szCs w:val="28"/>
                    </w:rPr>
                    <w:t>здатність систематизувати, узагальнювати інформацію; гнучкість; проникливість</w:t>
                  </w:r>
                </w:p>
              </w:tc>
            </w:tr>
            <w:tr w:rsidR="00EE625B" w14:paraId="0CCD66E4" w14:textId="77777777" w:rsidTr="0048200C">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087A3CA3" w14:textId="77777777" w:rsidR="00EE625B" w:rsidRDefault="00EE625B" w:rsidP="0048200C">
                  <w:pPr>
                    <w:spacing w:after="0" w:line="240" w:lineRule="auto"/>
                    <w:jc w:val="both"/>
                    <w:rPr>
                      <w:rFonts w:ascii="Times New Roman" w:hAnsi="Times New Roman"/>
                      <w:sz w:val="28"/>
                      <w:szCs w:val="28"/>
                    </w:rPr>
                  </w:pPr>
                  <w:r>
                    <w:rPr>
                      <w:rFonts w:ascii="Times New Roman" w:hAnsi="Times New Roman"/>
                      <w:sz w:val="28"/>
                      <w:szCs w:val="28"/>
                    </w:rPr>
                    <w:t>4. Особистісні компетенції</w:t>
                  </w:r>
                </w:p>
              </w:tc>
              <w:tc>
                <w:tcPr>
                  <w:tcW w:w="5199" w:type="dxa"/>
                  <w:gridSpan w:val="2"/>
                  <w:tcBorders>
                    <w:top w:val="single" w:sz="4" w:space="0" w:color="auto"/>
                    <w:left w:val="single" w:sz="4" w:space="0" w:color="auto"/>
                    <w:bottom w:val="single" w:sz="4" w:space="0" w:color="auto"/>
                    <w:right w:val="single" w:sz="4" w:space="0" w:color="auto"/>
                  </w:tcBorders>
                  <w:hideMark/>
                </w:tcPr>
                <w:p w14:paraId="54750138" w14:textId="77777777" w:rsidR="00EE625B" w:rsidRDefault="00EE625B" w:rsidP="0048200C">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27BCB08A" w14:textId="77777777" w:rsidR="00EE625B" w:rsidRDefault="00EE625B" w:rsidP="0048200C">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прагнення до розвитку та самовдосконалення</w:t>
                  </w:r>
                </w:p>
              </w:tc>
            </w:tr>
            <w:tr w:rsidR="00EE625B" w14:paraId="3A2EAD3C" w14:textId="77777777" w:rsidTr="0048200C">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tcPr>
                <w:p w14:paraId="3EF0FA9E" w14:textId="77777777" w:rsidR="00EE625B" w:rsidRDefault="00EE625B" w:rsidP="0048200C">
                  <w:pPr>
                    <w:spacing w:after="0" w:line="240" w:lineRule="auto"/>
                    <w:jc w:val="center"/>
                    <w:rPr>
                      <w:rFonts w:ascii="Times New Roman" w:hAnsi="Times New Roman"/>
                      <w:b/>
                      <w:sz w:val="28"/>
                      <w:szCs w:val="28"/>
                    </w:rPr>
                  </w:pPr>
                </w:p>
                <w:p w14:paraId="3DCB454F" w14:textId="77777777" w:rsidR="00EE625B" w:rsidRDefault="00EE625B" w:rsidP="0048200C">
                  <w:pPr>
                    <w:spacing w:after="0" w:line="240" w:lineRule="auto"/>
                    <w:jc w:val="center"/>
                    <w:rPr>
                      <w:rFonts w:ascii="Times New Roman" w:hAnsi="Times New Roman"/>
                      <w:b/>
                      <w:sz w:val="28"/>
                      <w:szCs w:val="28"/>
                    </w:rPr>
                  </w:pPr>
                  <w:r>
                    <w:rPr>
                      <w:rFonts w:ascii="Times New Roman" w:hAnsi="Times New Roman"/>
                      <w:b/>
                      <w:sz w:val="28"/>
                      <w:szCs w:val="28"/>
                    </w:rPr>
                    <w:t>Професійні знання</w:t>
                  </w:r>
                </w:p>
              </w:tc>
            </w:tr>
            <w:tr w:rsidR="00EE625B" w14:paraId="7F3FEC58" w14:textId="77777777" w:rsidTr="0048200C">
              <w:trPr>
                <w:trHeight w:val="503"/>
                <w:tblCellSpacing w:w="20" w:type="dxa"/>
              </w:trPr>
              <w:tc>
                <w:tcPr>
                  <w:tcW w:w="3811" w:type="dxa"/>
                  <w:tcBorders>
                    <w:top w:val="single" w:sz="4" w:space="0" w:color="auto"/>
                    <w:left w:val="single" w:sz="4" w:space="0" w:color="auto"/>
                    <w:bottom w:val="single" w:sz="4" w:space="0" w:color="auto"/>
                    <w:right w:val="single" w:sz="4" w:space="0" w:color="auto"/>
                  </w:tcBorders>
                  <w:hideMark/>
                </w:tcPr>
                <w:p w14:paraId="2BB89FDB" w14:textId="77777777" w:rsidR="00EE625B" w:rsidRDefault="00EE625B" w:rsidP="0048200C">
                  <w:pPr>
                    <w:spacing w:after="0" w:line="240" w:lineRule="auto"/>
                    <w:jc w:val="both"/>
                    <w:rPr>
                      <w:rFonts w:ascii="Times New Roman" w:hAnsi="Times New Roman"/>
                      <w:sz w:val="28"/>
                      <w:szCs w:val="28"/>
                    </w:rPr>
                  </w:pPr>
                  <w:r>
                    <w:rPr>
                      <w:rFonts w:ascii="Times New Roman" w:hAnsi="Times New Roman"/>
                      <w:sz w:val="28"/>
                      <w:szCs w:val="28"/>
                    </w:rPr>
                    <w:t>1. Знання законодавства</w:t>
                  </w:r>
                </w:p>
              </w:tc>
              <w:tc>
                <w:tcPr>
                  <w:tcW w:w="5277" w:type="dxa"/>
                  <w:gridSpan w:val="3"/>
                  <w:tcBorders>
                    <w:top w:val="single" w:sz="4" w:space="0" w:color="auto"/>
                    <w:left w:val="single" w:sz="4" w:space="0" w:color="auto"/>
                    <w:bottom w:val="single" w:sz="4" w:space="0" w:color="auto"/>
                    <w:right w:val="single" w:sz="4" w:space="0" w:color="auto"/>
                  </w:tcBorders>
                  <w:hideMark/>
                </w:tcPr>
                <w:p w14:paraId="64D94BDB" w14:textId="77777777" w:rsidR="00EE625B" w:rsidRDefault="00EE625B" w:rsidP="0048200C">
                  <w:pPr>
                    <w:spacing w:after="0" w:line="240" w:lineRule="auto"/>
                    <w:ind w:left="170"/>
                    <w:jc w:val="both"/>
                    <w:rPr>
                      <w:rFonts w:ascii="Times New Roman" w:hAnsi="Times New Roman"/>
                      <w:sz w:val="28"/>
                      <w:szCs w:val="28"/>
                    </w:rPr>
                  </w:pPr>
                  <w:r>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525AD95D" w14:textId="77777777" w:rsidR="00EE625B" w:rsidRDefault="00EE625B" w:rsidP="0048200C">
            <w:pPr>
              <w:spacing w:after="0" w:line="240" w:lineRule="auto"/>
              <w:ind w:firstLine="462"/>
              <w:jc w:val="both"/>
              <w:rPr>
                <w:rFonts w:ascii="Times New Roman" w:hAnsi="Times New Roman"/>
                <w:sz w:val="28"/>
                <w:szCs w:val="28"/>
              </w:rPr>
            </w:pPr>
          </w:p>
        </w:tc>
      </w:tr>
    </w:tbl>
    <w:p w14:paraId="115EA4DE" w14:textId="77777777" w:rsidR="00EE625B" w:rsidRDefault="00EE625B" w:rsidP="00EE625B">
      <w:pPr>
        <w:spacing w:after="0" w:line="240" w:lineRule="auto"/>
        <w:jc w:val="center"/>
        <w:rPr>
          <w:rFonts w:ascii="Times New Roman" w:eastAsia="Times New Roman" w:hAnsi="Times New Roman"/>
          <w:b/>
          <w:sz w:val="28"/>
          <w:szCs w:val="28"/>
        </w:rPr>
      </w:pPr>
    </w:p>
    <w:p w14:paraId="76E79591" w14:textId="77777777" w:rsidR="00EE625B" w:rsidRDefault="00EE625B" w:rsidP="00EE625B">
      <w:pPr>
        <w:spacing w:after="0" w:line="240" w:lineRule="auto"/>
        <w:jc w:val="center"/>
        <w:rPr>
          <w:rFonts w:ascii="Times New Roman" w:hAnsi="Times New Roman"/>
          <w:b/>
          <w:sz w:val="28"/>
          <w:szCs w:val="28"/>
        </w:rPr>
      </w:pPr>
    </w:p>
    <w:p w14:paraId="748E81E0" w14:textId="77777777" w:rsidR="00EE625B" w:rsidRDefault="00EE625B" w:rsidP="00EE625B">
      <w:pPr>
        <w:spacing w:after="0" w:line="240" w:lineRule="auto"/>
        <w:jc w:val="center"/>
        <w:rPr>
          <w:rFonts w:ascii="Times New Roman" w:hAnsi="Times New Roman"/>
          <w:b/>
          <w:sz w:val="28"/>
          <w:szCs w:val="28"/>
        </w:rPr>
      </w:pPr>
    </w:p>
    <w:p w14:paraId="1A195E52" w14:textId="6F825A36" w:rsidR="00EE625B" w:rsidRDefault="00EE625B" w:rsidP="00EE625B">
      <w:pPr>
        <w:spacing w:after="0" w:line="240" w:lineRule="auto"/>
        <w:jc w:val="center"/>
        <w:rPr>
          <w:rFonts w:ascii="Times New Roman" w:hAnsi="Times New Roman"/>
          <w:b/>
          <w:sz w:val="28"/>
          <w:szCs w:val="28"/>
        </w:rPr>
      </w:pPr>
    </w:p>
    <w:p w14:paraId="76CBBA9B" w14:textId="00C2C938" w:rsidR="00AE6FDB" w:rsidRDefault="00AE6FDB" w:rsidP="00EE625B">
      <w:pPr>
        <w:spacing w:after="0" w:line="240" w:lineRule="auto"/>
        <w:jc w:val="center"/>
        <w:rPr>
          <w:rFonts w:ascii="Times New Roman" w:hAnsi="Times New Roman"/>
          <w:b/>
          <w:sz w:val="28"/>
          <w:szCs w:val="28"/>
        </w:rPr>
      </w:pPr>
    </w:p>
    <w:p w14:paraId="4BAE1507" w14:textId="70698369" w:rsidR="00AE6FDB" w:rsidRDefault="00AE6FDB" w:rsidP="00EE625B">
      <w:pPr>
        <w:spacing w:after="0" w:line="240" w:lineRule="auto"/>
        <w:jc w:val="center"/>
        <w:rPr>
          <w:rFonts w:ascii="Times New Roman" w:hAnsi="Times New Roman"/>
          <w:b/>
          <w:sz w:val="28"/>
          <w:szCs w:val="28"/>
        </w:rPr>
      </w:pPr>
    </w:p>
    <w:p w14:paraId="1AE33E98" w14:textId="1AE512FB" w:rsidR="00AE6FDB" w:rsidRDefault="00AE6FDB" w:rsidP="00EE625B">
      <w:pPr>
        <w:spacing w:after="0" w:line="240" w:lineRule="auto"/>
        <w:jc w:val="center"/>
        <w:rPr>
          <w:rFonts w:ascii="Times New Roman" w:hAnsi="Times New Roman"/>
          <w:b/>
          <w:sz w:val="28"/>
          <w:szCs w:val="28"/>
        </w:rPr>
      </w:pPr>
    </w:p>
    <w:p w14:paraId="6115DEC7" w14:textId="1F106FF5" w:rsidR="00AE6FDB" w:rsidRDefault="00AE6FDB" w:rsidP="00EE625B">
      <w:pPr>
        <w:spacing w:after="0" w:line="240" w:lineRule="auto"/>
        <w:jc w:val="center"/>
        <w:rPr>
          <w:rFonts w:ascii="Times New Roman" w:hAnsi="Times New Roman"/>
          <w:b/>
          <w:sz w:val="28"/>
          <w:szCs w:val="28"/>
        </w:rPr>
      </w:pPr>
    </w:p>
    <w:p w14:paraId="54A3C08D" w14:textId="291EC40E" w:rsidR="00AE6FDB" w:rsidRDefault="00AE6FDB" w:rsidP="00EE625B">
      <w:pPr>
        <w:spacing w:after="0" w:line="240" w:lineRule="auto"/>
        <w:jc w:val="center"/>
        <w:rPr>
          <w:rFonts w:ascii="Times New Roman" w:hAnsi="Times New Roman"/>
          <w:b/>
          <w:sz w:val="28"/>
          <w:szCs w:val="28"/>
        </w:rPr>
      </w:pPr>
    </w:p>
    <w:p w14:paraId="1C5416F8" w14:textId="6101DF50" w:rsidR="00AE6FDB" w:rsidRDefault="00AE6FDB" w:rsidP="00EE625B">
      <w:pPr>
        <w:spacing w:after="0" w:line="240" w:lineRule="auto"/>
        <w:jc w:val="center"/>
        <w:rPr>
          <w:rFonts w:ascii="Times New Roman" w:hAnsi="Times New Roman"/>
          <w:b/>
          <w:sz w:val="28"/>
          <w:szCs w:val="28"/>
        </w:rPr>
      </w:pPr>
    </w:p>
    <w:p w14:paraId="1FE0FB3F" w14:textId="15136B0B" w:rsidR="00AE6FDB" w:rsidRDefault="00AE6FDB" w:rsidP="00EE625B">
      <w:pPr>
        <w:spacing w:after="0" w:line="240" w:lineRule="auto"/>
        <w:jc w:val="center"/>
        <w:rPr>
          <w:rFonts w:ascii="Times New Roman" w:hAnsi="Times New Roman"/>
          <w:b/>
          <w:sz w:val="28"/>
          <w:szCs w:val="28"/>
        </w:rPr>
      </w:pPr>
    </w:p>
    <w:p w14:paraId="24FE3F98" w14:textId="4A4F72D2" w:rsidR="00AE6FDB" w:rsidRDefault="00AE6FDB" w:rsidP="00EE625B">
      <w:pPr>
        <w:spacing w:after="0" w:line="240" w:lineRule="auto"/>
        <w:jc w:val="center"/>
        <w:rPr>
          <w:rFonts w:ascii="Times New Roman" w:hAnsi="Times New Roman"/>
          <w:b/>
          <w:sz w:val="28"/>
          <w:szCs w:val="28"/>
        </w:rPr>
      </w:pPr>
    </w:p>
    <w:p w14:paraId="64F4C066" w14:textId="1C85E84B" w:rsidR="00C90516" w:rsidRDefault="00C90516" w:rsidP="00EE625B">
      <w:pPr>
        <w:spacing w:after="0" w:line="240" w:lineRule="auto"/>
        <w:jc w:val="center"/>
        <w:rPr>
          <w:rFonts w:ascii="Times New Roman" w:hAnsi="Times New Roman"/>
          <w:b/>
          <w:sz w:val="28"/>
          <w:szCs w:val="28"/>
        </w:rPr>
      </w:pPr>
    </w:p>
    <w:p w14:paraId="582D338D" w14:textId="591F8BCD" w:rsidR="00C90516" w:rsidRDefault="00C90516" w:rsidP="00EE625B">
      <w:pPr>
        <w:spacing w:after="0" w:line="240" w:lineRule="auto"/>
        <w:jc w:val="center"/>
        <w:rPr>
          <w:rFonts w:ascii="Times New Roman" w:hAnsi="Times New Roman"/>
          <w:b/>
          <w:sz w:val="28"/>
          <w:szCs w:val="28"/>
        </w:rPr>
      </w:pPr>
    </w:p>
    <w:p w14:paraId="69010DA1" w14:textId="77777777" w:rsidR="00AE6FDB" w:rsidRPr="00AE6FDB" w:rsidRDefault="00AE6FDB" w:rsidP="00AE6FDB">
      <w:pPr>
        <w:spacing w:after="0" w:line="240" w:lineRule="auto"/>
        <w:jc w:val="center"/>
        <w:rPr>
          <w:rFonts w:ascii="Times New Roman" w:hAnsi="Times New Roman"/>
          <w:b/>
          <w:sz w:val="28"/>
          <w:szCs w:val="28"/>
        </w:rPr>
      </w:pPr>
      <w:r w:rsidRPr="00AE6FDB">
        <w:rPr>
          <w:rFonts w:ascii="Times New Roman" w:hAnsi="Times New Roman"/>
          <w:b/>
          <w:sz w:val="28"/>
          <w:szCs w:val="28"/>
        </w:rPr>
        <w:lastRenderedPageBreak/>
        <w:t>УМОВИ</w:t>
      </w:r>
    </w:p>
    <w:p w14:paraId="30235A4C" w14:textId="77777777" w:rsidR="00F12E89" w:rsidRDefault="00AE6FDB" w:rsidP="00F12E89">
      <w:pPr>
        <w:spacing w:after="0" w:line="240" w:lineRule="auto"/>
        <w:jc w:val="center"/>
        <w:rPr>
          <w:rFonts w:ascii="Times New Roman" w:hAnsi="Times New Roman"/>
          <w:b/>
          <w:sz w:val="28"/>
          <w:szCs w:val="28"/>
        </w:rPr>
      </w:pPr>
      <w:bookmarkStart w:id="2" w:name="_Hlk221608029"/>
      <w:r w:rsidRPr="00AE6FDB">
        <w:rPr>
          <w:rFonts w:ascii="Times New Roman" w:hAnsi="Times New Roman"/>
          <w:b/>
          <w:sz w:val="28"/>
          <w:szCs w:val="28"/>
        </w:rPr>
        <w:t xml:space="preserve">проведення конкурсу на зайняття вакантної посади </w:t>
      </w:r>
      <w:bookmarkStart w:id="3" w:name="_Hlk221608135"/>
      <w:bookmarkEnd w:id="2"/>
      <w:r w:rsidRPr="00AE6FDB">
        <w:rPr>
          <w:rFonts w:ascii="Times New Roman" w:hAnsi="Times New Roman"/>
          <w:b/>
          <w:sz w:val="28"/>
          <w:szCs w:val="28"/>
        </w:rPr>
        <w:t xml:space="preserve">контролера І категорії (заступника командира 4 відділення) </w:t>
      </w:r>
      <w:bookmarkStart w:id="4" w:name="_Hlk221608539"/>
      <w:r w:rsidRPr="00AE6FDB">
        <w:rPr>
          <w:rFonts w:ascii="Times New Roman" w:hAnsi="Times New Roman"/>
          <w:b/>
          <w:sz w:val="28"/>
          <w:szCs w:val="28"/>
        </w:rPr>
        <w:t>(</w:t>
      </w:r>
      <w:proofErr w:type="spellStart"/>
      <w:r w:rsidRPr="00AE6FDB">
        <w:rPr>
          <w:rFonts w:ascii="Times New Roman" w:hAnsi="Times New Roman"/>
          <w:b/>
          <w:sz w:val="28"/>
          <w:szCs w:val="28"/>
        </w:rPr>
        <w:t>сел</w:t>
      </w:r>
      <w:proofErr w:type="spellEnd"/>
      <w:r w:rsidRPr="00AE6FDB">
        <w:rPr>
          <w:rFonts w:ascii="Times New Roman" w:hAnsi="Times New Roman"/>
          <w:b/>
          <w:sz w:val="28"/>
          <w:szCs w:val="28"/>
        </w:rPr>
        <w:t>. Міжгір’я) (</w:t>
      </w:r>
      <w:proofErr w:type="spellStart"/>
      <w:r w:rsidRPr="00AE6FDB">
        <w:rPr>
          <w:rFonts w:ascii="Times New Roman" w:hAnsi="Times New Roman"/>
          <w:b/>
          <w:sz w:val="28"/>
          <w:szCs w:val="28"/>
        </w:rPr>
        <w:t>Міжгірський</w:t>
      </w:r>
      <w:proofErr w:type="spellEnd"/>
      <w:r w:rsidRPr="00AE6FDB">
        <w:rPr>
          <w:rFonts w:ascii="Times New Roman" w:hAnsi="Times New Roman"/>
          <w:b/>
          <w:sz w:val="28"/>
          <w:szCs w:val="28"/>
        </w:rPr>
        <w:t xml:space="preserve"> районний суд) 5 взводу охорони (м. Хуст) підрозділу охорони (м. Ужгород)</w:t>
      </w:r>
      <w:bookmarkEnd w:id="3"/>
      <w:r w:rsidRPr="00AE6FDB">
        <w:rPr>
          <w:rFonts w:ascii="Times New Roman" w:hAnsi="Times New Roman"/>
          <w:b/>
          <w:sz w:val="28"/>
          <w:szCs w:val="28"/>
        </w:rPr>
        <w:t xml:space="preserve"> </w:t>
      </w:r>
      <w:bookmarkEnd w:id="4"/>
      <w:r w:rsidRPr="00AE6FDB">
        <w:rPr>
          <w:rFonts w:ascii="Times New Roman" w:hAnsi="Times New Roman"/>
          <w:b/>
          <w:sz w:val="28"/>
          <w:szCs w:val="28"/>
        </w:rPr>
        <w:t>територіального управління Служби судової охорони</w:t>
      </w:r>
    </w:p>
    <w:p w14:paraId="6421005F" w14:textId="597D1F37" w:rsidR="00AE6FDB" w:rsidRDefault="00AE6FDB" w:rsidP="00F12E89">
      <w:pPr>
        <w:spacing w:after="0" w:line="240" w:lineRule="auto"/>
        <w:jc w:val="center"/>
        <w:rPr>
          <w:rFonts w:ascii="Times New Roman" w:hAnsi="Times New Roman"/>
          <w:b/>
          <w:sz w:val="28"/>
          <w:szCs w:val="28"/>
        </w:rPr>
      </w:pPr>
      <w:r w:rsidRPr="00AE6FDB">
        <w:rPr>
          <w:rFonts w:ascii="Times New Roman" w:hAnsi="Times New Roman"/>
          <w:b/>
          <w:sz w:val="28"/>
          <w:szCs w:val="28"/>
        </w:rPr>
        <w:t xml:space="preserve"> у Закарпатській області</w:t>
      </w:r>
    </w:p>
    <w:p w14:paraId="7313D6CD" w14:textId="77777777" w:rsidR="00AE6FDB" w:rsidRPr="00AE6FDB" w:rsidRDefault="00AE6FDB" w:rsidP="00AE6FDB">
      <w:pPr>
        <w:spacing w:after="0" w:line="240" w:lineRule="auto"/>
        <w:jc w:val="center"/>
        <w:rPr>
          <w:rFonts w:ascii="Times New Roman" w:hAnsi="Times New Roman"/>
          <w:b/>
          <w:sz w:val="28"/>
          <w:szCs w:val="28"/>
        </w:rPr>
      </w:pPr>
    </w:p>
    <w:p w14:paraId="61181A3F" w14:textId="77777777" w:rsidR="00AE6FDB" w:rsidRPr="00AE6FDB" w:rsidRDefault="00AE6FDB" w:rsidP="00AE6FDB">
      <w:pPr>
        <w:spacing w:after="0" w:line="240" w:lineRule="auto"/>
        <w:jc w:val="center"/>
        <w:rPr>
          <w:rFonts w:ascii="Times New Roman" w:hAnsi="Times New Roman"/>
          <w:b/>
          <w:sz w:val="28"/>
          <w:szCs w:val="28"/>
        </w:rPr>
      </w:pPr>
      <w:r w:rsidRPr="00AE6FDB">
        <w:rPr>
          <w:rFonts w:ascii="Times New Roman" w:hAnsi="Times New Roman"/>
          <w:b/>
          <w:sz w:val="28"/>
          <w:szCs w:val="28"/>
        </w:rPr>
        <w:t>Загальні умови</w:t>
      </w:r>
    </w:p>
    <w:p w14:paraId="74B3C5A4" w14:textId="1DD3A637" w:rsidR="00AE6FDB" w:rsidRPr="00AE6FDB" w:rsidRDefault="00AE6FDB" w:rsidP="00AE6FDB">
      <w:pPr>
        <w:spacing w:after="0" w:line="240" w:lineRule="auto"/>
        <w:ind w:firstLine="708"/>
        <w:jc w:val="both"/>
        <w:rPr>
          <w:rFonts w:ascii="Times New Roman" w:hAnsi="Times New Roman"/>
          <w:b/>
          <w:sz w:val="28"/>
          <w:szCs w:val="28"/>
        </w:rPr>
      </w:pPr>
      <w:r w:rsidRPr="00AE6FDB">
        <w:rPr>
          <w:rFonts w:ascii="Times New Roman" w:hAnsi="Times New Roman"/>
          <w:b/>
          <w:sz w:val="28"/>
          <w:szCs w:val="28"/>
        </w:rPr>
        <w:t xml:space="preserve">1. Основні повноваження контролера І категорії (заступника командира </w:t>
      </w:r>
      <w:r w:rsidR="00F12E89">
        <w:rPr>
          <w:rFonts w:ascii="Times New Roman" w:hAnsi="Times New Roman"/>
          <w:b/>
          <w:sz w:val="28"/>
          <w:szCs w:val="28"/>
        </w:rPr>
        <w:t>4</w:t>
      </w:r>
      <w:r w:rsidRPr="00AE6FDB">
        <w:rPr>
          <w:rFonts w:ascii="Times New Roman" w:hAnsi="Times New Roman"/>
          <w:b/>
          <w:sz w:val="28"/>
          <w:szCs w:val="28"/>
        </w:rPr>
        <w:t xml:space="preserve"> відділення) </w:t>
      </w:r>
      <w:r w:rsidR="00F12E89" w:rsidRPr="00AE6FDB">
        <w:rPr>
          <w:rFonts w:ascii="Times New Roman" w:hAnsi="Times New Roman"/>
          <w:b/>
          <w:sz w:val="28"/>
          <w:szCs w:val="28"/>
        </w:rPr>
        <w:t>(</w:t>
      </w:r>
      <w:proofErr w:type="spellStart"/>
      <w:r w:rsidR="00F12E89" w:rsidRPr="00AE6FDB">
        <w:rPr>
          <w:rFonts w:ascii="Times New Roman" w:hAnsi="Times New Roman"/>
          <w:b/>
          <w:sz w:val="28"/>
          <w:szCs w:val="28"/>
        </w:rPr>
        <w:t>сел</w:t>
      </w:r>
      <w:proofErr w:type="spellEnd"/>
      <w:r w:rsidR="00F12E89" w:rsidRPr="00AE6FDB">
        <w:rPr>
          <w:rFonts w:ascii="Times New Roman" w:hAnsi="Times New Roman"/>
          <w:b/>
          <w:sz w:val="28"/>
          <w:szCs w:val="28"/>
        </w:rPr>
        <w:t>. Міжгір’я) (</w:t>
      </w:r>
      <w:proofErr w:type="spellStart"/>
      <w:r w:rsidR="00F12E89" w:rsidRPr="00AE6FDB">
        <w:rPr>
          <w:rFonts w:ascii="Times New Roman" w:hAnsi="Times New Roman"/>
          <w:b/>
          <w:sz w:val="28"/>
          <w:szCs w:val="28"/>
        </w:rPr>
        <w:t>Міжгірський</w:t>
      </w:r>
      <w:proofErr w:type="spellEnd"/>
      <w:r w:rsidR="00F12E89" w:rsidRPr="00AE6FDB">
        <w:rPr>
          <w:rFonts w:ascii="Times New Roman" w:hAnsi="Times New Roman"/>
          <w:b/>
          <w:sz w:val="28"/>
          <w:szCs w:val="28"/>
        </w:rPr>
        <w:t xml:space="preserve"> районний суд) 5 взводу охорони (м. Хуст) підрозділу охорони (м. Ужгород) </w:t>
      </w:r>
      <w:r w:rsidRPr="00AE6FDB">
        <w:rPr>
          <w:rFonts w:ascii="Times New Roman" w:hAnsi="Times New Roman"/>
          <w:b/>
          <w:sz w:val="28"/>
          <w:szCs w:val="28"/>
        </w:rPr>
        <w:t>територіального управління Служби судової охорони у Закарпатській області:</w:t>
      </w:r>
    </w:p>
    <w:p w14:paraId="2FB20DDB" w14:textId="77777777" w:rsidR="00AE6FDB" w:rsidRPr="00AE6FDB" w:rsidRDefault="00AE6FDB" w:rsidP="00AE6FDB">
      <w:pPr>
        <w:shd w:val="clear" w:color="auto" w:fill="FFFFFF"/>
        <w:spacing w:after="0" w:line="240" w:lineRule="auto"/>
        <w:ind w:firstLine="709"/>
        <w:jc w:val="both"/>
        <w:rPr>
          <w:rFonts w:ascii="Times New Roman" w:eastAsia="Times New Roman" w:hAnsi="Times New Roman"/>
          <w:sz w:val="28"/>
          <w:szCs w:val="24"/>
          <w:lang w:eastAsia="ru-RU"/>
        </w:rPr>
      </w:pPr>
      <w:r w:rsidRPr="00AE6FDB">
        <w:rPr>
          <w:rFonts w:ascii="Times New Roman" w:eastAsia="Times New Roman" w:hAnsi="Times New Roman"/>
          <w:sz w:val="28"/>
          <w:szCs w:val="24"/>
          <w:lang w:eastAsia="ru-RU"/>
        </w:rPr>
        <w:t>1) здійснює пропуск осіб та автотранспорту на об’єкт, який охороняється;</w:t>
      </w:r>
    </w:p>
    <w:p w14:paraId="5CCA45FA" w14:textId="77777777" w:rsidR="00AE6FDB" w:rsidRPr="00AE6FDB" w:rsidRDefault="00AE6FDB" w:rsidP="00AE6FDB">
      <w:pPr>
        <w:shd w:val="clear" w:color="auto" w:fill="FFFFFF"/>
        <w:spacing w:after="0" w:line="240" w:lineRule="auto"/>
        <w:ind w:firstLine="709"/>
        <w:jc w:val="both"/>
        <w:rPr>
          <w:rFonts w:ascii="Times New Roman" w:eastAsia="Times New Roman" w:hAnsi="Times New Roman"/>
          <w:sz w:val="28"/>
          <w:szCs w:val="24"/>
          <w:lang w:eastAsia="ru-RU"/>
        </w:rPr>
      </w:pPr>
      <w:r w:rsidRPr="00AE6FDB">
        <w:rPr>
          <w:rFonts w:ascii="Times New Roman" w:eastAsia="Times New Roman" w:hAnsi="Times New Roman"/>
          <w:sz w:val="28"/>
          <w:szCs w:val="24"/>
          <w:lang w:eastAsia="ru-RU"/>
        </w:rPr>
        <w:t xml:space="preserve">2) здійснює огляд об’єкта охорони стосовно його цілісності, перевіряє місця несення служби; </w:t>
      </w:r>
    </w:p>
    <w:p w14:paraId="56EB633B" w14:textId="77777777" w:rsidR="00AE6FDB" w:rsidRPr="00AE6FDB" w:rsidRDefault="00AE6FDB" w:rsidP="00AE6FDB">
      <w:pPr>
        <w:shd w:val="clear" w:color="auto" w:fill="FFFFFF"/>
        <w:spacing w:after="0" w:line="240" w:lineRule="auto"/>
        <w:ind w:firstLine="709"/>
        <w:jc w:val="both"/>
        <w:rPr>
          <w:rFonts w:ascii="Times New Roman" w:eastAsia="Times New Roman" w:hAnsi="Times New Roman"/>
          <w:sz w:val="28"/>
          <w:szCs w:val="24"/>
          <w:lang w:eastAsia="ru-RU"/>
        </w:rPr>
      </w:pPr>
      <w:r w:rsidRPr="00AE6FDB">
        <w:rPr>
          <w:rFonts w:ascii="Times New Roman" w:eastAsia="Times New Roman" w:hAnsi="Times New Roman"/>
          <w:sz w:val="28"/>
          <w:szCs w:val="24"/>
          <w:lang w:eastAsia="ru-RU"/>
        </w:rPr>
        <w:t>3) заступає в наряд у складі поста пропуску та охорони, поста охорони, у разі потреби – пішого патруля для підтримання громадського порядку в суді, припинення проявів неповаги до суду, забезпечення в суді безпеки учасників судового процесу;</w:t>
      </w:r>
    </w:p>
    <w:p w14:paraId="1F4ABF5A" w14:textId="77777777" w:rsidR="00AE6FDB" w:rsidRPr="00AE6FDB" w:rsidRDefault="00AE6FDB" w:rsidP="00AE6FDB">
      <w:pPr>
        <w:shd w:val="clear" w:color="auto" w:fill="FFFFFF"/>
        <w:spacing w:after="0" w:line="240" w:lineRule="auto"/>
        <w:ind w:firstLine="709"/>
        <w:jc w:val="both"/>
        <w:rPr>
          <w:rFonts w:ascii="Times New Roman" w:eastAsia="Times New Roman" w:hAnsi="Times New Roman"/>
          <w:sz w:val="28"/>
          <w:szCs w:val="24"/>
          <w:lang w:eastAsia="ru-RU"/>
        </w:rPr>
      </w:pPr>
      <w:r w:rsidRPr="00AE6FDB">
        <w:rPr>
          <w:rFonts w:ascii="Times New Roman" w:eastAsia="Times New Roman" w:hAnsi="Times New Roman"/>
          <w:sz w:val="28"/>
          <w:szCs w:val="24"/>
          <w:lang w:eastAsia="ru-RU"/>
        </w:rPr>
        <w:t>4) у разі вчинення у приміщенні суду порушень громадського порядку, проявів неповаги до суду, загроз безпеки учасників судового процесу вживає заходів реагування щодо їх припинення відповідно до законодавства та забезпечує передачу осіб, які вчинили правопорушення, правоохоронним органам (підрозділам Національної поліції), про що доповідає командиру відділення;</w:t>
      </w:r>
    </w:p>
    <w:p w14:paraId="119BAF46" w14:textId="77777777" w:rsidR="00AE6FDB" w:rsidRPr="00AE6FDB" w:rsidRDefault="00AE6FDB" w:rsidP="00AE6FDB">
      <w:pPr>
        <w:shd w:val="clear" w:color="auto" w:fill="FFFFFF"/>
        <w:spacing w:after="0" w:line="240" w:lineRule="auto"/>
        <w:ind w:firstLine="709"/>
        <w:jc w:val="both"/>
        <w:rPr>
          <w:rFonts w:ascii="Times New Roman" w:eastAsia="Times New Roman" w:hAnsi="Times New Roman"/>
          <w:sz w:val="28"/>
          <w:szCs w:val="24"/>
          <w:lang w:eastAsia="ru-RU"/>
        </w:rPr>
      </w:pPr>
      <w:r w:rsidRPr="00AE6FDB">
        <w:rPr>
          <w:rFonts w:ascii="Times New Roman" w:eastAsia="Times New Roman" w:hAnsi="Times New Roman"/>
          <w:sz w:val="28"/>
          <w:szCs w:val="24"/>
          <w:lang w:eastAsia="ru-RU"/>
        </w:rPr>
        <w:t>5) під час несення служби здійснює контроль за виконанням завдань нарядом відділення щодо забезпечення спостереження за відвідувачами об’єкта, що охороняється, і періодично здійснює обстеження та візуальне спостереження, зокрема через засоби відеоспостереження, території навколо об’єкта, який охороняється;</w:t>
      </w:r>
    </w:p>
    <w:p w14:paraId="1C9FC029" w14:textId="77777777" w:rsidR="00AE6FDB" w:rsidRPr="00AE6FDB" w:rsidRDefault="00AE6FDB" w:rsidP="00AE6FDB">
      <w:pPr>
        <w:shd w:val="clear" w:color="auto" w:fill="FFFFFF"/>
        <w:spacing w:after="0" w:line="240" w:lineRule="auto"/>
        <w:ind w:firstLine="709"/>
        <w:jc w:val="both"/>
        <w:rPr>
          <w:rFonts w:ascii="Times New Roman" w:eastAsia="Times New Roman" w:hAnsi="Times New Roman"/>
          <w:sz w:val="28"/>
          <w:szCs w:val="24"/>
          <w:lang w:eastAsia="ru-RU"/>
        </w:rPr>
      </w:pPr>
      <w:r w:rsidRPr="00AE6FDB">
        <w:rPr>
          <w:rFonts w:ascii="Times New Roman" w:eastAsia="Times New Roman" w:hAnsi="Times New Roman"/>
          <w:sz w:val="28"/>
          <w:szCs w:val="24"/>
          <w:lang w:eastAsia="ru-RU"/>
        </w:rPr>
        <w:t>6) відповідно до графіка, визначеного командиром відділення, доповідає про результати несення служби;</w:t>
      </w:r>
    </w:p>
    <w:p w14:paraId="379BB36C" w14:textId="77777777" w:rsidR="00AE6FDB" w:rsidRPr="00AE6FDB" w:rsidRDefault="00AE6FDB" w:rsidP="00AE6FDB">
      <w:pPr>
        <w:shd w:val="clear" w:color="auto" w:fill="FFFFFF"/>
        <w:spacing w:after="0" w:line="240" w:lineRule="auto"/>
        <w:ind w:firstLine="709"/>
        <w:jc w:val="both"/>
        <w:rPr>
          <w:rFonts w:ascii="Times New Roman" w:eastAsia="Times New Roman" w:hAnsi="Times New Roman"/>
          <w:sz w:val="28"/>
          <w:szCs w:val="24"/>
          <w:lang w:eastAsia="ru-RU"/>
        </w:rPr>
      </w:pPr>
      <w:r w:rsidRPr="00AE6FDB">
        <w:rPr>
          <w:rFonts w:ascii="Times New Roman" w:eastAsia="Times New Roman" w:hAnsi="Times New Roman"/>
          <w:sz w:val="28"/>
          <w:szCs w:val="24"/>
          <w:lang w:eastAsia="ru-RU"/>
        </w:rPr>
        <w:t>7) у разі виникнення на об’єкті охорони або біля нього</w:t>
      </w:r>
      <w:r w:rsidRPr="00AE6FDB">
        <w:rPr>
          <w:rFonts w:ascii="Times New Roman" w:eastAsia="Times New Roman" w:hAnsi="Times New Roman"/>
          <w:sz w:val="24"/>
          <w:szCs w:val="24"/>
          <w:lang w:eastAsia="ru-RU"/>
        </w:rPr>
        <w:t xml:space="preserve"> </w:t>
      </w:r>
      <w:r w:rsidRPr="00AE6FDB">
        <w:rPr>
          <w:rFonts w:ascii="Times New Roman" w:eastAsia="Times New Roman" w:hAnsi="Times New Roman"/>
          <w:sz w:val="28"/>
          <w:szCs w:val="24"/>
          <w:lang w:eastAsia="ru-RU"/>
        </w:rPr>
        <w:t>надзвичайної (нештатної) ситуації негайно доповідає командиру відділення та, в межах компетенції, вживає заходів реагування;</w:t>
      </w:r>
    </w:p>
    <w:p w14:paraId="6B3EF77F" w14:textId="77777777" w:rsidR="00AE6FDB" w:rsidRPr="00AE6FDB" w:rsidRDefault="00AE6FDB" w:rsidP="00AE6FDB">
      <w:pPr>
        <w:shd w:val="clear" w:color="auto" w:fill="FFFFFF"/>
        <w:spacing w:after="0" w:line="240" w:lineRule="auto"/>
        <w:ind w:firstLine="709"/>
        <w:jc w:val="both"/>
        <w:rPr>
          <w:rFonts w:ascii="Times New Roman" w:eastAsia="Times New Roman" w:hAnsi="Times New Roman"/>
          <w:sz w:val="28"/>
          <w:szCs w:val="24"/>
          <w:lang w:eastAsia="ru-RU"/>
        </w:rPr>
      </w:pPr>
      <w:r w:rsidRPr="00AE6FDB">
        <w:rPr>
          <w:rFonts w:ascii="Times New Roman" w:eastAsia="Times New Roman" w:hAnsi="Times New Roman"/>
          <w:sz w:val="28"/>
          <w:szCs w:val="24"/>
          <w:lang w:eastAsia="ru-RU"/>
        </w:rPr>
        <w:t>8) протягом періоду роботи суду, органу або установи системи правосуддя перебуває на його території та несе службу в складі наряду відділення, підтримує постійну взаємодію зі старшим начальником, а також, у межах компетенції, з керівництвом об’єкта охорони та представниками взаємодіючих органів;</w:t>
      </w:r>
    </w:p>
    <w:p w14:paraId="69A9A4FE" w14:textId="77777777" w:rsidR="00AE6FDB" w:rsidRPr="00AE6FDB" w:rsidRDefault="00AE6FDB" w:rsidP="00AE6FDB">
      <w:pPr>
        <w:shd w:val="clear" w:color="auto" w:fill="FFFFFF"/>
        <w:spacing w:after="0" w:line="240" w:lineRule="auto"/>
        <w:ind w:firstLine="709"/>
        <w:jc w:val="both"/>
        <w:rPr>
          <w:rFonts w:ascii="Times New Roman" w:hAnsi="Times New Roman"/>
          <w:sz w:val="28"/>
          <w:lang w:eastAsia="uk-UA"/>
        </w:rPr>
      </w:pPr>
      <w:r w:rsidRPr="00AE6FDB">
        <w:rPr>
          <w:rFonts w:ascii="Times New Roman" w:hAnsi="Times New Roman"/>
          <w:sz w:val="28"/>
          <w:lang w:eastAsia="uk-UA"/>
        </w:rPr>
        <w:t>9) у разі звернення судового розпорядника про вчинення правопорушення в залі судового засідання, негайно доповідає про це старшому наряду та вживає заходів реагування.</w:t>
      </w:r>
    </w:p>
    <w:p w14:paraId="2C2B86CE" w14:textId="77777777" w:rsidR="00AE6FDB" w:rsidRPr="00AE6FDB" w:rsidRDefault="00AE6FDB" w:rsidP="00AE6FDB">
      <w:pPr>
        <w:spacing w:after="0" w:line="240" w:lineRule="auto"/>
        <w:ind w:firstLine="709"/>
        <w:jc w:val="both"/>
        <w:rPr>
          <w:rFonts w:ascii="Times New Roman" w:hAnsi="Times New Roman"/>
          <w:b/>
          <w:sz w:val="28"/>
        </w:rPr>
      </w:pPr>
      <w:r w:rsidRPr="00AE6FDB">
        <w:rPr>
          <w:rFonts w:ascii="Times New Roman" w:hAnsi="Times New Roman"/>
          <w:b/>
          <w:sz w:val="28"/>
        </w:rPr>
        <w:t>2. Умови оплати праці:</w:t>
      </w:r>
    </w:p>
    <w:p w14:paraId="1CDF6135" w14:textId="77777777" w:rsidR="00AE6FDB" w:rsidRPr="00AE6FDB" w:rsidRDefault="00AE6FDB" w:rsidP="0084077B">
      <w:pPr>
        <w:tabs>
          <w:tab w:val="left" w:pos="5812"/>
        </w:tabs>
        <w:spacing w:after="0" w:line="240" w:lineRule="auto"/>
        <w:ind w:firstLine="709"/>
        <w:jc w:val="both"/>
        <w:rPr>
          <w:rFonts w:ascii="Times New Roman" w:hAnsi="Times New Roman"/>
          <w:sz w:val="28"/>
        </w:rPr>
      </w:pPr>
      <w:r w:rsidRPr="00AE6FDB">
        <w:rPr>
          <w:rFonts w:ascii="Times New Roman" w:hAnsi="Times New Roman"/>
          <w:sz w:val="28"/>
        </w:rP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40A0F5F6" w14:textId="77777777" w:rsidR="00AE6FDB" w:rsidRPr="00AE6FDB" w:rsidRDefault="00AE6FDB" w:rsidP="0084077B">
      <w:pPr>
        <w:spacing w:after="0" w:line="240" w:lineRule="auto"/>
        <w:ind w:firstLine="709"/>
        <w:jc w:val="both"/>
        <w:rPr>
          <w:rFonts w:ascii="Times New Roman" w:hAnsi="Times New Roman"/>
          <w:sz w:val="28"/>
        </w:rPr>
      </w:pPr>
      <w:r w:rsidRPr="00AE6FDB">
        <w:rPr>
          <w:rFonts w:ascii="Times New Roman" w:hAnsi="Times New Roman"/>
          <w:sz w:val="28"/>
        </w:rPr>
        <w:lastRenderedPageBreak/>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7A08B1AF" w14:textId="6C494138" w:rsidR="00AE6FDB" w:rsidRPr="00AE6FDB" w:rsidRDefault="00AE6FDB" w:rsidP="00AE6FDB">
      <w:pPr>
        <w:spacing w:after="0" w:line="240" w:lineRule="auto"/>
        <w:ind w:firstLine="709"/>
        <w:jc w:val="both"/>
        <w:rPr>
          <w:rFonts w:ascii="Times New Roman" w:hAnsi="Times New Roman"/>
          <w:sz w:val="28"/>
        </w:rPr>
      </w:pPr>
      <w:r w:rsidRPr="00AE6FDB">
        <w:rPr>
          <w:rFonts w:ascii="Times New Roman" w:hAnsi="Times New Roman"/>
          <w:b/>
          <w:sz w:val="28"/>
        </w:rPr>
        <w:t>3. Інформація про строковість чи безстроковість призначення на посаду:</w:t>
      </w:r>
    </w:p>
    <w:p w14:paraId="3A95862E" w14:textId="77777777" w:rsidR="00AE6FDB" w:rsidRPr="00AE6FDB" w:rsidRDefault="00AE6FDB" w:rsidP="00C90516">
      <w:pPr>
        <w:spacing w:after="0" w:line="240" w:lineRule="auto"/>
        <w:jc w:val="both"/>
        <w:rPr>
          <w:rFonts w:ascii="Times New Roman" w:hAnsi="Times New Roman"/>
          <w:sz w:val="28"/>
        </w:rPr>
      </w:pPr>
      <w:r w:rsidRPr="00AE6FDB">
        <w:rPr>
          <w:rFonts w:ascii="Times New Roman" w:hAnsi="Times New Roman"/>
          <w:sz w:val="28"/>
        </w:rPr>
        <w:t xml:space="preserve">безстроково. </w:t>
      </w:r>
    </w:p>
    <w:p w14:paraId="15495314" w14:textId="77777777" w:rsidR="00AE6FDB" w:rsidRPr="00AE6FDB" w:rsidRDefault="00AE6FDB" w:rsidP="00AE6FDB">
      <w:pPr>
        <w:spacing w:after="0" w:line="240" w:lineRule="auto"/>
        <w:ind w:firstLine="709"/>
        <w:jc w:val="both"/>
        <w:rPr>
          <w:rFonts w:ascii="Times New Roman" w:hAnsi="Times New Roman"/>
          <w:b/>
          <w:sz w:val="28"/>
        </w:rPr>
      </w:pPr>
      <w:r w:rsidRPr="00AE6FDB">
        <w:rPr>
          <w:rFonts w:ascii="Times New Roman" w:hAnsi="Times New Roman"/>
          <w:b/>
          <w:sz w:val="28"/>
        </w:rPr>
        <w:t>4. Перелік документів, необхідних для участі в конкурсі, та строк їх подання:</w:t>
      </w:r>
    </w:p>
    <w:p w14:paraId="3904DADE" w14:textId="77777777" w:rsidR="00AE6FDB" w:rsidRPr="00AE6FDB" w:rsidRDefault="00AE6FDB" w:rsidP="0084077B">
      <w:pPr>
        <w:spacing w:after="0" w:line="240" w:lineRule="auto"/>
        <w:ind w:firstLine="709"/>
        <w:jc w:val="both"/>
        <w:rPr>
          <w:rFonts w:ascii="Times New Roman" w:hAnsi="Times New Roman"/>
          <w:sz w:val="28"/>
        </w:rPr>
      </w:pPr>
      <w:r w:rsidRPr="00AE6FDB">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0A4D3DC2" w14:textId="1A628997" w:rsidR="00AE6FDB" w:rsidRPr="00AE6FDB" w:rsidRDefault="00AE6FDB" w:rsidP="0084077B">
      <w:pPr>
        <w:spacing w:after="0" w:line="240" w:lineRule="auto"/>
        <w:ind w:firstLine="709"/>
        <w:jc w:val="both"/>
        <w:rPr>
          <w:rFonts w:ascii="Times New Roman" w:hAnsi="Times New Roman"/>
          <w:sz w:val="28"/>
        </w:rPr>
      </w:pPr>
      <w:r w:rsidRPr="00AE6FDB">
        <w:rPr>
          <w:rFonts w:ascii="Times New Roman" w:hAnsi="Times New Roman"/>
          <w:sz w:val="28"/>
        </w:rPr>
        <w:t xml:space="preserve">2)   копія паспорта громадянина України; </w:t>
      </w:r>
    </w:p>
    <w:p w14:paraId="5046FD6A" w14:textId="3CD446C3" w:rsidR="00AE6FDB" w:rsidRPr="00AE6FDB" w:rsidRDefault="00AE6FDB" w:rsidP="0084077B">
      <w:pPr>
        <w:spacing w:after="0" w:line="240" w:lineRule="auto"/>
        <w:ind w:firstLine="709"/>
        <w:jc w:val="both"/>
        <w:rPr>
          <w:rFonts w:ascii="Times New Roman" w:hAnsi="Times New Roman"/>
          <w:sz w:val="28"/>
        </w:rPr>
      </w:pPr>
      <w:r w:rsidRPr="00AE6FDB">
        <w:rPr>
          <w:rFonts w:ascii="Times New Roman" w:hAnsi="Times New Roman"/>
          <w:sz w:val="28"/>
        </w:rPr>
        <w:t xml:space="preserve">3)   копія (копії) документа (документів) про освіту; </w:t>
      </w:r>
    </w:p>
    <w:p w14:paraId="4E749F5A" w14:textId="027425A1" w:rsidR="00AE6FDB" w:rsidRPr="00AE6FDB" w:rsidRDefault="00AE6FDB" w:rsidP="0084077B">
      <w:pPr>
        <w:spacing w:after="0" w:line="240" w:lineRule="auto"/>
        <w:ind w:firstLine="709"/>
        <w:jc w:val="both"/>
        <w:rPr>
          <w:rFonts w:ascii="Times New Roman" w:hAnsi="Times New Roman"/>
          <w:sz w:val="28"/>
        </w:rPr>
      </w:pPr>
      <w:r w:rsidRPr="00AE6FDB">
        <w:rPr>
          <w:rFonts w:ascii="Times New Roman" w:hAnsi="Times New Roman"/>
          <w:sz w:val="28"/>
        </w:rPr>
        <w:t xml:space="preserve">4) </w:t>
      </w:r>
      <w:r>
        <w:rPr>
          <w:rFonts w:ascii="Times New Roman" w:hAnsi="Times New Roman"/>
          <w:sz w:val="28"/>
        </w:rPr>
        <w:t xml:space="preserve">   </w:t>
      </w:r>
      <w:r w:rsidRPr="00AE6FDB">
        <w:rPr>
          <w:rFonts w:ascii="Times New Roman" w:hAnsi="Times New Roman"/>
          <w:sz w:val="28"/>
        </w:rPr>
        <w:t xml:space="preserve">заповнена особова картка визначеного зразка, автобіографія, фотокартка розміром 30 х 40 мм; </w:t>
      </w:r>
    </w:p>
    <w:p w14:paraId="6B122359" w14:textId="77777777" w:rsidR="00AE6FDB" w:rsidRPr="00AE6FDB" w:rsidRDefault="00AE6FDB" w:rsidP="0084077B">
      <w:pPr>
        <w:spacing w:after="0" w:line="240" w:lineRule="auto"/>
        <w:ind w:firstLine="709"/>
        <w:jc w:val="both"/>
        <w:rPr>
          <w:rFonts w:ascii="Times New Roman" w:hAnsi="Times New Roman"/>
          <w:sz w:val="28"/>
        </w:rPr>
      </w:pPr>
      <w:r w:rsidRPr="00AE6FDB">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31E2FD80" w14:textId="77777777" w:rsidR="00AE6FDB" w:rsidRPr="00AE6FDB" w:rsidRDefault="00AE6FDB" w:rsidP="0084077B">
      <w:pPr>
        <w:spacing w:after="0" w:line="240" w:lineRule="auto"/>
        <w:ind w:firstLine="709"/>
        <w:jc w:val="both"/>
        <w:rPr>
          <w:rFonts w:ascii="Times New Roman" w:hAnsi="Times New Roman"/>
          <w:sz w:val="28"/>
        </w:rPr>
      </w:pPr>
      <w:r w:rsidRPr="00AE6FDB">
        <w:rPr>
          <w:rFonts w:ascii="Times New Roman" w:hAnsi="Times New Roman"/>
          <w:sz w:val="28"/>
        </w:rPr>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6C23EE31" w14:textId="77777777" w:rsidR="00AE6FDB" w:rsidRPr="00AE6FDB" w:rsidRDefault="00AE6FDB" w:rsidP="0084077B">
      <w:pPr>
        <w:spacing w:after="0" w:line="240" w:lineRule="auto"/>
        <w:ind w:firstLine="709"/>
        <w:jc w:val="both"/>
        <w:rPr>
          <w:rFonts w:ascii="Times New Roman" w:hAnsi="Times New Roman"/>
          <w:sz w:val="28"/>
        </w:rPr>
      </w:pPr>
      <w:r w:rsidRPr="00AE6FDB">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3975ADB6" w14:textId="77777777" w:rsidR="00AE6FDB" w:rsidRPr="00AE6FDB" w:rsidRDefault="00AE6FDB" w:rsidP="0084077B">
      <w:pPr>
        <w:spacing w:after="0" w:line="240" w:lineRule="auto"/>
        <w:ind w:firstLine="709"/>
        <w:jc w:val="both"/>
        <w:rPr>
          <w:rFonts w:ascii="Times New Roman" w:hAnsi="Times New Roman"/>
          <w:sz w:val="28"/>
        </w:rPr>
      </w:pPr>
      <w:r w:rsidRPr="00AE6FDB">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7295E5C6" w14:textId="77777777" w:rsidR="00AE6FDB" w:rsidRPr="00AE6FDB" w:rsidRDefault="00AE6FDB" w:rsidP="0084077B">
      <w:pPr>
        <w:spacing w:after="0" w:line="240" w:lineRule="auto"/>
        <w:ind w:firstLine="709"/>
        <w:jc w:val="both"/>
        <w:rPr>
          <w:rFonts w:ascii="Times New Roman" w:hAnsi="Times New Roman"/>
          <w:sz w:val="28"/>
        </w:rPr>
      </w:pPr>
      <w:r w:rsidRPr="00AE6FDB">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7B9CC1C8" w14:textId="790338D7" w:rsidR="00AE6FDB" w:rsidRPr="00AE6FDB" w:rsidRDefault="00AE6FDB" w:rsidP="0084077B">
      <w:pPr>
        <w:spacing w:after="0" w:line="240" w:lineRule="auto"/>
        <w:ind w:firstLine="709"/>
        <w:jc w:val="both"/>
        <w:rPr>
          <w:rFonts w:ascii="Times New Roman" w:hAnsi="Times New Roman"/>
          <w:sz w:val="28"/>
        </w:rPr>
      </w:pPr>
      <w:r w:rsidRPr="00AE6FDB">
        <w:rPr>
          <w:rFonts w:ascii="Times New Roman" w:hAnsi="Times New Roman"/>
          <w:sz w:val="28"/>
        </w:rPr>
        <w:t xml:space="preserve">Документи приймаються з 08:00 год. </w:t>
      </w:r>
      <w:r>
        <w:rPr>
          <w:rFonts w:ascii="Times New Roman" w:hAnsi="Times New Roman"/>
          <w:sz w:val="28"/>
        </w:rPr>
        <w:t>10</w:t>
      </w:r>
      <w:r w:rsidRPr="00AE6FDB">
        <w:rPr>
          <w:rFonts w:ascii="Times New Roman" w:hAnsi="Times New Roman"/>
          <w:sz w:val="28"/>
        </w:rPr>
        <w:t xml:space="preserve"> </w:t>
      </w:r>
      <w:r>
        <w:rPr>
          <w:rFonts w:ascii="Times New Roman" w:hAnsi="Times New Roman"/>
          <w:sz w:val="28"/>
        </w:rPr>
        <w:t>лютого</w:t>
      </w:r>
      <w:r w:rsidRPr="00AE6FDB">
        <w:rPr>
          <w:rFonts w:ascii="Times New Roman" w:hAnsi="Times New Roman"/>
          <w:sz w:val="28"/>
        </w:rPr>
        <w:t xml:space="preserve"> 2026 року до 1</w:t>
      </w:r>
      <w:r>
        <w:rPr>
          <w:rFonts w:ascii="Times New Roman" w:hAnsi="Times New Roman"/>
          <w:sz w:val="28"/>
        </w:rPr>
        <w:t>7</w:t>
      </w:r>
      <w:r w:rsidRPr="00AE6FDB">
        <w:rPr>
          <w:rFonts w:ascii="Times New Roman" w:hAnsi="Times New Roman"/>
          <w:sz w:val="28"/>
        </w:rPr>
        <w:t>:</w:t>
      </w:r>
      <w:r>
        <w:rPr>
          <w:rFonts w:ascii="Times New Roman" w:hAnsi="Times New Roman"/>
          <w:sz w:val="28"/>
        </w:rPr>
        <w:t>00</w:t>
      </w:r>
      <w:r w:rsidRPr="00AE6FDB">
        <w:rPr>
          <w:rFonts w:ascii="Times New Roman" w:hAnsi="Times New Roman"/>
          <w:sz w:val="28"/>
        </w:rPr>
        <w:t xml:space="preserve"> год.</w:t>
      </w:r>
      <w:r w:rsidRPr="00AE6FDB">
        <w:rPr>
          <w:rFonts w:ascii="Times New Roman" w:hAnsi="Times New Roman"/>
          <w:sz w:val="28"/>
        </w:rPr>
        <w:br/>
      </w:r>
      <w:r>
        <w:rPr>
          <w:rFonts w:ascii="Times New Roman" w:hAnsi="Times New Roman"/>
          <w:sz w:val="28"/>
        </w:rPr>
        <w:t>19</w:t>
      </w:r>
      <w:r w:rsidRPr="00AE6FDB">
        <w:rPr>
          <w:rFonts w:ascii="Times New Roman" w:hAnsi="Times New Roman"/>
          <w:sz w:val="28"/>
        </w:rPr>
        <w:t xml:space="preserve"> </w:t>
      </w:r>
      <w:r w:rsidR="006D1A02">
        <w:rPr>
          <w:rFonts w:ascii="Times New Roman" w:hAnsi="Times New Roman"/>
          <w:sz w:val="28"/>
        </w:rPr>
        <w:t>лютого</w:t>
      </w:r>
      <w:r w:rsidRPr="00AE6FDB">
        <w:rPr>
          <w:rFonts w:ascii="Times New Roman" w:hAnsi="Times New Roman"/>
          <w:sz w:val="28"/>
        </w:rPr>
        <w:t xml:space="preserve"> 2026 року за </w:t>
      </w:r>
      <w:proofErr w:type="spellStart"/>
      <w:r w:rsidRPr="00AE6FDB">
        <w:rPr>
          <w:rFonts w:ascii="Times New Roman" w:hAnsi="Times New Roman"/>
          <w:sz w:val="28"/>
        </w:rPr>
        <w:t>адресою</w:t>
      </w:r>
      <w:proofErr w:type="spellEnd"/>
      <w:r w:rsidRPr="00AE6FDB">
        <w:rPr>
          <w:rFonts w:ascii="Times New Roman" w:hAnsi="Times New Roman"/>
          <w:sz w:val="28"/>
        </w:rPr>
        <w:t>: м. Ужгород, вул. Київська набережна, 18 Б/2.</w:t>
      </w:r>
    </w:p>
    <w:p w14:paraId="47C30261" w14:textId="0C191A88" w:rsidR="00AE6FDB" w:rsidRPr="00AE6FDB" w:rsidRDefault="00AE6FDB" w:rsidP="0084077B">
      <w:pPr>
        <w:spacing w:after="0" w:line="240" w:lineRule="auto"/>
        <w:ind w:firstLine="709"/>
        <w:jc w:val="both"/>
        <w:rPr>
          <w:rFonts w:ascii="Times New Roman" w:hAnsi="Times New Roman"/>
          <w:sz w:val="28"/>
        </w:rPr>
      </w:pPr>
      <w:r w:rsidRPr="00AE6FDB">
        <w:rPr>
          <w:rFonts w:ascii="Times New Roman" w:hAnsi="Times New Roman"/>
          <w:sz w:val="28"/>
        </w:rPr>
        <w:t xml:space="preserve">На </w:t>
      </w:r>
      <w:r w:rsidRPr="00AE6FDB">
        <w:rPr>
          <w:rFonts w:ascii="Times New Roman" w:hAnsi="Times New Roman"/>
          <w:sz w:val="28"/>
          <w:szCs w:val="28"/>
          <w:lang w:bidi="en-US"/>
        </w:rPr>
        <w:t>контролера І категорії (заступника командира 4 відділення) (</w:t>
      </w:r>
      <w:proofErr w:type="spellStart"/>
      <w:r w:rsidRPr="00AE6FDB">
        <w:rPr>
          <w:rFonts w:ascii="Times New Roman" w:hAnsi="Times New Roman"/>
          <w:sz w:val="28"/>
          <w:szCs w:val="28"/>
          <w:lang w:bidi="en-US"/>
        </w:rPr>
        <w:t>сел</w:t>
      </w:r>
      <w:proofErr w:type="spellEnd"/>
      <w:r w:rsidRPr="00AE6FDB">
        <w:rPr>
          <w:rFonts w:ascii="Times New Roman" w:hAnsi="Times New Roman"/>
          <w:sz w:val="28"/>
          <w:szCs w:val="28"/>
          <w:lang w:bidi="en-US"/>
        </w:rPr>
        <w:t>. Міжгір’я) (</w:t>
      </w:r>
      <w:proofErr w:type="spellStart"/>
      <w:r w:rsidRPr="00AE6FDB">
        <w:rPr>
          <w:rFonts w:ascii="Times New Roman" w:hAnsi="Times New Roman"/>
          <w:sz w:val="28"/>
          <w:szCs w:val="28"/>
          <w:lang w:bidi="en-US"/>
        </w:rPr>
        <w:t>Міжгірський</w:t>
      </w:r>
      <w:proofErr w:type="spellEnd"/>
      <w:r w:rsidRPr="00AE6FDB">
        <w:rPr>
          <w:rFonts w:ascii="Times New Roman" w:hAnsi="Times New Roman"/>
          <w:sz w:val="28"/>
          <w:szCs w:val="28"/>
          <w:lang w:bidi="en-US"/>
        </w:rPr>
        <w:t xml:space="preserve"> районний суд) 5 взводу охорони (м. Хуст) підрозділу охорони (м. Ужгород)</w:t>
      </w:r>
      <w:r w:rsidRPr="00AE6FDB">
        <w:rPr>
          <w:rFonts w:ascii="Times New Roman" w:hAnsi="Times New Roman"/>
          <w:sz w:val="28"/>
          <w:szCs w:val="28"/>
        </w:rPr>
        <w:t xml:space="preserve"> територіального управління Служби судової охорони у Закарпатській області</w:t>
      </w:r>
      <w:r w:rsidRPr="00AE6FDB">
        <w:rPr>
          <w:rFonts w:ascii="Times New Roman" w:hAnsi="Times New Roman"/>
          <w:sz w:val="28"/>
          <w:szCs w:val="28"/>
          <w:lang w:bidi="en-US"/>
        </w:rPr>
        <w:t xml:space="preserve"> </w:t>
      </w:r>
      <w:r w:rsidRPr="00AE6FDB">
        <w:rPr>
          <w:rFonts w:ascii="Times New Roman" w:hAnsi="Times New Roman"/>
          <w:sz w:val="28"/>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0F297E12" w14:textId="77777777" w:rsidR="00AE6FDB" w:rsidRPr="00AE6FDB" w:rsidRDefault="00AE6FDB" w:rsidP="00AE6FDB">
      <w:pPr>
        <w:spacing w:after="0" w:line="240" w:lineRule="auto"/>
        <w:ind w:right="141" w:firstLine="709"/>
        <w:jc w:val="both"/>
        <w:rPr>
          <w:rFonts w:ascii="Times New Roman" w:hAnsi="Times New Roman"/>
          <w:b/>
          <w:sz w:val="28"/>
        </w:rPr>
      </w:pPr>
      <w:r w:rsidRPr="00AE6FDB">
        <w:rPr>
          <w:rFonts w:ascii="Times New Roman" w:hAnsi="Times New Roman"/>
          <w:b/>
          <w:sz w:val="28"/>
        </w:rPr>
        <w:t>5. Місце, дата та час початку проведення конкурсу:</w:t>
      </w:r>
    </w:p>
    <w:tbl>
      <w:tblPr>
        <w:tblW w:w="9645" w:type="dxa"/>
        <w:tblInd w:w="-142" w:type="dxa"/>
        <w:tblLayout w:type="fixed"/>
        <w:tblLook w:val="00A0" w:firstRow="1" w:lastRow="0" w:firstColumn="1" w:lastColumn="0" w:noHBand="0" w:noVBand="0"/>
      </w:tblPr>
      <w:tblGrid>
        <w:gridCol w:w="9645"/>
      </w:tblGrid>
      <w:tr w:rsidR="00AE6FDB" w:rsidRPr="00AE6FDB" w14:paraId="1FF807E5" w14:textId="77777777" w:rsidTr="00F12E89">
        <w:trPr>
          <w:trHeight w:val="408"/>
        </w:trPr>
        <w:tc>
          <w:tcPr>
            <w:tcW w:w="9645" w:type="dxa"/>
          </w:tcPr>
          <w:p w14:paraId="45D63F92" w14:textId="6EDF4188" w:rsidR="00AE6FDB" w:rsidRPr="00AE6FDB" w:rsidRDefault="00AE6FDB" w:rsidP="00F12E89">
            <w:pPr>
              <w:spacing w:after="0" w:line="240" w:lineRule="auto"/>
              <w:jc w:val="both"/>
              <w:rPr>
                <w:rFonts w:ascii="Times New Roman" w:hAnsi="Times New Roman"/>
                <w:color w:val="FF0000"/>
                <w:sz w:val="28"/>
              </w:rPr>
            </w:pPr>
            <w:r w:rsidRPr="00AE6FDB">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sidRPr="00AE6FDB">
              <w:rPr>
                <w:rFonts w:ascii="Times New Roman" w:hAnsi="Times New Roman"/>
                <w:sz w:val="28"/>
              </w:rPr>
              <w:br/>
            </w:r>
            <w:r>
              <w:rPr>
                <w:rFonts w:ascii="Times New Roman" w:hAnsi="Times New Roman"/>
                <w:sz w:val="28"/>
              </w:rPr>
              <w:t>2</w:t>
            </w:r>
            <w:r w:rsidR="00BF1CC3">
              <w:rPr>
                <w:rFonts w:ascii="Times New Roman" w:hAnsi="Times New Roman"/>
                <w:sz w:val="28"/>
              </w:rPr>
              <w:t>4</w:t>
            </w:r>
            <w:r w:rsidR="00FE3660">
              <w:rPr>
                <w:rFonts w:ascii="Times New Roman" w:hAnsi="Times New Roman"/>
                <w:sz w:val="28"/>
              </w:rPr>
              <w:t xml:space="preserve"> </w:t>
            </w:r>
            <w:r w:rsidRPr="00AE6FDB">
              <w:rPr>
                <w:rFonts w:ascii="Times New Roman" w:hAnsi="Times New Roman"/>
                <w:sz w:val="28"/>
              </w:rPr>
              <w:t>лютого 2026 року.</w:t>
            </w:r>
          </w:p>
          <w:p w14:paraId="4751A55F" w14:textId="77777777" w:rsidR="00AE6FDB" w:rsidRPr="00AE6FDB" w:rsidRDefault="00AE6FDB" w:rsidP="0084077B">
            <w:pPr>
              <w:spacing w:after="0" w:line="240" w:lineRule="auto"/>
              <w:ind w:firstLine="739"/>
              <w:jc w:val="both"/>
              <w:rPr>
                <w:rFonts w:ascii="Times New Roman" w:hAnsi="Times New Roman"/>
                <w:b/>
                <w:bCs/>
                <w:sz w:val="28"/>
                <w:szCs w:val="28"/>
                <w:lang w:eastAsia="ru-RU"/>
              </w:rPr>
            </w:pPr>
            <w:r w:rsidRPr="00AE6FDB">
              <w:rPr>
                <w:rFonts w:ascii="Times New Roman" w:hAnsi="Times New Roman"/>
                <w:b/>
                <w:bCs/>
                <w:sz w:val="28"/>
                <w:szCs w:val="28"/>
                <w:lang w:eastAsia="ru-RU"/>
              </w:rPr>
              <w:lastRenderedPageBreak/>
              <w:t>6. Прізвище, ім’я та по батькові, номер телефону та адреса</w:t>
            </w:r>
            <w:r w:rsidRPr="00AE6FDB">
              <w:rPr>
                <w:rFonts w:ascii="Times New Roman" w:hAnsi="Times New Roman"/>
                <w:sz w:val="28"/>
                <w:szCs w:val="28"/>
                <w:lang w:eastAsia="ru-RU"/>
              </w:rPr>
              <w:br/>
            </w:r>
            <w:r w:rsidRPr="00AE6FDB">
              <w:rPr>
                <w:rFonts w:ascii="Times New Roman" w:hAnsi="Times New Roman"/>
                <w:b/>
                <w:bCs/>
                <w:sz w:val="28"/>
                <w:szCs w:val="28"/>
                <w:lang w:eastAsia="ru-RU"/>
              </w:rPr>
              <w:t>електронної пошти особи, яка надає додаткову інформацію з питань</w:t>
            </w:r>
            <w:r w:rsidRPr="00AE6FDB">
              <w:rPr>
                <w:rFonts w:ascii="Times New Roman" w:hAnsi="Times New Roman"/>
                <w:sz w:val="28"/>
                <w:szCs w:val="28"/>
                <w:lang w:eastAsia="ru-RU"/>
              </w:rPr>
              <w:br/>
            </w:r>
            <w:r w:rsidRPr="00AE6FDB">
              <w:rPr>
                <w:rFonts w:ascii="Times New Roman" w:hAnsi="Times New Roman"/>
                <w:b/>
                <w:bCs/>
                <w:sz w:val="28"/>
                <w:szCs w:val="28"/>
                <w:lang w:eastAsia="ru-RU"/>
              </w:rPr>
              <w:t xml:space="preserve">проведення конкурсу: </w:t>
            </w:r>
          </w:p>
          <w:p w14:paraId="2242057B" w14:textId="77777777" w:rsidR="00AE6FDB" w:rsidRPr="00AE6FDB" w:rsidRDefault="00AE6FDB" w:rsidP="00AE6FDB">
            <w:pPr>
              <w:spacing w:after="0" w:line="240" w:lineRule="auto"/>
              <w:ind w:firstLine="709"/>
              <w:contextualSpacing/>
              <w:jc w:val="both"/>
              <w:rPr>
                <w:rFonts w:ascii="Times New Roman" w:hAnsi="Times New Roman"/>
                <w:b/>
                <w:bCs/>
                <w:sz w:val="28"/>
                <w:szCs w:val="28"/>
                <w:lang w:eastAsia="ru-RU"/>
              </w:rPr>
            </w:pPr>
            <w:proofErr w:type="spellStart"/>
            <w:r w:rsidRPr="00AE6FDB">
              <w:rPr>
                <w:rFonts w:ascii="Times New Roman" w:hAnsi="Times New Roman"/>
                <w:sz w:val="28"/>
              </w:rPr>
              <w:t>Дергунова</w:t>
            </w:r>
            <w:proofErr w:type="spellEnd"/>
            <w:r w:rsidRPr="00AE6FDB">
              <w:rPr>
                <w:rFonts w:ascii="Times New Roman" w:hAnsi="Times New Roman"/>
                <w:sz w:val="28"/>
              </w:rPr>
              <w:t xml:space="preserve"> Галина Іванівна, 097-143-55-41</w:t>
            </w:r>
            <w:r w:rsidRPr="00AE6FDB">
              <w:rPr>
                <w:rFonts w:ascii="Times New Roman" w:hAnsi="Times New Roman"/>
                <w:color w:val="000000"/>
                <w:sz w:val="28"/>
              </w:rPr>
              <w:t xml:space="preserve"> </w:t>
            </w:r>
            <w:r w:rsidRPr="00AE6FDB">
              <w:rPr>
                <w:rFonts w:ascii="Times New Roman" w:hAnsi="Times New Roman"/>
                <w:color w:val="4472C4"/>
                <w:sz w:val="28"/>
                <w:u w:val="single"/>
              </w:rPr>
              <w:t>vrp.uz@sso.gov.ua</w:t>
            </w:r>
          </w:p>
          <w:p w14:paraId="59D8FC99" w14:textId="77777777" w:rsidR="00AE6FDB" w:rsidRPr="00AE6FDB" w:rsidRDefault="00AE6FDB" w:rsidP="00AE6FDB">
            <w:pPr>
              <w:spacing w:after="0" w:line="240" w:lineRule="auto"/>
              <w:ind w:firstLine="709"/>
              <w:contextualSpacing/>
              <w:jc w:val="both"/>
              <w:rPr>
                <w:rFonts w:ascii="Times New Roman" w:hAnsi="Times New Roman"/>
                <w:sz w:val="28"/>
                <w:szCs w:val="28"/>
              </w:rPr>
            </w:pPr>
          </w:p>
          <w:tbl>
            <w:tblPr>
              <w:tblW w:w="9210" w:type="dxa"/>
              <w:tblCellSpacing w:w="2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2"/>
              <w:gridCol w:w="78"/>
              <w:gridCol w:w="80"/>
              <w:gridCol w:w="5180"/>
            </w:tblGrid>
            <w:tr w:rsidR="00AE6FDB" w:rsidRPr="00AE6FDB" w14:paraId="0BBC7D07" w14:textId="77777777">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tcPr>
                <w:p w14:paraId="745F6D45" w14:textId="77777777" w:rsidR="00AE6FDB" w:rsidRPr="00AE6FDB" w:rsidRDefault="00AE6FDB" w:rsidP="00AE6FDB">
                  <w:pPr>
                    <w:spacing w:after="0" w:line="240" w:lineRule="auto"/>
                    <w:rPr>
                      <w:rFonts w:ascii="Times New Roman" w:hAnsi="Times New Roman"/>
                      <w:b/>
                      <w:sz w:val="28"/>
                      <w:szCs w:val="28"/>
                    </w:rPr>
                  </w:pPr>
                </w:p>
                <w:p w14:paraId="0BEFDB4B" w14:textId="77777777" w:rsidR="00AE6FDB" w:rsidRPr="00AE6FDB" w:rsidRDefault="00AE6FDB" w:rsidP="00AE6FDB">
                  <w:pPr>
                    <w:spacing w:after="0" w:line="240" w:lineRule="auto"/>
                    <w:jc w:val="center"/>
                    <w:rPr>
                      <w:rFonts w:ascii="Times New Roman" w:hAnsi="Times New Roman"/>
                      <w:b/>
                      <w:sz w:val="28"/>
                      <w:szCs w:val="28"/>
                    </w:rPr>
                  </w:pPr>
                  <w:r w:rsidRPr="00AE6FDB">
                    <w:rPr>
                      <w:rFonts w:ascii="Times New Roman" w:hAnsi="Times New Roman"/>
                      <w:b/>
                      <w:sz w:val="28"/>
                      <w:szCs w:val="28"/>
                    </w:rPr>
                    <w:t>Кваліфікаційні вимоги</w:t>
                  </w:r>
                </w:p>
              </w:tc>
            </w:tr>
            <w:tr w:rsidR="00AE6FDB" w:rsidRPr="00AE6FDB" w14:paraId="4F63FAEA" w14:textId="77777777">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hideMark/>
                </w:tcPr>
                <w:p w14:paraId="59153289" w14:textId="77777777" w:rsidR="00AE6FDB" w:rsidRPr="00AE6FDB" w:rsidRDefault="00AE6FDB" w:rsidP="00AE6FDB">
                  <w:pPr>
                    <w:shd w:val="clear" w:color="auto" w:fill="FFFFFF"/>
                    <w:spacing w:after="0" w:line="240" w:lineRule="auto"/>
                    <w:jc w:val="both"/>
                    <w:rPr>
                      <w:rFonts w:ascii="Times New Roman" w:hAnsi="Times New Roman"/>
                      <w:sz w:val="28"/>
                      <w:szCs w:val="28"/>
                    </w:rPr>
                  </w:pPr>
                  <w:r w:rsidRPr="00AE6FDB">
                    <w:rPr>
                      <w:rFonts w:ascii="Times New Roman" w:hAnsi="Times New Roman"/>
                      <w:sz w:val="28"/>
                      <w:szCs w:val="28"/>
                    </w:rPr>
                    <w:t>1. Освіта</w:t>
                  </w:r>
                </w:p>
              </w:tc>
              <w:tc>
                <w:tcPr>
                  <w:tcW w:w="5119" w:type="dxa"/>
                  <w:tcBorders>
                    <w:top w:val="single" w:sz="4" w:space="0" w:color="auto"/>
                    <w:left w:val="single" w:sz="4" w:space="0" w:color="auto"/>
                    <w:bottom w:val="single" w:sz="4" w:space="0" w:color="auto"/>
                    <w:right w:val="single" w:sz="4" w:space="0" w:color="auto"/>
                  </w:tcBorders>
                  <w:hideMark/>
                </w:tcPr>
                <w:p w14:paraId="1D408611" w14:textId="77777777" w:rsidR="00AE6FDB" w:rsidRPr="00AE6FDB" w:rsidRDefault="00AE6FDB" w:rsidP="00AE6FDB">
                  <w:pPr>
                    <w:spacing w:after="0" w:line="240" w:lineRule="auto"/>
                    <w:jc w:val="both"/>
                    <w:rPr>
                      <w:rFonts w:ascii="Times New Roman" w:hAnsi="Times New Roman"/>
                      <w:sz w:val="28"/>
                      <w:szCs w:val="28"/>
                    </w:rPr>
                  </w:pPr>
                  <w:r w:rsidRPr="00AE6FDB">
                    <w:rPr>
                      <w:rFonts w:ascii="Times New Roman" w:hAnsi="Times New Roman"/>
                      <w:sz w:val="28"/>
                      <w:szCs w:val="28"/>
                    </w:rPr>
                    <w:t>повна загальна середня освіта</w:t>
                  </w:r>
                </w:p>
              </w:tc>
            </w:tr>
            <w:tr w:rsidR="00AE6FDB" w:rsidRPr="00AE6FDB" w14:paraId="6B1C6D59" w14:textId="77777777">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hideMark/>
                </w:tcPr>
                <w:p w14:paraId="499DBA73" w14:textId="77777777" w:rsidR="00AE6FDB" w:rsidRPr="00AE6FDB" w:rsidRDefault="00AE6FDB" w:rsidP="00AE6FDB">
                  <w:pPr>
                    <w:spacing w:after="0" w:line="240" w:lineRule="auto"/>
                    <w:jc w:val="both"/>
                    <w:rPr>
                      <w:rFonts w:ascii="Times New Roman" w:hAnsi="Times New Roman"/>
                      <w:sz w:val="28"/>
                      <w:szCs w:val="28"/>
                    </w:rPr>
                  </w:pPr>
                  <w:r w:rsidRPr="00AE6FDB">
                    <w:rPr>
                      <w:rFonts w:ascii="Times New Roman" w:hAnsi="Times New Roman"/>
                      <w:sz w:val="28"/>
                      <w:szCs w:val="28"/>
                    </w:rPr>
                    <w:t>2. Досвід роботи</w:t>
                  </w:r>
                </w:p>
              </w:tc>
              <w:tc>
                <w:tcPr>
                  <w:tcW w:w="5119" w:type="dxa"/>
                  <w:tcBorders>
                    <w:top w:val="single" w:sz="4" w:space="0" w:color="auto"/>
                    <w:left w:val="single" w:sz="4" w:space="0" w:color="auto"/>
                    <w:bottom w:val="single" w:sz="4" w:space="0" w:color="auto"/>
                    <w:right w:val="single" w:sz="4" w:space="0" w:color="auto"/>
                  </w:tcBorders>
                  <w:hideMark/>
                </w:tcPr>
                <w:p w14:paraId="4306A6A4" w14:textId="77777777" w:rsidR="00AE6FDB" w:rsidRPr="00AE6FDB" w:rsidRDefault="00AE6FDB" w:rsidP="00AE6FDB">
                  <w:pPr>
                    <w:spacing w:after="0" w:line="240" w:lineRule="auto"/>
                    <w:jc w:val="both"/>
                    <w:rPr>
                      <w:rFonts w:ascii="Times New Roman" w:hAnsi="Times New Roman"/>
                      <w:sz w:val="28"/>
                      <w:szCs w:val="28"/>
                    </w:rPr>
                  </w:pPr>
                  <w:r w:rsidRPr="00AE6FDB">
                    <w:rPr>
                      <w:rFonts w:ascii="Times New Roman CYR" w:hAnsi="Times New Roman CYR" w:cs="Times New Roman CYR"/>
                      <w:color w:val="000000"/>
                      <w:sz w:val="28"/>
                      <w:szCs w:val="28"/>
                    </w:rPr>
                    <w:t>досвід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w:t>
                  </w:r>
                  <w:r w:rsidRPr="00AE6FDB">
                    <w:rPr>
                      <w:rFonts w:ascii="Times New Roman" w:hAnsi="Times New Roman"/>
                      <w:sz w:val="28"/>
                      <w:szCs w:val="28"/>
                    </w:rPr>
                    <w:t xml:space="preserve"> - не менше ніж один рік</w:t>
                  </w:r>
                </w:p>
                <w:p w14:paraId="7133CBC0" w14:textId="77777777" w:rsidR="00AE6FDB" w:rsidRPr="00AE6FDB" w:rsidRDefault="00AE6FDB" w:rsidP="00AE6FDB">
                  <w:pPr>
                    <w:spacing w:after="0" w:line="240" w:lineRule="auto"/>
                    <w:jc w:val="both"/>
                    <w:rPr>
                      <w:rFonts w:ascii="Times New Roman" w:hAnsi="Times New Roman"/>
                      <w:sz w:val="28"/>
                      <w:szCs w:val="28"/>
                    </w:rPr>
                  </w:pPr>
                  <w:r w:rsidRPr="00AE6FDB">
                    <w:rPr>
                      <w:rFonts w:ascii="Times New Roman" w:hAnsi="Times New Roman"/>
                      <w:b/>
                      <w:i/>
                      <w:sz w:val="28"/>
                      <w:szCs w:val="28"/>
                    </w:rPr>
                    <w:t>(надати підтверджуючі документи)</w:t>
                  </w:r>
                </w:p>
              </w:tc>
            </w:tr>
            <w:tr w:rsidR="00AE6FDB" w:rsidRPr="00AE6FDB" w14:paraId="2BD2A45E" w14:textId="77777777">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hideMark/>
                </w:tcPr>
                <w:p w14:paraId="3C9BDF0D" w14:textId="77777777" w:rsidR="00AE6FDB" w:rsidRPr="00AE6FDB" w:rsidRDefault="00AE6FDB" w:rsidP="00AE6FDB">
                  <w:pPr>
                    <w:spacing w:after="0" w:line="240" w:lineRule="auto"/>
                    <w:ind w:right="-39"/>
                    <w:jc w:val="both"/>
                    <w:rPr>
                      <w:rFonts w:ascii="Times New Roman" w:hAnsi="Times New Roman"/>
                      <w:sz w:val="28"/>
                      <w:szCs w:val="28"/>
                    </w:rPr>
                  </w:pPr>
                  <w:r w:rsidRPr="00AE6FDB">
                    <w:rPr>
                      <w:rFonts w:ascii="Times New Roman" w:hAnsi="Times New Roman"/>
                      <w:sz w:val="28"/>
                      <w:szCs w:val="28"/>
                    </w:rPr>
                    <w:t>3.Володіння державною мовою</w:t>
                  </w:r>
                </w:p>
              </w:tc>
              <w:tc>
                <w:tcPr>
                  <w:tcW w:w="5119" w:type="dxa"/>
                  <w:tcBorders>
                    <w:top w:val="single" w:sz="4" w:space="0" w:color="auto"/>
                    <w:left w:val="single" w:sz="4" w:space="0" w:color="auto"/>
                    <w:bottom w:val="single" w:sz="4" w:space="0" w:color="auto"/>
                    <w:right w:val="single" w:sz="4" w:space="0" w:color="auto"/>
                  </w:tcBorders>
                  <w:hideMark/>
                </w:tcPr>
                <w:p w14:paraId="42C8C8F8" w14:textId="77777777" w:rsidR="00AE6FDB" w:rsidRPr="00AE6FDB" w:rsidRDefault="00AE6FDB" w:rsidP="00AE6FDB">
                  <w:pPr>
                    <w:spacing w:after="0" w:line="240" w:lineRule="auto"/>
                    <w:jc w:val="both"/>
                    <w:rPr>
                      <w:rFonts w:ascii="Times New Roman" w:hAnsi="Times New Roman"/>
                      <w:sz w:val="28"/>
                      <w:szCs w:val="28"/>
                    </w:rPr>
                  </w:pPr>
                  <w:r w:rsidRPr="00AE6FDB">
                    <w:rPr>
                      <w:rFonts w:ascii="Times New Roman" w:hAnsi="Times New Roman"/>
                      <w:sz w:val="28"/>
                      <w:szCs w:val="28"/>
                    </w:rPr>
                    <w:t>вільне володіння державною мовою</w:t>
                  </w:r>
                </w:p>
              </w:tc>
            </w:tr>
            <w:tr w:rsidR="00AE6FDB" w:rsidRPr="00AE6FDB" w14:paraId="37B63792" w14:textId="77777777">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hideMark/>
                </w:tcPr>
                <w:p w14:paraId="4AF86E8F" w14:textId="77777777" w:rsidR="00AE6FDB" w:rsidRPr="00AE6FDB" w:rsidRDefault="00AE6FDB" w:rsidP="00AE6FDB">
                  <w:pPr>
                    <w:shd w:val="clear" w:color="auto" w:fill="FFFFFF"/>
                    <w:spacing w:after="0" w:line="240" w:lineRule="auto"/>
                    <w:jc w:val="center"/>
                    <w:rPr>
                      <w:rFonts w:ascii="Times New Roman" w:hAnsi="Times New Roman"/>
                      <w:b/>
                      <w:sz w:val="28"/>
                      <w:szCs w:val="28"/>
                    </w:rPr>
                  </w:pPr>
                  <w:r w:rsidRPr="00AE6FDB">
                    <w:rPr>
                      <w:rFonts w:ascii="Times New Roman" w:hAnsi="Times New Roman"/>
                      <w:b/>
                      <w:sz w:val="28"/>
                      <w:szCs w:val="28"/>
                    </w:rPr>
                    <w:t>Вимоги до компетентності</w:t>
                  </w:r>
                </w:p>
              </w:tc>
            </w:tr>
            <w:tr w:rsidR="00AE6FDB" w:rsidRPr="00AE6FDB" w14:paraId="20C23FB8" w14:textId="7777777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647EAAC9" w14:textId="77777777" w:rsidR="00AE6FDB" w:rsidRPr="00AE6FDB" w:rsidRDefault="00AE6FDB" w:rsidP="00AE6FDB">
                  <w:pPr>
                    <w:spacing w:after="0" w:line="240" w:lineRule="auto"/>
                    <w:jc w:val="both"/>
                    <w:rPr>
                      <w:rFonts w:ascii="Times New Roman" w:hAnsi="Times New Roman"/>
                      <w:sz w:val="28"/>
                      <w:szCs w:val="28"/>
                    </w:rPr>
                  </w:pPr>
                  <w:r w:rsidRPr="00AE6FDB">
                    <w:rPr>
                      <w:rFonts w:ascii="Times New Roman" w:hAnsi="Times New Roman"/>
                      <w:sz w:val="28"/>
                      <w:szCs w:val="28"/>
                    </w:rPr>
                    <w:t>1. Наявність лідерських якостей</w:t>
                  </w:r>
                </w:p>
              </w:tc>
              <w:tc>
                <w:tcPr>
                  <w:tcW w:w="5199" w:type="dxa"/>
                  <w:gridSpan w:val="2"/>
                  <w:tcBorders>
                    <w:top w:val="single" w:sz="4" w:space="0" w:color="auto"/>
                    <w:left w:val="single" w:sz="4" w:space="0" w:color="auto"/>
                    <w:bottom w:val="single" w:sz="4" w:space="0" w:color="auto"/>
                    <w:right w:val="single" w:sz="4" w:space="0" w:color="auto"/>
                  </w:tcBorders>
                  <w:hideMark/>
                </w:tcPr>
                <w:p w14:paraId="6A6ADD8C" w14:textId="77777777" w:rsidR="00AE6FDB" w:rsidRPr="00AE6FDB" w:rsidRDefault="00AE6FDB" w:rsidP="00AE6FDB">
                  <w:pPr>
                    <w:spacing w:after="0" w:line="240" w:lineRule="auto"/>
                    <w:jc w:val="both"/>
                    <w:rPr>
                      <w:rFonts w:ascii="Times New Roman" w:hAnsi="Times New Roman"/>
                      <w:sz w:val="28"/>
                      <w:szCs w:val="28"/>
                    </w:rPr>
                  </w:pPr>
                  <w:r w:rsidRPr="00AE6FDB">
                    <w:rPr>
                      <w:rFonts w:ascii="Times New Roman" w:hAnsi="Times New Roman"/>
                      <w:sz w:val="28"/>
                      <w:szCs w:val="28"/>
                    </w:rPr>
                    <w:t>висока мотивація; досягнення кінцевих результатів</w:t>
                  </w:r>
                </w:p>
              </w:tc>
            </w:tr>
            <w:tr w:rsidR="00AE6FDB" w:rsidRPr="00AE6FDB" w14:paraId="590AE427" w14:textId="7777777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571332FC" w14:textId="77777777" w:rsidR="00AE6FDB" w:rsidRPr="00AE6FDB" w:rsidRDefault="00AE6FDB" w:rsidP="00AE6FDB">
                  <w:pPr>
                    <w:spacing w:after="0" w:line="240" w:lineRule="auto"/>
                    <w:jc w:val="both"/>
                    <w:rPr>
                      <w:rFonts w:ascii="Times New Roman" w:hAnsi="Times New Roman"/>
                      <w:sz w:val="28"/>
                      <w:szCs w:val="28"/>
                    </w:rPr>
                  </w:pPr>
                  <w:r w:rsidRPr="00AE6FDB">
                    <w:rPr>
                      <w:rFonts w:ascii="Times New Roman" w:hAnsi="Times New Roman"/>
                      <w:sz w:val="28"/>
                      <w:szCs w:val="28"/>
                    </w:rPr>
                    <w:t>2. Вміння працювати в колективі</w:t>
                  </w:r>
                </w:p>
              </w:tc>
              <w:tc>
                <w:tcPr>
                  <w:tcW w:w="5199" w:type="dxa"/>
                  <w:gridSpan w:val="2"/>
                  <w:tcBorders>
                    <w:top w:val="single" w:sz="4" w:space="0" w:color="auto"/>
                    <w:left w:val="single" w:sz="4" w:space="0" w:color="auto"/>
                    <w:bottom w:val="single" w:sz="4" w:space="0" w:color="auto"/>
                    <w:right w:val="single" w:sz="4" w:space="0" w:color="auto"/>
                  </w:tcBorders>
                  <w:hideMark/>
                </w:tcPr>
                <w:p w14:paraId="1697CFC8" w14:textId="77777777" w:rsidR="00AE6FDB" w:rsidRPr="00AE6FDB" w:rsidRDefault="00AE6FDB" w:rsidP="00AE6FDB">
                  <w:pPr>
                    <w:spacing w:after="0" w:line="240" w:lineRule="auto"/>
                    <w:jc w:val="both"/>
                    <w:rPr>
                      <w:rFonts w:ascii="Times New Roman" w:hAnsi="Times New Roman"/>
                      <w:sz w:val="28"/>
                      <w:szCs w:val="28"/>
                    </w:rPr>
                  </w:pPr>
                  <w:r w:rsidRPr="00AE6FDB">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AE6FDB" w:rsidRPr="00AE6FDB" w14:paraId="6FB524D9" w14:textId="7777777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11DF845D" w14:textId="77777777" w:rsidR="00AE6FDB" w:rsidRPr="00AE6FDB" w:rsidRDefault="00AE6FDB" w:rsidP="00AE6FDB">
                  <w:pPr>
                    <w:spacing w:after="0" w:line="240" w:lineRule="auto"/>
                    <w:jc w:val="both"/>
                    <w:rPr>
                      <w:rFonts w:ascii="Times New Roman" w:hAnsi="Times New Roman"/>
                      <w:sz w:val="28"/>
                      <w:szCs w:val="28"/>
                    </w:rPr>
                  </w:pPr>
                  <w:r w:rsidRPr="00AE6FDB">
                    <w:rPr>
                      <w:rFonts w:ascii="Times New Roman" w:hAnsi="Times New Roman"/>
                      <w:sz w:val="28"/>
                      <w:szCs w:val="28"/>
                    </w:rPr>
                    <w:t>3. Аналітичні здібності</w:t>
                  </w:r>
                </w:p>
              </w:tc>
              <w:tc>
                <w:tcPr>
                  <w:tcW w:w="5199" w:type="dxa"/>
                  <w:gridSpan w:val="2"/>
                  <w:tcBorders>
                    <w:top w:val="single" w:sz="4" w:space="0" w:color="auto"/>
                    <w:left w:val="single" w:sz="4" w:space="0" w:color="auto"/>
                    <w:bottom w:val="single" w:sz="4" w:space="0" w:color="auto"/>
                    <w:right w:val="single" w:sz="4" w:space="0" w:color="auto"/>
                  </w:tcBorders>
                  <w:hideMark/>
                </w:tcPr>
                <w:p w14:paraId="46E58F3E" w14:textId="77777777" w:rsidR="00AE6FDB" w:rsidRPr="00AE6FDB" w:rsidRDefault="00AE6FDB" w:rsidP="00AE6FDB">
                  <w:pPr>
                    <w:spacing w:after="0" w:line="240" w:lineRule="auto"/>
                    <w:jc w:val="both"/>
                    <w:rPr>
                      <w:rFonts w:ascii="Times New Roman" w:hAnsi="Times New Roman"/>
                      <w:sz w:val="28"/>
                      <w:szCs w:val="28"/>
                    </w:rPr>
                  </w:pPr>
                  <w:r w:rsidRPr="00AE6FDB">
                    <w:rPr>
                      <w:rFonts w:ascii="Times New Roman" w:hAnsi="Times New Roman"/>
                      <w:sz w:val="28"/>
                      <w:szCs w:val="28"/>
                    </w:rPr>
                    <w:t>здатність систематизувати, узагальнювати інформацію; гнучкість; проникливість</w:t>
                  </w:r>
                </w:p>
              </w:tc>
            </w:tr>
            <w:tr w:rsidR="00AE6FDB" w:rsidRPr="00AE6FDB" w14:paraId="07570ED4" w14:textId="7777777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1353852E" w14:textId="77777777" w:rsidR="00AE6FDB" w:rsidRPr="00AE6FDB" w:rsidRDefault="00AE6FDB" w:rsidP="00AE6FDB">
                  <w:pPr>
                    <w:spacing w:after="0" w:line="240" w:lineRule="auto"/>
                    <w:jc w:val="both"/>
                    <w:rPr>
                      <w:rFonts w:ascii="Times New Roman" w:hAnsi="Times New Roman"/>
                      <w:sz w:val="28"/>
                      <w:szCs w:val="28"/>
                    </w:rPr>
                  </w:pPr>
                  <w:r w:rsidRPr="00AE6FDB">
                    <w:rPr>
                      <w:rFonts w:ascii="Times New Roman" w:hAnsi="Times New Roman"/>
                      <w:sz w:val="28"/>
                      <w:szCs w:val="28"/>
                    </w:rPr>
                    <w:t>4. Особистісні компетенції</w:t>
                  </w:r>
                </w:p>
              </w:tc>
              <w:tc>
                <w:tcPr>
                  <w:tcW w:w="5199" w:type="dxa"/>
                  <w:gridSpan w:val="2"/>
                  <w:tcBorders>
                    <w:top w:val="single" w:sz="4" w:space="0" w:color="auto"/>
                    <w:left w:val="single" w:sz="4" w:space="0" w:color="auto"/>
                    <w:bottom w:val="single" w:sz="4" w:space="0" w:color="auto"/>
                    <w:right w:val="single" w:sz="4" w:space="0" w:color="auto"/>
                  </w:tcBorders>
                  <w:hideMark/>
                </w:tcPr>
                <w:p w14:paraId="0629025E" w14:textId="77777777" w:rsidR="00AE6FDB" w:rsidRPr="00AE6FDB" w:rsidRDefault="00AE6FDB" w:rsidP="00AE6FDB">
                  <w:pPr>
                    <w:shd w:val="clear" w:color="auto" w:fill="FFFFFF"/>
                    <w:spacing w:after="0" w:line="240" w:lineRule="auto"/>
                    <w:jc w:val="both"/>
                    <w:rPr>
                      <w:rFonts w:ascii="Times New Roman" w:hAnsi="Times New Roman"/>
                      <w:sz w:val="28"/>
                      <w:szCs w:val="28"/>
                    </w:rPr>
                  </w:pPr>
                  <w:r w:rsidRPr="00AE6FDB">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6E4C7CA7" w14:textId="77777777" w:rsidR="00AE6FDB" w:rsidRPr="00AE6FDB" w:rsidRDefault="00AE6FDB" w:rsidP="00AE6FDB">
                  <w:pPr>
                    <w:shd w:val="clear" w:color="auto" w:fill="FFFFFF"/>
                    <w:spacing w:after="0" w:line="240" w:lineRule="auto"/>
                    <w:jc w:val="both"/>
                    <w:rPr>
                      <w:rFonts w:ascii="Times New Roman" w:hAnsi="Times New Roman"/>
                      <w:sz w:val="28"/>
                      <w:szCs w:val="28"/>
                    </w:rPr>
                  </w:pPr>
                  <w:r w:rsidRPr="00AE6FDB">
                    <w:rPr>
                      <w:rFonts w:ascii="Times New Roman" w:hAnsi="Times New Roman"/>
                      <w:sz w:val="28"/>
                      <w:szCs w:val="28"/>
                    </w:rPr>
                    <w:t>прагнення до розвитку та самовдосконалення</w:t>
                  </w:r>
                </w:p>
              </w:tc>
            </w:tr>
            <w:tr w:rsidR="00AE6FDB" w:rsidRPr="00AE6FDB" w14:paraId="77C15208" w14:textId="77777777">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tcPr>
                <w:p w14:paraId="31E08DBE" w14:textId="77777777" w:rsidR="00AE6FDB" w:rsidRPr="00AE6FDB" w:rsidRDefault="00AE6FDB" w:rsidP="00AE6FDB">
                  <w:pPr>
                    <w:spacing w:after="0" w:line="240" w:lineRule="auto"/>
                    <w:jc w:val="center"/>
                    <w:rPr>
                      <w:rFonts w:ascii="Times New Roman" w:hAnsi="Times New Roman"/>
                      <w:b/>
                      <w:sz w:val="28"/>
                      <w:szCs w:val="28"/>
                    </w:rPr>
                  </w:pPr>
                </w:p>
                <w:p w14:paraId="0EAA8ABE" w14:textId="77777777" w:rsidR="00AE6FDB" w:rsidRPr="00AE6FDB" w:rsidRDefault="00AE6FDB" w:rsidP="00AE6FDB">
                  <w:pPr>
                    <w:spacing w:after="0" w:line="240" w:lineRule="auto"/>
                    <w:jc w:val="center"/>
                    <w:rPr>
                      <w:rFonts w:ascii="Times New Roman" w:hAnsi="Times New Roman"/>
                      <w:b/>
                      <w:sz w:val="28"/>
                      <w:szCs w:val="28"/>
                    </w:rPr>
                  </w:pPr>
                </w:p>
                <w:p w14:paraId="3F9950E6" w14:textId="77777777" w:rsidR="00AE6FDB" w:rsidRPr="00AE6FDB" w:rsidRDefault="00AE6FDB" w:rsidP="00AE6FDB">
                  <w:pPr>
                    <w:spacing w:after="0" w:line="240" w:lineRule="auto"/>
                    <w:jc w:val="center"/>
                    <w:rPr>
                      <w:rFonts w:ascii="Times New Roman" w:hAnsi="Times New Roman"/>
                      <w:b/>
                      <w:sz w:val="28"/>
                      <w:szCs w:val="28"/>
                    </w:rPr>
                  </w:pPr>
                  <w:r w:rsidRPr="00AE6FDB">
                    <w:rPr>
                      <w:rFonts w:ascii="Times New Roman" w:hAnsi="Times New Roman"/>
                      <w:b/>
                      <w:sz w:val="28"/>
                      <w:szCs w:val="28"/>
                    </w:rPr>
                    <w:t>Професійні знання</w:t>
                  </w:r>
                </w:p>
              </w:tc>
            </w:tr>
            <w:tr w:rsidR="00AE6FDB" w:rsidRPr="00AE6FDB" w14:paraId="1F30B0E1" w14:textId="77777777">
              <w:trPr>
                <w:trHeight w:val="503"/>
                <w:tblCellSpacing w:w="20" w:type="dxa"/>
              </w:trPr>
              <w:tc>
                <w:tcPr>
                  <w:tcW w:w="3811" w:type="dxa"/>
                  <w:tcBorders>
                    <w:top w:val="single" w:sz="4" w:space="0" w:color="auto"/>
                    <w:left w:val="single" w:sz="4" w:space="0" w:color="auto"/>
                    <w:bottom w:val="single" w:sz="4" w:space="0" w:color="auto"/>
                    <w:right w:val="single" w:sz="4" w:space="0" w:color="auto"/>
                  </w:tcBorders>
                  <w:hideMark/>
                </w:tcPr>
                <w:p w14:paraId="4E74EBE0" w14:textId="77777777" w:rsidR="00AE6FDB" w:rsidRPr="00AE6FDB" w:rsidRDefault="00AE6FDB" w:rsidP="00AE6FDB">
                  <w:pPr>
                    <w:spacing w:after="0" w:line="240" w:lineRule="auto"/>
                    <w:jc w:val="both"/>
                    <w:rPr>
                      <w:rFonts w:ascii="Times New Roman" w:hAnsi="Times New Roman"/>
                      <w:sz w:val="28"/>
                      <w:szCs w:val="28"/>
                    </w:rPr>
                  </w:pPr>
                  <w:r w:rsidRPr="00AE6FDB">
                    <w:rPr>
                      <w:rFonts w:ascii="Times New Roman" w:hAnsi="Times New Roman"/>
                      <w:sz w:val="28"/>
                      <w:szCs w:val="28"/>
                    </w:rPr>
                    <w:t>1. Знання законодавства</w:t>
                  </w:r>
                </w:p>
              </w:tc>
              <w:tc>
                <w:tcPr>
                  <w:tcW w:w="5277" w:type="dxa"/>
                  <w:gridSpan w:val="3"/>
                  <w:tcBorders>
                    <w:top w:val="single" w:sz="4" w:space="0" w:color="auto"/>
                    <w:left w:val="single" w:sz="4" w:space="0" w:color="auto"/>
                    <w:bottom w:val="single" w:sz="4" w:space="0" w:color="auto"/>
                    <w:right w:val="single" w:sz="4" w:space="0" w:color="auto"/>
                  </w:tcBorders>
                  <w:hideMark/>
                </w:tcPr>
                <w:p w14:paraId="7689CAA9" w14:textId="77777777" w:rsidR="00AE6FDB" w:rsidRPr="00AE6FDB" w:rsidRDefault="00AE6FDB" w:rsidP="00AE6FDB">
                  <w:pPr>
                    <w:spacing w:after="0" w:line="240" w:lineRule="auto"/>
                    <w:ind w:left="170"/>
                    <w:jc w:val="both"/>
                    <w:rPr>
                      <w:rFonts w:ascii="Times New Roman" w:hAnsi="Times New Roman"/>
                      <w:sz w:val="28"/>
                      <w:szCs w:val="28"/>
                    </w:rPr>
                  </w:pPr>
                  <w:r w:rsidRPr="00AE6FDB">
                    <w:rPr>
                      <w:rFonts w:ascii="Times New Roman" w:hAnsi="Times New Roman"/>
                      <w:sz w:val="28"/>
                      <w:szCs w:val="28"/>
                    </w:rPr>
                    <w:t xml:space="preserve">знання Конституції України, законів України «Про судоустрій і статус </w:t>
                  </w:r>
                  <w:r w:rsidRPr="00AE6FDB">
                    <w:rPr>
                      <w:rFonts w:ascii="Times New Roman" w:hAnsi="Times New Roman"/>
                      <w:sz w:val="28"/>
                      <w:szCs w:val="28"/>
                    </w:rPr>
                    <w:lastRenderedPageBreak/>
                    <w:t>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29FE6867" w14:textId="77777777" w:rsidR="00AE6FDB" w:rsidRPr="00AE6FDB" w:rsidRDefault="00AE6FDB" w:rsidP="00AE6FDB">
            <w:pPr>
              <w:spacing w:after="0" w:line="240" w:lineRule="auto"/>
              <w:ind w:firstLine="462"/>
              <w:jc w:val="both"/>
              <w:rPr>
                <w:rFonts w:ascii="Times New Roman" w:hAnsi="Times New Roman"/>
                <w:sz w:val="28"/>
                <w:szCs w:val="28"/>
              </w:rPr>
            </w:pPr>
          </w:p>
        </w:tc>
      </w:tr>
    </w:tbl>
    <w:p w14:paraId="095392D1" w14:textId="77777777" w:rsidR="00AE6FDB" w:rsidRPr="00AE6FDB" w:rsidRDefault="00AE6FDB" w:rsidP="00AE6FDB">
      <w:pPr>
        <w:spacing w:after="0" w:line="240" w:lineRule="auto"/>
        <w:jc w:val="center"/>
        <w:rPr>
          <w:rFonts w:ascii="Times New Roman" w:eastAsia="Times New Roman" w:hAnsi="Times New Roman"/>
          <w:b/>
          <w:sz w:val="28"/>
          <w:szCs w:val="28"/>
        </w:rPr>
      </w:pPr>
    </w:p>
    <w:p w14:paraId="66341F5C" w14:textId="77777777" w:rsidR="00AE6FDB" w:rsidRPr="00AE6FDB" w:rsidRDefault="00AE6FDB" w:rsidP="00AE6FDB">
      <w:pPr>
        <w:spacing w:after="0" w:line="240" w:lineRule="auto"/>
        <w:rPr>
          <w:rFonts w:ascii="Times New Roman" w:hAnsi="Times New Roman"/>
          <w:b/>
          <w:sz w:val="28"/>
          <w:szCs w:val="28"/>
        </w:rPr>
      </w:pPr>
    </w:p>
    <w:p w14:paraId="78A3F88A" w14:textId="77777777" w:rsidR="00AE6FDB" w:rsidRPr="00AE6FDB" w:rsidRDefault="00AE6FDB" w:rsidP="00AE6FDB">
      <w:pPr>
        <w:spacing w:after="0" w:line="240" w:lineRule="auto"/>
        <w:jc w:val="center"/>
        <w:rPr>
          <w:rFonts w:ascii="Times New Roman" w:hAnsi="Times New Roman"/>
          <w:b/>
          <w:sz w:val="28"/>
          <w:szCs w:val="28"/>
        </w:rPr>
      </w:pPr>
    </w:p>
    <w:p w14:paraId="4582CA75" w14:textId="77777777" w:rsidR="00AE6FDB" w:rsidRPr="00AE6FDB" w:rsidRDefault="00AE6FDB" w:rsidP="00AE6FDB">
      <w:pPr>
        <w:spacing w:after="0" w:line="240" w:lineRule="auto"/>
        <w:jc w:val="center"/>
        <w:rPr>
          <w:rFonts w:ascii="Times New Roman" w:hAnsi="Times New Roman"/>
          <w:b/>
          <w:sz w:val="28"/>
          <w:szCs w:val="28"/>
        </w:rPr>
      </w:pPr>
    </w:p>
    <w:p w14:paraId="459DBBF3" w14:textId="77777777" w:rsidR="00AE6FDB" w:rsidRPr="00AE6FDB" w:rsidRDefault="00AE6FDB" w:rsidP="00AE6FDB">
      <w:pPr>
        <w:spacing w:after="0" w:line="240" w:lineRule="auto"/>
        <w:jc w:val="center"/>
        <w:rPr>
          <w:rFonts w:ascii="Times New Roman" w:hAnsi="Times New Roman"/>
          <w:b/>
          <w:sz w:val="28"/>
          <w:szCs w:val="28"/>
        </w:rPr>
      </w:pPr>
    </w:p>
    <w:p w14:paraId="4F404420" w14:textId="77777777" w:rsidR="00AE6FDB" w:rsidRPr="00AE6FDB" w:rsidRDefault="00AE6FDB" w:rsidP="00AE6FDB">
      <w:pPr>
        <w:spacing w:after="0" w:line="240" w:lineRule="auto"/>
        <w:jc w:val="center"/>
        <w:rPr>
          <w:rFonts w:ascii="Times New Roman" w:hAnsi="Times New Roman"/>
          <w:b/>
          <w:sz w:val="28"/>
          <w:szCs w:val="28"/>
        </w:rPr>
      </w:pPr>
    </w:p>
    <w:p w14:paraId="07460A77" w14:textId="60ACF0B5" w:rsidR="00EE625B" w:rsidRDefault="00EE625B" w:rsidP="00824049">
      <w:pPr>
        <w:spacing w:after="0" w:line="240" w:lineRule="auto"/>
        <w:rPr>
          <w:rFonts w:ascii="Times New Roman" w:hAnsi="Times New Roman"/>
          <w:b/>
          <w:sz w:val="28"/>
          <w:szCs w:val="28"/>
        </w:rPr>
      </w:pPr>
    </w:p>
    <w:p w14:paraId="659B3295" w14:textId="528D8653" w:rsidR="008E16B3" w:rsidRDefault="008E16B3" w:rsidP="00824049">
      <w:pPr>
        <w:spacing w:after="0" w:line="240" w:lineRule="auto"/>
        <w:rPr>
          <w:rFonts w:ascii="Times New Roman" w:hAnsi="Times New Roman"/>
          <w:b/>
          <w:sz w:val="28"/>
          <w:szCs w:val="28"/>
        </w:rPr>
      </w:pPr>
    </w:p>
    <w:p w14:paraId="1A670E79" w14:textId="7EA2F625" w:rsidR="00AE6FDB" w:rsidRDefault="00AE6FDB" w:rsidP="00824049">
      <w:pPr>
        <w:spacing w:after="0" w:line="240" w:lineRule="auto"/>
        <w:rPr>
          <w:rFonts w:ascii="Times New Roman" w:hAnsi="Times New Roman"/>
          <w:b/>
          <w:sz w:val="28"/>
          <w:szCs w:val="28"/>
        </w:rPr>
      </w:pPr>
    </w:p>
    <w:p w14:paraId="4CC9E081" w14:textId="77B68076" w:rsidR="00AE6FDB" w:rsidRDefault="00AE6FDB" w:rsidP="00824049">
      <w:pPr>
        <w:spacing w:after="0" w:line="240" w:lineRule="auto"/>
        <w:rPr>
          <w:rFonts w:ascii="Times New Roman" w:hAnsi="Times New Roman"/>
          <w:b/>
          <w:sz w:val="28"/>
          <w:szCs w:val="28"/>
        </w:rPr>
      </w:pPr>
    </w:p>
    <w:p w14:paraId="2F6B39A3" w14:textId="3F8EE4FA" w:rsidR="00AE6FDB" w:rsidRDefault="00AE6FDB" w:rsidP="00824049">
      <w:pPr>
        <w:spacing w:after="0" w:line="240" w:lineRule="auto"/>
        <w:rPr>
          <w:rFonts w:ascii="Times New Roman" w:hAnsi="Times New Roman"/>
          <w:b/>
          <w:sz w:val="28"/>
          <w:szCs w:val="28"/>
        </w:rPr>
      </w:pPr>
    </w:p>
    <w:p w14:paraId="67F31E97" w14:textId="74E9638A" w:rsidR="00AE6FDB" w:rsidRDefault="00AE6FDB" w:rsidP="00824049">
      <w:pPr>
        <w:spacing w:after="0" w:line="240" w:lineRule="auto"/>
        <w:rPr>
          <w:rFonts w:ascii="Times New Roman" w:hAnsi="Times New Roman"/>
          <w:b/>
          <w:sz w:val="28"/>
          <w:szCs w:val="28"/>
        </w:rPr>
      </w:pPr>
    </w:p>
    <w:p w14:paraId="389C996C" w14:textId="6AB69A79" w:rsidR="00AE6FDB" w:rsidRDefault="00AE6FDB" w:rsidP="00824049">
      <w:pPr>
        <w:spacing w:after="0" w:line="240" w:lineRule="auto"/>
        <w:rPr>
          <w:rFonts w:ascii="Times New Roman" w:hAnsi="Times New Roman"/>
          <w:b/>
          <w:sz w:val="28"/>
          <w:szCs w:val="28"/>
        </w:rPr>
      </w:pPr>
    </w:p>
    <w:p w14:paraId="7A5116C7" w14:textId="13E3D60B" w:rsidR="00AE6FDB" w:rsidRDefault="00AE6FDB" w:rsidP="00824049">
      <w:pPr>
        <w:spacing w:after="0" w:line="240" w:lineRule="auto"/>
        <w:rPr>
          <w:rFonts w:ascii="Times New Roman" w:hAnsi="Times New Roman"/>
          <w:b/>
          <w:sz w:val="28"/>
          <w:szCs w:val="28"/>
        </w:rPr>
      </w:pPr>
    </w:p>
    <w:p w14:paraId="26972051" w14:textId="0EBF7F5F" w:rsidR="00AE6FDB" w:rsidRDefault="00AE6FDB" w:rsidP="00824049">
      <w:pPr>
        <w:spacing w:after="0" w:line="240" w:lineRule="auto"/>
        <w:rPr>
          <w:rFonts w:ascii="Times New Roman" w:hAnsi="Times New Roman"/>
          <w:b/>
          <w:sz w:val="28"/>
          <w:szCs w:val="28"/>
        </w:rPr>
      </w:pPr>
    </w:p>
    <w:p w14:paraId="63861EF9" w14:textId="77777777" w:rsidR="00AE6FDB" w:rsidRDefault="00AE6FDB" w:rsidP="00824049">
      <w:pPr>
        <w:spacing w:after="0" w:line="240" w:lineRule="auto"/>
        <w:rPr>
          <w:rFonts w:ascii="Times New Roman" w:hAnsi="Times New Roman"/>
          <w:b/>
          <w:sz w:val="28"/>
          <w:szCs w:val="28"/>
        </w:rPr>
      </w:pPr>
    </w:p>
    <w:p w14:paraId="5BC71019" w14:textId="77777777" w:rsidR="008E16B3" w:rsidRDefault="008E16B3" w:rsidP="00824049">
      <w:pPr>
        <w:spacing w:after="0" w:line="240" w:lineRule="auto"/>
        <w:rPr>
          <w:rFonts w:ascii="Times New Roman" w:hAnsi="Times New Roman"/>
          <w:b/>
          <w:sz w:val="28"/>
          <w:szCs w:val="28"/>
        </w:rPr>
      </w:pPr>
    </w:p>
    <w:p w14:paraId="5D67E397" w14:textId="759301A7" w:rsidR="00EE625B" w:rsidRDefault="00EE625B" w:rsidP="00824049">
      <w:pPr>
        <w:spacing w:after="0" w:line="240" w:lineRule="auto"/>
        <w:rPr>
          <w:rFonts w:ascii="Times New Roman" w:hAnsi="Times New Roman"/>
          <w:b/>
          <w:sz w:val="28"/>
          <w:szCs w:val="28"/>
        </w:rPr>
      </w:pPr>
    </w:p>
    <w:p w14:paraId="23B34FCB" w14:textId="14AF200F" w:rsidR="00EE625B" w:rsidRDefault="00EE625B" w:rsidP="00824049">
      <w:pPr>
        <w:spacing w:after="0" w:line="240" w:lineRule="auto"/>
        <w:rPr>
          <w:rFonts w:ascii="Times New Roman" w:hAnsi="Times New Roman"/>
          <w:b/>
          <w:sz w:val="28"/>
          <w:szCs w:val="28"/>
        </w:rPr>
      </w:pPr>
    </w:p>
    <w:p w14:paraId="1D6D8B0F" w14:textId="0E7C8D5A" w:rsidR="00AE6FDB" w:rsidRDefault="00AE6FDB" w:rsidP="00824049">
      <w:pPr>
        <w:spacing w:after="0" w:line="240" w:lineRule="auto"/>
        <w:rPr>
          <w:rFonts w:ascii="Times New Roman" w:hAnsi="Times New Roman"/>
          <w:b/>
          <w:sz w:val="28"/>
          <w:szCs w:val="28"/>
        </w:rPr>
      </w:pPr>
    </w:p>
    <w:p w14:paraId="5B47736F" w14:textId="5F245CF0" w:rsidR="00AE6FDB" w:rsidRDefault="00AE6FDB" w:rsidP="00824049">
      <w:pPr>
        <w:spacing w:after="0" w:line="240" w:lineRule="auto"/>
        <w:rPr>
          <w:rFonts w:ascii="Times New Roman" w:hAnsi="Times New Roman"/>
          <w:b/>
          <w:sz w:val="28"/>
          <w:szCs w:val="28"/>
        </w:rPr>
      </w:pPr>
    </w:p>
    <w:p w14:paraId="110E4772" w14:textId="6BD7953C" w:rsidR="00AE6FDB" w:rsidRDefault="00AE6FDB" w:rsidP="00824049">
      <w:pPr>
        <w:spacing w:after="0" w:line="240" w:lineRule="auto"/>
        <w:rPr>
          <w:rFonts w:ascii="Times New Roman" w:hAnsi="Times New Roman"/>
          <w:b/>
          <w:sz w:val="28"/>
          <w:szCs w:val="28"/>
        </w:rPr>
      </w:pPr>
    </w:p>
    <w:p w14:paraId="4885212C" w14:textId="365670EC" w:rsidR="00AE6FDB" w:rsidRDefault="00AE6FDB" w:rsidP="00824049">
      <w:pPr>
        <w:spacing w:after="0" w:line="240" w:lineRule="auto"/>
        <w:rPr>
          <w:rFonts w:ascii="Times New Roman" w:hAnsi="Times New Roman"/>
          <w:b/>
          <w:sz w:val="28"/>
          <w:szCs w:val="28"/>
        </w:rPr>
      </w:pPr>
    </w:p>
    <w:p w14:paraId="2D36E2B4" w14:textId="2DA3EC7B" w:rsidR="00AE6FDB" w:rsidRDefault="00AE6FDB" w:rsidP="00824049">
      <w:pPr>
        <w:spacing w:after="0" w:line="240" w:lineRule="auto"/>
        <w:rPr>
          <w:rFonts w:ascii="Times New Roman" w:hAnsi="Times New Roman"/>
          <w:b/>
          <w:sz w:val="28"/>
          <w:szCs w:val="28"/>
        </w:rPr>
      </w:pPr>
    </w:p>
    <w:p w14:paraId="04B40367" w14:textId="08F33C4C" w:rsidR="00AE6FDB" w:rsidRDefault="00AE6FDB" w:rsidP="00824049">
      <w:pPr>
        <w:spacing w:after="0" w:line="240" w:lineRule="auto"/>
        <w:rPr>
          <w:rFonts w:ascii="Times New Roman" w:hAnsi="Times New Roman"/>
          <w:b/>
          <w:sz w:val="28"/>
          <w:szCs w:val="28"/>
        </w:rPr>
      </w:pPr>
    </w:p>
    <w:p w14:paraId="765CD3B9" w14:textId="62334F2D" w:rsidR="00AE6FDB" w:rsidRDefault="00AE6FDB" w:rsidP="00824049">
      <w:pPr>
        <w:spacing w:after="0" w:line="240" w:lineRule="auto"/>
        <w:rPr>
          <w:rFonts w:ascii="Times New Roman" w:hAnsi="Times New Roman"/>
          <w:b/>
          <w:sz w:val="28"/>
          <w:szCs w:val="28"/>
        </w:rPr>
      </w:pPr>
    </w:p>
    <w:p w14:paraId="65714BA2" w14:textId="466F8155" w:rsidR="00AE6FDB" w:rsidRDefault="00AE6FDB" w:rsidP="00824049">
      <w:pPr>
        <w:spacing w:after="0" w:line="240" w:lineRule="auto"/>
        <w:rPr>
          <w:rFonts w:ascii="Times New Roman" w:hAnsi="Times New Roman"/>
          <w:b/>
          <w:sz w:val="28"/>
          <w:szCs w:val="28"/>
        </w:rPr>
      </w:pPr>
    </w:p>
    <w:p w14:paraId="3EC180E8" w14:textId="207B14C2" w:rsidR="00AE6FDB" w:rsidRDefault="00AE6FDB" w:rsidP="00824049">
      <w:pPr>
        <w:spacing w:after="0" w:line="240" w:lineRule="auto"/>
        <w:rPr>
          <w:rFonts w:ascii="Times New Roman" w:hAnsi="Times New Roman"/>
          <w:b/>
          <w:sz w:val="28"/>
          <w:szCs w:val="28"/>
        </w:rPr>
      </w:pPr>
    </w:p>
    <w:p w14:paraId="2CD80D1A" w14:textId="070B3655" w:rsidR="00AE6FDB" w:rsidRDefault="00AE6FDB" w:rsidP="00824049">
      <w:pPr>
        <w:spacing w:after="0" w:line="240" w:lineRule="auto"/>
        <w:rPr>
          <w:rFonts w:ascii="Times New Roman" w:hAnsi="Times New Roman"/>
          <w:b/>
          <w:sz w:val="28"/>
          <w:szCs w:val="28"/>
        </w:rPr>
      </w:pPr>
    </w:p>
    <w:p w14:paraId="543020A3" w14:textId="5560EB2D" w:rsidR="00F12E89" w:rsidRDefault="00F12E89" w:rsidP="00824049">
      <w:pPr>
        <w:spacing w:after="0" w:line="240" w:lineRule="auto"/>
        <w:rPr>
          <w:rFonts w:ascii="Times New Roman" w:hAnsi="Times New Roman"/>
          <w:b/>
          <w:sz w:val="28"/>
          <w:szCs w:val="28"/>
        </w:rPr>
      </w:pPr>
    </w:p>
    <w:p w14:paraId="022AEEA6" w14:textId="44120CDA" w:rsidR="00F12E89" w:rsidRDefault="00F12E89" w:rsidP="00824049">
      <w:pPr>
        <w:spacing w:after="0" w:line="240" w:lineRule="auto"/>
        <w:rPr>
          <w:rFonts w:ascii="Times New Roman" w:hAnsi="Times New Roman"/>
          <w:b/>
          <w:sz w:val="28"/>
          <w:szCs w:val="28"/>
        </w:rPr>
      </w:pPr>
    </w:p>
    <w:p w14:paraId="0383EA08" w14:textId="76B5EF6C" w:rsidR="00F12E89" w:rsidRDefault="00F12E89" w:rsidP="00824049">
      <w:pPr>
        <w:spacing w:after="0" w:line="240" w:lineRule="auto"/>
        <w:rPr>
          <w:rFonts w:ascii="Times New Roman" w:hAnsi="Times New Roman"/>
          <w:b/>
          <w:sz w:val="28"/>
          <w:szCs w:val="28"/>
        </w:rPr>
      </w:pPr>
    </w:p>
    <w:p w14:paraId="3CAEFD1E" w14:textId="77777777" w:rsidR="00F12E89" w:rsidRDefault="00F12E89" w:rsidP="00824049">
      <w:pPr>
        <w:spacing w:after="0" w:line="240" w:lineRule="auto"/>
        <w:rPr>
          <w:rFonts w:ascii="Times New Roman" w:hAnsi="Times New Roman"/>
          <w:b/>
          <w:sz w:val="28"/>
          <w:szCs w:val="28"/>
        </w:rPr>
      </w:pPr>
    </w:p>
    <w:p w14:paraId="5366E0DC" w14:textId="2CCD35F5" w:rsidR="00AE6FDB" w:rsidRDefault="00AE6FDB" w:rsidP="00824049">
      <w:pPr>
        <w:spacing w:after="0" w:line="240" w:lineRule="auto"/>
        <w:rPr>
          <w:rFonts w:ascii="Times New Roman" w:hAnsi="Times New Roman"/>
          <w:b/>
          <w:sz w:val="28"/>
          <w:szCs w:val="28"/>
        </w:rPr>
      </w:pPr>
    </w:p>
    <w:p w14:paraId="579BD045" w14:textId="0F91BFDC" w:rsidR="00AE6FDB" w:rsidRDefault="00AE6FDB" w:rsidP="00824049">
      <w:pPr>
        <w:spacing w:after="0" w:line="240" w:lineRule="auto"/>
        <w:rPr>
          <w:rFonts w:ascii="Times New Roman" w:hAnsi="Times New Roman"/>
          <w:b/>
          <w:sz w:val="28"/>
          <w:szCs w:val="28"/>
        </w:rPr>
      </w:pPr>
    </w:p>
    <w:p w14:paraId="657A17C3" w14:textId="17EE8090" w:rsidR="00AE6FDB" w:rsidRDefault="00AE6FDB" w:rsidP="00824049">
      <w:pPr>
        <w:spacing w:after="0" w:line="240" w:lineRule="auto"/>
        <w:rPr>
          <w:rFonts w:ascii="Times New Roman" w:hAnsi="Times New Roman"/>
          <w:b/>
          <w:sz w:val="28"/>
          <w:szCs w:val="28"/>
        </w:rPr>
      </w:pPr>
    </w:p>
    <w:p w14:paraId="33C6DD4B" w14:textId="6F245CF0" w:rsidR="00AE6FDB" w:rsidRDefault="00AE6FDB" w:rsidP="00824049">
      <w:pPr>
        <w:spacing w:after="0" w:line="240" w:lineRule="auto"/>
        <w:rPr>
          <w:rFonts w:ascii="Times New Roman" w:hAnsi="Times New Roman"/>
          <w:b/>
          <w:sz w:val="28"/>
          <w:szCs w:val="28"/>
        </w:rPr>
      </w:pPr>
    </w:p>
    <w:p w14:paraId="610E4318" w14:textId="77777777" w:rsidR="00AE6FDB" w:rsidRDefault="00AE6FDB" w:rsidP="00824049">
      <w:pPr>
        <w:spacing w:after="0" w:line="240" w:lineRule="auto"/>
        <w:rPr>
          <w:rFonts w:ascii="Times New Roman" w:hAnsi="Times New Roman"/>
          <w:b/>
          <w:sz w:val="28"/>
          <w:szCs w:val="28"/>
        </w:rPr>
      </w:pPr>
    </w:p>
    <w:p w14:paraId="3B169F23" w14:textId="6DE3DA81" w:rsidR="00EE625B" w:rsidRDefault="00EE625B" w:rsidP="00824049">
      <w:pPr>
        <w:spacing w:after="0" w:line="240" w:lineRule="auto"/>
        <w:rPr>
          <w:rFonts w:ascii="Times New Roman" w:hAnsi="Times New Roman"/>
          <w:b/>
          <w:sz w:val="28"/>
          <w:szCs w:val="28"/>
        </w:rPr>
      </w:pPr>
    </w:p>
    <w:p w14:paraId="0BF0B923" w14:textId="2CFB24A5" w:rsidR="00C90516" w:rsidRDefault="00C90516" w:rsidP="00577902">
      <w:pPr>
        <w:spacing w:after="0" w:line="240" w:lineRule="auto"/>
        <w:ind w:firstLine="708"/>
        <w:jc w:val="both"/>
        <w:rPr>
          <w:rFonts w:ascii="Times New Roman" w:hAnsi="Times New Roman"/>
          <w:b/>
          <w:sz w:val="28"/>
          <w:szCs w:val="28"/>
        </w:rPr>
      </w:pPr>
    </w:p>
    <w:p w14:paraId="2A6C6566" w14:textId="77777777" w:rsidR="00C90516" w:rsidRDefault="00C90516" w:rsidP="00C90516">
      <w:pPr>
        <w:spacing w:after="0" w:line="240" w:lineRule="auto"/>
        <w:jc w:val="center"/>
        <w:rPr>
          <w:rFonts w:ascii="Times New Roman" w:hAnsi="Times New Roman"/>
          <w:b/>
          <w:sz w:val="28"/>
          <w:szCs w:val="28"/>
        </w:rPr>
      </w:pPr>
      <w:r>
        <w:rPr>
          <w:rFonts w:ascii="Times New Roman" w:hAnsi="Times New Roman"/>
          <w:b/>
          <w:sz w:val="28"/>
          <w:szCs w:val="28"/>
        </w:rPr>
        <w:t>УМОВИ</w:t>
      </w:r>
    </w:p>
    <w:p w14:paraId="1B7AD29F" w14:textId="77777777" w:rsidR="00C90516" w:rsidRDefault="00C90516" w:rsidP="00C90516">
      <w:pPr>
        <w:spacing w:after="0" w:line="240" w:lineRule="auto"/>
        <w:jc w:val="center"/>
        <w:rPr>
          <w:rFonts w:ascii="Times New Roman" w:hAnsi="Times New Roman"/>
          <w:b/>
          <w:sz w:val="28"/>
          <w:szCs w:val="28"/>
        </w:rPr>
      </w:pPr>
      <w:r>
        <w:rPr>
          <w:rFonts w:ascii="Times New Roman" w:hAnsi="Times New Roman"/>
          <w:b/>
          <w:sz w:val="28"/>
          <w:szCs w:val="28"/>
        </w:rPr>
        <w:t xml:space="preserve">проведення конкурсу на зайняття вакантної посади  </w:t>
      </w:r>
      <w:r>
        <w:rPr>
          <w:rFonts w:ascii="Times New Roman" w:hAnsi="Times New Roman"/>
          <w:b/>
          <w:sz w:val="28"/>
          <w:szCs w:val="28"/>
          <w:lang w:bidi="en-US"/>
        </w:rPr>
        <w:t xml:space="preserve">контролера ІІ категорії    </w:t>
      </w:r>
      <w:r>
        <w:rPr>
          <w:rFonts w:ascii="Times New Roman" w:hAnsi="Times New Roman"/>
          <w:b/>
          <w:sz w:val="28"/>
          <w:szCs w:val="28"/>
        </w:rPr>
        <w:t>4 відділення (м. Ужгород) (Господарський суд Закарпатської області)                  1 взводу охорони (м. Ужгород) підрозділу охорони (м. Ужгород) територіального управління Служби судової охорони у Закарпатській</w:t>
      </w:r>
      <w:r>
        <w:rPr>
          <w:rFonts w:ascii="Times New Roman" w:hAnsi="Times New Roman"/>
          <w:b/>
          <w:sz w:val="28"/>
          <w:szCs w:val="28"/>
          <w:lang w:bidi="en-US"/>
        </w:rPr>
        <w:t xml:space="preserve"> області</w:t>
      </w:r>
    </w:p>
    <w:p w14:paraId="51EEEC10" w14:textId="77777777" w:rsidR="00C90516" w:rsidRDefault="00C90516" w:rsidP="00C90516">
      <w:pPr>
        <w:spacing w:after="0" w:line="240" w:lineRule="auto"/>
        <w:jc w:val="center"/>
        <w:rPr>
          <w:rFonts w:ascii="Times New Roman" w:hAnsi="Times New Roman"/>
          <w:b/>
          <w:sz w:val="28"/>
          <w:szCs w:val="28"/>
        </w:rPr>
      </w:pPr>
    </w:p>
    <w:p w14:paraId="55E2F488" w14:textId="77777777" w:rsidR="00C90516" w:rsidRDefault="00C90516" w:rsidP="00C90516">
      <w:pPr>
        <w:spacing w:after="0" w:line="240" w:lineRule="auto"/>
        <w:jc w:val="center"/>
        <w:rPr>
          <w:rFonts w:ascii="Times New Roman" w:hAnsi="Times New Roman"/>
          <w:b/>
          <w:sz w:val="28"/>
          <w:szCs w:val="28"/>
        </w:rPr>
      </w:pPr>
      <w:r>
        <w:rPr>
          <w:rFonts w:ascii="Times New Roman" w:hAnsi="Times New Roman"/>
          <w:b/>
          <w:sz w:val="28"/>
          <w:szCs w:val="28"/>
        </w:rPr>
        <w:t>Загальні умови</w:t>
      </w:r>
    </w:p>
    <w:p w14:paraId="7ECBF39F" w14:textId="77777777" w:rsidR="00C90516" w:rsidRDefault="00C90516" w:rsidP="00C90516">
      <w:pPr>
        <w:spacing w:after="0" w:line="240" w:lineRule="auto"/>
        <w:ind w:firstLine="708"/>
        <w:jc w:val="both"/>
        <w:rPr>
          <w:rFonts w:ascii="Times New Roman" w:hAnsi="Times New Roman"/>
          <w:b/>
          <w:sz w:val="28"/>
          <w:szCs w:val="28"/>
        </w:rPr>
      </w:pPr>
      <w:r>
        <w:rPr>
          <w:rFonts w:ascii="Times New Roman" w:hAnsi="Times New Roman"/>
          <w:b/>
          <w:sz w:val="28"/>
          <w:szCs w:val="28"/>
        </w:rPr>
        <w:t xml:space="preserve">1. Основні повноваження </w:t>
      </w:r>
      <w:r>
        <w:rPr>
          <w:rFonts w:ascii="Times New Roman" w:hAnsi="Times New Roman"/>
          <w:b/>
          <w:sz w:val="28"/>
          <w:szCs w:val="28"/>
          <w:lang w:bidi="en-US"/>
        </w:rPr>
        <w:t xml:space="preserve">контролера ІІ категорії </w:t>
      </w:r>
      <w:r>
        <w:rPr>
          <w:rFonts w:ascii="Times New Roman" w:hAnsi="Times New Roman"/>
          <w:b/>
          <w:sz w:val="28"/>
          <w:szCs w:val="28"/>
        </w:rPr>
        <w:t xml:space="preserve">4 відділення                      (м. Ужгород) (Господарський суд Закарпатської області) </w:t>
      </w:r>
      <w:r>
        <w:rPr>
          <w:rFonts w:ascii="Times New Roman" w:hAnsi="Times New Roman"/>
          <w:b/>
          <w:sz w:val="28"/>
          <w:szCs w:val="28"/>
          <w:lang w:bidi="en-US"/>
        </w:rPr>
        <w:t>1 взводу охорони               (м. Ужгород) підрозділу охорони (м. Ужгород) територіального управління Служби судової охорони у Закарпатській області</w:t>
      </w:r>
      <w:r>
        <w:rPr>
          <w:rFonts w:ascii="Times New Roman" w:hAnsi="Times New Roman"/>
          <w:b/>
          <w:sz w:val="28"/>
          <w:szCs w:val="28"/>
        </w:rPr>
        <w:t>:</w:t>
      </w:r>
    </w:p>
    <w:p w14:paraId="714E2261" w14:textId="77777777" w:rsidR="00C90516" w:rsidRDefault="00C90516" w:rsidP="00C90516">
      <w:pPr>
        <w:pStyle w:val="rvps2"/>
        <w:shd w:val="clear" w:color="auto" w:fill="FFFFFF"/>
        <w:spacing w:before="0" w:beforeAutospacing="0" w:after="0" w:afterAutospacing="0"/>
        <w:ind w:firstLine="709"/>
        <w:jc w:val="both"/>
        <w:rPr>
          <w:sz w:val="28"/>
          <w:lang w:val="uk-UA"/>
        </w:rPr>
      </w:pPr>
      <w:r>
        <w:rPr>
          <w:sz w:val="28"/>
          <w:lang w:val="uk-UA"/>
        </w:rPr>
        <w:t>1) здійснює пропуск осіб та автотранспорту на об’єкт, який охороняється;</w:t>
      </w:r>
    </w:p>
    <w:p w14:paraId="5D89DABF" w14:textId="77777777" w:rsidR="00C90516" w:rsidRDefault="00C90516" w:rsidP="00C90516">
      <w:pPr>
        <w:pStyle w:val="rvps2"/>
        <w:shd w:val="clear" w:color="auto" w:fill="FFFFFF"/>
        <w:spacing w:before="0" w:beforeAutospacing="0" w:after="0" w:afterAutospacing="0"/>
        <w:ind w:firstLine="709"/>
        <w:jc w:val="both"/>
        <w:rPr>
          <w:sz w:val="28"/>
          <w:lang w:val="uk-UA"/>
        </w:rPr>
      </w:pPr>
      <w:r>
        <w:rPr>
          <w:sz w:val="28"/>
          <w:lang w:val="uk-UA"/>
        </w:rPr>
        <w:t xml:space="preserve">2) здійснює огляд об’єкта охорони стосовно його цілісності, перевіряє місця несення служби; </w:t>
      </w:r>
    </w:p>
    <w:p w14:paraId="0C99C6CE" w14:textId="77777777" w:rsidR="00C90516" w:rsidRDefault="00C90516" w:rsidP="00C90516">
      <w:pPr>
        <w:pStyle w:val="rvps2"/>
        <w:shd w:val="clear" w:color="auto" w:fill="FFFFFF"/>
        <w:spacing w:before="0" w:beforeAutospacing="0" w:after="0" w:afterAutospacing="0"/>
        <w:ind w:firstLine="709"/>
        <w:jc w:val="both"/>
        <w:rPr>
          <w:sz w:val="28"/>
          <w:lang w:val="uk-UA"/>
        </w:rPr>
      </w:pPr>
      <w:r>
        <w:rPr>
          <w:sz w:val="28"/>
          <w:lang w:val="uk-UA"/>
        </w:rPr>
        <w:t>3) заступає в наряд у складі поста пропуску та охорони, поста охорони, у разі потреби – пішого патруля для підтримання громадського порядку в суді, припинення проявів неповаги до суду, забезпечення в суді безпеки учасників судового процесу;</w:t>
      </w:r>
    </w:p>
    <w:p w14:paraId="026C7228" w14:textId="77777777" w:rsidR="00C90516" w:rsidRDefault="00C90516" w:rsidP="00C90516">
      <w:pPr>
        <w:pStyle w:val="rvps2"/>
        <w:shd w:val="clear" w:color="auto" w:fill="FFFFFF"/>
        <w:spacing w:before="0" w:beforeAutospacing="0" w:after="0" w:afterAutospacing="0"/>
        <w:ind w:firstLine="709"/>
        <w:jc w:val="both"/>
        <w:rPr>
          <w:sz w:val="28"/>
          <w:lang w:val="uk-UA"/>
        </w:rPr>
      </w:pPr>
      <w:r>
        <w:rPr>
          <w:sz w:val="28"/>
          <w:lang w:val="uk-UA"/>
        </w:rPr>
        <w:t>4) у разі вчинення у приміщенні суду порушень громадського порядку, проявів неповаги до суду, загроз безпеки учасників судового процесу вживає заходів реагування щодо їх припинення відповідно до законодавства та забезпечує передачу осіб, які вчинили правопорушення, правоохоронним органам (підрозділам Національної поліції), про що доповідає командиру відділення;</w:t>
      </w:r>
    </w:p>
    <w:p w14:paraId="1564072E" w14:textId="77777777" w:rsidR="00C90516" w:rsidRDefault="00C90516" w:rsidP="00C90516">
      <w:pPr>
        <w:pStyle w:val="rvps2"/>
        <w:shd w:val="clear" w:color="auto" w:fill="FFFFFF"/>
        <w:spacing w:before="0" w:beforeAutospacing="0" w:after="0" w:afterAutospacing="0"/>
        <w:ind w:firstLine="709"/>
        <w:jc w:val="both"/>
        <w:rPr>
          <w:sz w:val="28"/>
          <w:lang w:val="uk-UA"/>
        </w:rPr>
      </w:pPr>
      <w:r>
        <w:rPr>
          <w:sz w:val="28"/>
          <w:lang w:val="uk-UA"/>
        </w:rPr>
        <w:t>5) під час несення служби здійснює спостереження за відвідувачами об’єкта, що охороняється, і періодично здійснює обстеження та візуальне спостереження, зокрема через засоби відеоспостереження, території навколо об’єкта, який охороняється;</w:t>
      </w:r>
    </w:p>
    <w:p w14:paraId="39742E5B" w14:textId="77777777" w:rsidR="00C90516" w:rsidRDefault="00C90516" w:rsidP="00C90516">
      <w:pPr>
        <w:pStyle w:val="rvps2"/>
        <w:shd w:val="clear" w:color="auto" w:fill="FFFFFF"/>
        <w:spacing w:before="0" w:beforeAutospacing="0" w:after="0" w:afterAutospacing="0"/>
        <w:ind w:firstLine="709"/>
        <w:jc w:val="both"/>
        <w:rPr>
          <w:sz w:val="28"/>
          <w:lang w:val="uk-UA"/>
        </w:rPr>
      </w:pPr>
      <w:r>
        <w:rPr>
          <w:sz w:val="28"/>
          <w:lang w:val="uk-UA"/>
        </w:rPr>
        <w:t>6) відповідно до графіка, визначеного командиром відділення, доповідає про результати несення служби;</w:t>
      </w:r>
    </w:p>
    <w:p w14:paraId="39231DD8" w14:textId="77777777" w:rsidR="00C90516" w:rsidRDefault="00C90516" w:rsidP="00C90516">
      <w:pPr>
        <w:pStyle w:val="rvps2"/>
        <w:shd w:val="clear" w:color="auto" w:fill="FFFFFF"/>
        <w:spacing w:before="0" w:beforeAutospacing="0" w:after="0" w:afterAutospacing="0"/>
        <w:ind w:firstLine="709"/>
        <w:jc w:val="both"/>
        <w:rPr>
          <w:sz w:val="28"/>
          <w:lang w:val="uk-UA"/>
        </w:rPr>
      </w:pPr>
      <w:r>
        <w:rPr>
          <w:sz w:val="28"/>
          <w:lang w:val="uk-UA"/>
        </w:rPr>
        <w:t>7) у разі виникнення на об’єкті охорони або біля нього</w:t>
      </w:r>
      <w:r>
        <w:rPr>
          <w:lang w:val="uk-UA"/>
        </w:rPr>
        <w:t xml:space="preserve"> </w:t>
      </w:r>
      <w:r>
        <w:rPr>
          <w:sz w:val="28"/>
          <w:lang w:val="uk-UA"/>
        </w:rPr>
        <w:t>надзвичайної (нештатної) ситуації негайно доповідає командиру відділення та, в межах компетенції, вживає заходів реагування;</w:t>
      </w:r>
    </w:p>
    <w:p w14:paraId="133CB792" w14:textId="67CCC59A" w:rsidR="00C90516" w:rsidRDefault="00C90516" w:rsidP="00C90516">
      <w:pPr>
        <w:pStyle w:val="rvps2"/>
        <w:shd w:val="clear" w:color="auto" w:fill="FFFFFF"/>
        <w:spacing w:before="0" w:beforeAutospacing="0" w:after="0" w:afterAutospacing="0"/>
        <w:ind w:firstLine="709"/>
        <w:jc w:val="both"/>
        <w:rPr>
          <w:sz w:val="28"/>
          <w:lang w:val="uk-UA"/>
        </w:rPr>
      </w:pPr>
      <w:r>
        <w:rPr>
          <w:sz w:val="28"/>
          <w:lang w:val="uk-UA"/>
        </w:rPr>
        <w:t>8)</w:t>
      </w:r>
      <w:r>
        <w:rPr>
          <w:sz w:val="28"/>
          <w:lang w:val="uk-UA"/>
        </w:rPr>
        <w:t xml:space="preserve"> </w:t>
      </w:r>
      <w:r>
        <w:rPr>
          <w:sz w:val="28"/>
          <w:lang w:val="uk-UA"/>
        </w:rPr>
        <w:t> протягом періоду роботи суду, органу або установи системи правосуддя перебуває на його території та несе службу в складі наряду відділення, підтримує постійну взаємодію зі старшим начальником, а також, у межах компетенції, з керівництвом об’єкта охорони та представниками взаємодіючих органів;</w:t>
      </w:r>
    </w:p>
    <w:p w14:paraId="1B5B1630" w14:textId="35C5969D" w:rsidR="00C90516" w:rsidRDefault="00C90516" w:rsidP="00C90516">
      <w:pPr>
        <w:shd w:val="clear" w:color="auto" w:fill="FFFFFF"/>
        <w:spacing w:after="0" w:line="240" w:lineRule="auto"/>
        <w:ind w:firstLine="709"/>
        <w:jc w:val="both"/>
        <w:rPr>
          <w:rFonts w:ascii="Times New Roman" w:hAnsi="Times New Roman"/>
          <w:sz w:val="28"/>
          <w:lang w:eastAsia="uk-UA"/>
        </w:rPr>
      </w:pPr>
      <w:r>
        <w:rPr>
          <w:rFonts w:ascii="Times New Roman" w:hAnsi="Times New Roman"/>
          <w:sz w:val="28"/>
          <w:lang w:eastAsia="uk-UA"/>
        </w:rPr>
        <w:t>9)</w:t>
      </w:r>
      <w:r>
        <w:rPr>
          <w:rFonts w:ascii="Times New Roman" w:hAnsi="Times New Roman"/>
          <w:sz w:val="28"/>
          <w:lang w:eastAsia="uk-UA"/>
        </w:rPr>
        <w:t xml:space="preserve"> </w:t>
      </w:r>
      <w:r>
        <w:rPr>
          <w:rFonts w:ascii="Times New Roman" w:hAnsi="Times New Roman"/>
          <w:sz w:val="28"/>
          <w:lang w:eastAsia="uk-UA"/>
        </w:rPr>
        <w:t> у разі звернення судового розпорядника про вчинення правопорушення в залі судового засідання негайно доповідає про це старшому наряду та вживає заходів реагування.</w:t>
      </w:r>
    </w:p>
    <w:p w14:paraId="106EE11E" w14:textId="77777777" w:rsidR="00C90516" w:rsidRDefault="00C90516" w:rsidP="00C90516">
      <w:pPr>
        <w:spacing w:after="0" w:line="240" w:lineRule="auto"/>
        <w:ind w:firstLine="709"/>
        <w:jc w:val="both"/>
        <w:rPr>
          <w:rFonts w:ascii="Times New Roman" w:hAnsi="Times New Roman"/>
          <w:b/>
          <w:sz w:val="28"/>
        </w:rPr>
      </w:pPr>
      <w:r>
        <w:rPr>
          <w:rFonts w:ascii="Times New Roman" w:hAnsi="Times New Roman"/>
          <w:b/>
          <w:sz w:val="28"/>
        </w:rPr>
        <w:t>2. Умови оплати праці:</w:t>
      </w:r>
    </w:p>
    <w:p w14:paraId="08BEFFCA" w14:textId="77777777" w:rsidR="00C90516" w:rsidRDefault="00C90516" w:rsidP="00C90516">
      <w:pPr>
        <w:tabs>
          <w:tab w:val="left" w:pos="5812"/>
        </w:tabs>
        <w:spacing w:after="0" w:line="240" w:lineRule="auto"/>
        <w:ind w:firstLine="709"/>
        <w:jc w:val="both"/>
        <w:rPr>
          <w:rFonts w:ascii="Times New Roman" w:hAnsi="Times New Roman"/>
          <w:sz w:val="28"/>
        </w:rPr>
      </w:pPr>
      <w:r>
        <w:rPr>
          <w:rFonts w:ascii="Times New Roman" w:hAnsi="Times New Roman"/>
          <w:sz w:val="28"/>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22678B3A" w14:textId="77777777" w:rsidR="00C90516" w:rsidRDefault="00C90516" w:rsidP="00C90516">
      <w:pPr>
        <w:spacing w:after="0" w:line="240" w:lineRule="auto"/>
        <w:ind w:firstLine="709"/>
        <w:jc w:val="both"/>
        <w:rPr>
          <w:rFonts w:ascii="Times New Roman" w:hAnsi="Times New Roman"/>
          <w:sz w:val="28"/>
        </w:rPr>
      </w:pPr>
      <w:r>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w:t>
      </w:r>
      <w:r>
        <w:rPr>
          <w:rFonts w:ascii="Times New Roman" w:hAnsi="Times New Roman"/>
          <w:sz w:val="28"/>
        </w:rPr>
        <w:lastRenderedPageBreak/>
        <w:t xml:space="preserve">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7954F54D" w14:textId="744F30CF" w:rsidR="00C90516" w:rsidRDefault="00C90516" w:rsidP="00C90516">
      <w:pPr>
        <w:spacing w:after="0" w:line="240" w:lineRule="auto"/>
        <w:ind w:firstLine="709"/>
        <w:jc w:val="both"/>
        <w:rPr>
          <w:rFonts w:ascii="Times New Roman" w:hAnsi="Times New Roman"/>
          <w:sz w:val="28"/>
        </w:rPr>
      </w:pPr>
      <w:r>
        <w:rPr>
          <w:rFonts w:ascii="Times New Roman" w:hAnsi="Times New Roman"/>
          <w:b/>
          <w:sz w:val="28"/>
        </w:rPr>
        <w:t>3. Інформація про строковість чи безстроковість призначення на посаду:</w:t>
      </w:r>
    </w:p>
    <w:p w14:paraId="4B5384E1" w14:textId="77777777" w:rsidR="00C90516" w:rsidRDefault="00C90516" w:rsidP="00C90516">
      <w:pPr>
        <w:spacing w:after="0" w:line="240" w:lineRule="auto"/>
        <w:jc w:val="both"/>
        <w:rPr>
          <w:rFonts w:ascii="Times New Roman" w:hAnsi="Times New Roman"/>
          <w:sz w:val="28"/>
        </w:rPr>
      </w:pPr>
      <w:r>
        <w:rPr>
          <w:rFonts w:ascii="Times New Roman" w:hAnsi="Times New Roman"/>
          <w:sz w:val="28"/>
        </w:rPr>
        <w:t xml:space="preserve">безстроково. </w:t>
      </w:r>
    </w:p>
    <w:p w14:paraId="5E1D99F5" w14:textId="77777777" w:rsidR="00C90516" w:rsidRDefault="00C90516" w:rsidP="00C90516">
      <w:pPr>
        <w:spacing w:after="0" w:line="240" w:lineRule="auto"/>
        <w:ind w:firstLine="709"/>
        <w:jc w:val="both"/>
        <w:rPr>
          <w:rFonts w:ascii="Times New Roman" w:hAnsi="Times New Roman"/>
          <w:b/>
          <w:sz w:val="28"/>
        </w:rPr>
      </w:pPr>
      <w:r>
        <w:rPr>
          <w:rFonts w:ascii="Times New Roman" w:hAnsi="Times New Roman"/>
          <w:b/>
          <w:sz w:val="28"/>
        </w:rPr>
        <w:t>4. Перелік документів, необхідних для участі в конкурсі, та строк їх подання:</w:t>
      </w:r>
    </w:p>
    <w:p w14:paraId="30A82D43" w14:textId="32BE3BF7" w:rsidR="00C90516" w:rsidRDefault="00C90516" w:rsidP="00C90516">
      <w:pPr>
        <w:spacing w:after="0" w:line="240" w:lineRule="auto"/>
        <w:ind w:firstLine="851"/>
        <w:jc w:val="both"/>
        <w:rPr>
          <w:rFonts w:ascii="Times New Roman" w:hAnsi="Times New Roman"/>
          <w:sz w:val="28"/>
        </w:rPr>
      </w:pPr>
      <w:r>
        <w:rPr>
          <w:rFonts w:ascii="Times New Roman" w:hAnsi="Times New Roman"/>
          <w:sz w:val="28"/>
        </w:rPr>
        <w:t xml:space="preserve">1) </w:t>
      </w:r>
      <w:r w:rsidR="005F12D3">
        <w:rPr>
          <w:rFonts w:ascii="Times New Roman" w:hAnsi="Times New Roman"/>
          <w:sz w:val="28"/>
        </w:rPr>
        <w:t xml:space="preserve">  </w:t>
      </w:r>
      <w:r>
        <w:rPr>
          <w:rFonts w:ascii="Times New Roman" w:hAnsi="Times New Roman"/>
          <w:sz w:val="28"/>
        </w:rPr>
        <w:t xml:space="preserve">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3EDD3456" w14:textId="36FD6952" w:rsidR="00C90516" w:rsidRDefault="00C90516" w:rsidP="00C90516">
      <w:pPr>
        <w:spacing w:after="0" w:line="240" w:lineRule="auto"/>
        <w:ind w:firstLine="851"/>
        <w:jc w:val="both"/>
        <w:rPr>
          <w:rFonts w:ascii="Times New Roman" w:hAnsi="Times New Roman"/>
          <w:sz w:val="28"/>
        </w:rPr>
      </w:pPr>
      <w:r>
        <w:rPr>
          <w:rFonts w:ascii="Times New Roman" w:hAnsi="Times New Roman"/>
          <w:sz w:val="28"/>
        </w:rPr>
        <w:t xml:space="preserve">2)   копія паспорта громадянина України; </w:t>
      </w:r>
    </w:p>
    <w:p w14:paraId="472DAEA5" w14:textId="470F5004" w:rsidR="00C90516" w:rsidRDefault="00C90516" w:rsidP="00C90516">
      <w:pPr>
        <w:spacing w:after="0" w:line="240" w:lineRule="auto"/>
        <w:ind w:firstLine="851"/>
        <w:jc w:val="both"/>
        <w:rPr>
          <w:rFonts w:ascii="Times New Roman" w:hAnsi="Times New Roman"/>
          <w:sz w:val="28"/>
        </w:rPr>
      </w:pPr>
      <w:r>
        <w:rPr>
          <w:rFonts w:ascii="Times New Roman" w:hAnsi="Times New Roman"/>
          <w:sz w:val="28"/>
        </w:rPr>
        <w:t xml:space="preserve">3)   </w:t>
      </w:r>
      <w:bookmarkStart w:id="5" w:name="_GoBack"/>
      <w:bookmarkEnd w:id="5"/>
      <w:r>
        <w:rPr>
          <w:rFonts w:ascii="Times New Roman" w:hAnsi="Times New Roman"/>
          <w:sz w:val="28"/>
        </w:rPr>
        <w:t xml:space="preserve">копія (копії) документа (документів) про освіту; </w:t>
      </w:r>
    </w:p>
    <w:p w14:paraId="3E91BCE5" w14:textId="183A4764" w:rsidR="00C90516" w:rsidRDefault="00C90516" w:rsidP="00C90516">
      <w:pPr>
        <w:spacing w:after="0" w:line="240" w:lineRule="auto"/>
        <w:ind w:firstLine="851"/>
        <w:jc w:val="both"/>
        <w:rPr>
          <w:rFonts w:ascii="Times New Roman" w:hAnsi="Times New Roman"/>
          <w:sz w:val="28"/>
        </w:rPr>
      </w:pPr>
      <w:r>
        <w:rPr>
          <w:rFonts w:ascii="Times New Roman" w:hAnsi="Times New Roman"/>
          <w:sz w:val="28"/>
        </w:rPr>
        <w:t>4)</w:t>
      </w:r>
      <w:r>
        <w:rPr>
          <w:rFonts w:ascii="Times New Roman" w:hAnsi="Times New Roman"/>
          <w:sz w:val="28"/>
        </w:rPr>
        <w:t xml:space="preserve">  </w:t>
      </w:r>
      <w:r>
        <w:rPr>
          <w:rFonts w:ascii="Times New Roman" w:hAnsi="Times New Roman"/>
          <w:sz w:val="28"/>
        </w:rPr>
        <w:t xml:space="preserve"> заповнена особова картка визначеного зразка, автобіографія, фотокартка </w:t>
      </w:r>
      <w:r>
        <w:rPr>
          <w:rFonts w:ascii="Times New Roman" w:hAnsi="Times New Roman"/>
          <w:sz w:val="28"/>
        </w:rPr>
        <w:t xml:space="preserve"> </w:t>
      </w:r>
      <w:r>
        <w:rPr>
          <w:rFonts w:ascii="Times New Roman" w:hAnsi="Times New Roman"/>
          <w:sz w:val="28"/>
        </w:rPr>
        <w:t xml:space="preserve">розміром 30 х 40 мм; </w:t>
      </w:r>
    </w:p>
    <w:p w14:paraId="78086592" w14:textId="77777777" w:rsidR="00C90516" w:rsidRDefault="00C90516" w:rsidP="00C90516">
      <w:pPr>
        <w:spacing w:after="0" w:line="240" w:lineRule="auto"/>
        <w:ind w:firstLine="851"/>
        <w:jc w:val="both"/>
        <w:rPr>
          <w:rFonts w:ascii="Times New Roman" w:hAnsi="Times New Roman"/>
          <w:sz w:val="28"/>
        </w:rPr>
      </w:pPr>
      <w:r>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752D7DB5" w14:textId="77777777" w:rsidR="00C90516" w:rsidRDefault="00C90516" w:rsidP="00C90516">
      <w:pPr>
        <w:spacing w:after="0" w:line="240" w:lineRule="auto"/>
        <w:ind w:firstLine="851"/>
        <w:jc w:val="both"/>
        <w:rPr>
          <w:rFonts w:ascii="Times New Roman" w:hAnsi="Times New Roman"/>
          <w:sz w:val="28"/>
        </w:rPr>
      </w:pPr>
      <w:r>
        <w:rPr>
          <w:rFonts w:ascii="Times New Roman" w:hAnsi="Times New Roman"/>
          <w:sz w:val="28"/>
        </w:rPr>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6D3C89B4" w14:textId="77777777" w:rsidR="00C90516" w:rsidRDefault="00C90516" w:rsidP="00C90516">
      <w:pPr>
        <w:spacing w:after="0" w:line="240" w:lineRule="auto"/>
        <w:ind w:firstLine="851"/>
        <w:jc w:val="both"/>
        <w:rPr>
          <w:rFonts w:ascii="Times New Roman" w:hAnsi="Times New Roman"/>
          <w:sz w:val="28"/>
        </w:rPr>
      </w:pPr>
      <w:r>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467BAF75" w14:textId="77777777" w:rsidR="00C90516" w:rsidRDefault="00C90516" w:rsidP="00C90516">
      <w:pPr>
        <w:spacing w:after="0" w:line="240" w:lineRule="auto"/>
        <w:ind w:firstLine="851"/>
        <w:jc w:val="both"/>
        <w:rPr>
          <w:rFonts w:ascii="Times New Roman" w:hAnsi="Times New Roman"/>
          <w:sz w:val="28"/>
        </w:rPr>
      </w:pPr>
      <w:r>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1206F918" w14:textId="77777777" w:rsidR="00C90516" w:rsidRDefault="00C90516" w:rsidP="00C90516">
      <w:pPr>
        <w:spacing w:after="0" w:line="240" w:lineRule="auto"/>
        <w:ind w:firstLine="851"/>
        <w:jc w:val="both"/>
        <w:rPr>
          <w:rFonts w:ascii="Times New Roman" w:hAnsi="Times New Roman"/>
          <w:sz w:val="28"/>
        </w:rPr>
      </w:pPr>
      <w:r>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308EBC2D" w14:textId="3B6A0494" w:rsidR="00C90516" w:rsidRDefault="00C90516" w:rsidP="00C90516">
      <w:pPr>
        <w:spacing w:after="0" w:line="240" w:lineRule="auto"/>
        <w:ind w:firstLine="773"/>
        <w:jc w:val="both"/>
        <w:rPr>
          <w:rFonts w:ascii="Times New Roman" w:hAnsi="Times New Roman"/>
          <w:sz w:val="28"/>
        </w:rPr>
      </w:pPr>
      <w:r>
        <w:rPr>
          <w:rFonts w:ascii="Times New Roman" w:hAnsi="Times New Roman"/>
          <w:sz w:val="28"/>
        </w:rPr>
        <w:t xml:space="preserve">Документи приймаються з 08:00 год. </w:t>
      </w:r>
      <w:r>
        <w:rPr>
          <w:rFonts w:ascii="Times New Roman" w:hAnsi="Times New Roman"/>
          <w:sz w:val="28"/>
        </w:rPr>
        <w:t>1</w:t>
      </w:r>
      <w:r>
        <w:rPr>
          <w:rFonts w:ascii="Times New Roman" w:hAnsi="Times New Roman"/>
          <w:sz w:val="28"/>
        </w:rPr>
        <w:t xml:space="preserve">0 </w:t>
      </w:r>
      <w:r>
        <w:rPr>
          <w:rFonts w:ascii="Times New Roman" w:hAnsi="Times New Roman"/>
          <w:sz w:val="28"/>
        </w:rPr>
        <w:t>лютого</w:t>
      </w:r>
      <w:r>
        <w:rPr>
          <w:rFonts w:ascii="Times New Roman" w:hAnsi="Times New Roman"/>
          <w:sz w:val="28"/>
        </w:rPr>
        <w:t xml:space="preserve"> 2026 року до 1</w:t>
      </w:r>
      <w:r>
        <w:rPr>
          <w:rFonts w:ascii="Times New Roman" w:hAnsi="Times New Roman"/>
          <w:sz w:val="28"/>
        </w:rPr>
        <w:t>7</w:t>
      </w:r>
      <w:r>
        <w:rPr>
          <w:rFonts w:ascii="Times New Roman" w:hAnsi="Times New Roman"/>
          <w:sz w:val="28"/>
        </w:rPr>
        <w:t>:</w:t>
      </w:r>
      <w:r>
        <w:rPr>
          <w:rFonts w:ascii="Times New Roman" w:hAnsi="Times New Roman"/>
          <w:sz w:val="28"/>
        </w:rPr>
        <w:t>00</w:t>
      </w:r>
      <w:r>
        <w:rPr>
          <w:rFonts w:ascii="Times New Roman" w:hAnsi="Times New Roman"/>
          <w:sz w:val="28"/>
        </w:rPr>
        <w:t xml:space="preserve"> год.</w:t>
      </w:r>
      <w:r>
        <w:rPr>
          <w:rFonts w:ascii="Times New Roman" w:hAnsi="Times New Roman"/>
          <w:sz w:val="28"/>
        </w:rPr>
        <w:br/>
      </w:r>
      <w:r>
        <w:rPr>
          <w:rFonts w:ascii="Times New Roman" w:hAnsi="Times New Roman"/>
          <w:sz w:val="28"/>
        </w:rPr>
        <w:t>19</w:t>
      </w:r>
      <w:r>
        <w:rPr>
          <w:rFonts w:ascii="Times New Roman" w:hAnsi="Times New Roman"/>
          <w:sz w:val="28"/>
        </w:rPr>
        <w:t xml:space="preserve"> </w:t>
      </w:r>
      <w:r>
        <w:rPr>
          <w:rFonts w:ascii="Times New Roman" w:hAnsi="Times New Roman"/>
          <w:sz w:val="28"/>
        </w:rPr>
        <w:t xml:space="preserve">лютого </w:t>
      </w:r>
      <w:r>
        <w:rPr>
          <w:rFonts w:ascii="Times New Roman" w:hAnsi="Times New Roman"/>
          <w:sz w:val="28"/>
        </w:rPr>
        <w:t xml:space="preserve">2026 року за </w:t>
      </w:r>
      <w:proofErr w:type="spellStart"/>
      <w:r>
        <w:rPr>
          <w:rFonts w:ascii="Times New Roman" w:hAnsi="Times New Roman"/>
          <w:sz w:val="28"/>
        </w:rPr>
        <w:t>адресою</w:t>
      </w:r>
      <w:proofErr w:type="spellEnd"/>
      <w:r>
        <w:rPr>
          <w:rFonts w:ascii="Times New Roman" w:hAnsi="Times New Roman"/>
          <w:sz w:val="28"/>
        </w:rPr>
        <w:t>: м. Ужгород, вул. Київська набережна, 18 Б/2.</w:t>
      </w:r>
    </w:p>
    <w:p w14:paraId="6ED5D580" w14:textId="77777777" w:rsidR="00C90516" w:rsidRDefault="00C90516" w:rsidP="00C90516">
      <w:pPr>
        <w:spacing w:after="0" w:line="240" w:lineRule="auto"/>
        <w:ind w:firstLine="708"/>
        <w:jc w:val="both"/>
        <w:rPr>
          <w:rFonts w:ascii="Times New Roman" w:hAnsi="Times New Roman"/>
          <w:sz w:val="28"/>
        </w:rPr>
      </w:pPr>
      <w:r>
        <w:rPr>
          <w:rFonts w:ascii="Times New Roman" w:hAnsi="Times New Roman"/>
          <w:sz w:val="28"/>
        </w:rPr>
        <w:t xml:space="preserve">На </w:t>
      </w:r>
      <w:r>
        <w:rPr>
          <w:rFonts w:ascii="Times New Roman" w:hAnsi="Times New Roman"/>
          <w:sz w:val="28"/>
          <w:szCs w:val="28"/>
          <w:lang w:bidi="en-US"/>
        </w:rPr>
        <w:t xml:space="preserve">контролера ІІ категорії </w:t>
      </w:r>
      <w:r>
        <w:rPr>
          <w:rFonts w:ascii="Times New Roman" w:hAnsi="Times New Roman"/>
          <w:bCs/>
          <w:sz w:val="28"/>
          <w:szCs w:val="28"/>
        </w:rPr>
        <w:t>4 відділення (м. Ужгород) (Господарський суд Закарпатської області)</w:t>
      </w:r>
      <w:r>
        <w:rPr>
          <w:rFonts w:ascii="Times New Roman" w:hAnsi="Times New Roman"/>
          <w:b/>
          <w:sz w:val="28"/>
          <w:szCs w:val="28"/>
        </w:rPr>
        <w:t xml:space="preserve"> </w:t>
      </w:r>
      <w:r>
        <w:rPr>
          <w:rFonts w:ascii="Times New Roman" w:hAnsi="Times New Roman"/>
          <w:sz w:val="28"/>
          <w:szCs w:val="28"/>
          <w:lang w:bidi="en-US"/>
        </w:rPr>
        <w:t>1 взводу охорони (м. Ужгород) підрозділу охорони                  (м. Ужгород) територіального управління Служби судової охорони у Закарпатській області</w:t>
      </w:r>
      <w:r>
        <w:rPr>
          <w:rFonts w:ascii="Times New Roman" w:hAnsi="Times New Roman"/>
          <w:sz w:val="28"/>
          <w:szCs w:val="28"/>
        </w:rPr>
        <w:t xml:space="preserve"> </w:t>
      </w:r>
      <w:r>
        <w:rPr>
          <w:rFonts w:ascii="Times New Roman" w:hAnsi="Times New Roman"/>
          <w:sz w:val="28"/>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1C6C7076" w14:textId="77777777" w:rsidR="00C90516" w:rsidRDefault="00C90516" w:rsidP="00C90516">
      <w:pPr>
        <w:spacing w:after="0" w:line="240" w:lineRule="auto"/>
        <w:ind w:right="141" w:firstLine="567"/>
        <w:jc w:val="both"/>
        <w:rPr>
          <w:rFonts w:ascii="Times New Roman" w:hAnsi="Times New Roman"/>
          <w:b/>
          <w:sz w:val="28"/>
        </w:rPr>
      </w:pPr>
      <w:r>
        <w:rPr>
          <w:rFonts w:ascii="Times New Roman" w:hAnsi="Times New Roman"/>
          <w:b/>
          <w:sz w:val="28"/>
        </w:rPr>
        <w:t>5. Місце, дата та час початку проведення конкурсу:</w:t>
      </w:r>
    </w:p>
    <w:tbl>
      <w:tblPr>
        <w:tblW w:w="9645" w:type="dxa"/>
        <w:tblInd w:w="-142" w:type="dxa"/>
        <w:tblLayout w:type="fixed"/>
        <w:tblLook w:val="00A0" w:firstRow="1" w:lastRow="0" w:firstColumn="1" w:lastColumn="0" w:noHBand="0" w:noVBand="0"/>
      </w:tblPr>
      <w:tblGrid>
        <w:gridCol w:w="9645"/>
      </w:tblGrid>
      <w:tr w:rsidR="00C90516" w14:paraId="3688031A" w14:textId="77777777" w:rsidTr="00C90516">
        <w:trPr>
          <w:trHeight w:val="408"/>
        </w:trPr>
        <w:tc>
          <w:tcPr>
            <w:tcW w:w="9645" w:type="dxa"/>
          </w:tcPr>
          <w:p w14:paraId="07231425" w14:textId="6B0F3547" w:rsidR="00C90516" w:rsidRDefault="00C90516">
            <w:pPr>
              <w:spacing w:after="0" w:line="240" w:lineRule="auto"/>
              <w:jc w:val="both"/>
              <w:rPr>
                <w:rFonts w:ascii="Times New Roman" w:hAnsi="Times New Roman"/>
                <w:sz w:val="28"/>
              </w:rPr>
            </w:pPr>
            <w:r>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Pr>
                <w:rFonts w:ascii="Times New Roman" w:hAnsi="Times New Roman"/>
                <w:sz w:val="28"/>
              </w:rPr>
              <w:br/>
            </w:r>
            <w:r>
              <w:rPr>
                <w:rFonts w:ascii="Times New Roman" w:hAnsi="Times New Roman"/>
                <w:sz w:val="28"/>
              </w:rPr>
              <w:t>24</w:t>
            </w:r>
            <w:r>
              <w:rPr>
                <w:rFonts w:ascii="Times New Roman" w:hAnsi="Times New Roman"/>
                <w:sz w:val="28"/>
              </w:rPr>
              <w:t xml:space="preserve"> лютого 2026 року.</w:t>
            </w:r>
          </w:p>
          <w:p w14:paraId="67C88889" w14:textId="77777777" w:rsidR="00C90516" w:rsidRDefault="00C90516">
            <w:pPr>
              <w:spacing w:after="0" w:line="240" w:lineRule="auto"/>
              <w:ind w:firstLine="641"/>
              <w:jc w:val="both"/>
              <w:rPr>
                <w:rFonts w:ascii="Times New Roman" w:hAnsi="Times New Roman"/>
                <w:b/>
                <w:bCs/>
                <w:sz w:val="28"/>
                <w:szCs w:val="28"/>
                <w:lang w:eastAsia="ru-RU"/>
              </w:rPr>
            </w:pPr>
            <w:r>
              <w:rPr>
                <w:rFonts w:ascii="Times New Roman" w:hAnsi="Times New Roman"/>
                <w:b/>
                <w:bCs/>
                <w:sz w:val="28"/>
                <w:szCs w:val="28"/>
                <w:lang w:eastAsia="ru-RU"/>
              </w:rPr>
              <w:t>6. Прізвище, ім’я та по батькові, номер телефону та адреса</w:t>
            </w:r>
            <w:r>
              <w:rPr>
                <w:rFonts w:ascii="Times New Roman" w:hAnsi="Times New Roman"/>
                <w:sz w:val="28"/>
                <w:szCs w:val="28"/>
                <w:lang w:eastAsia="ru-RU"/>
              </w:rPr>
              <w:br/>
            </w:r>
            <w:r>
              <w:rPr>
                <w:rFonts w:ascii="Times New Roman" w:hAnsi="Times New Roman"/>
                <w:b/>
                <w:bCs/>
                <w:sz w:val="28"/>
                <w:szCs w:val="28"/>
                <w:lang w:eastAsia="ru-RU"/>
              </w:rPr>
              <w:t>електронної пошти особи, яка надає додаткову інформацію з питань</w:t>
            </w:r>
            <w:r>
              <w:rPr>
                <w:rFonts w:ascii="Times New Roman" w:hAnsi="Times New Roman"/>
                <w:sz w:val="28"/>
                <w:szCs w:val="28"/>
                <w:lang w:eastAsia="ru-RU"/>
              </w:rPr>
              <w:br/>
            </w:r>
            <w:r>
              <w:rPr>
                <w:rFonts w:ascii="Times New Roman" w:hAnsi="Times New Roman"/>
                <w:b/>
                <w:bCs/>
                <w:sz w:val="28"/>
                <w:szCs w:val="28"/>
                <w:lang w:eastAsia="ru-RU"/>
              </w:rPr>
              <w:t xml:space="preserve">проведення конкурсу: </w:t>
            </w:r>
          </w:p>
          <w:p w14:paraId="132AD959" w14:textId="77777777" w:rsidR="00C90516" w:rsidRDefault="00C90516">
            <w:pPr>
              <w:spacing w:after="0" w:line="240" w:lineRule="auto"/>
              <w:ind w:firstLine="709"/>
              <w:contextualSpacing/>
              <w:jc w:val="both"/>
              <w:rPr>
                <w:rFonts w:ascii="Times New Roman" w:hAnsi="Times New Roman"/>
                <w:color w:val="4472C4"/>
                <w:sz w:val="28"/>
                <w:u w:val="single"/>
              </w:rPr>
            </w:pPr>
            <w:proofErr w:type="spellStart"/>
            <w:r>
              <w:rPr>
                <w:rFonts w:ascii="Times New Roman" w:hAnsi="Times New Roman"/>
                <w:sz w:val="28"/>
              </w:rPr>
              <w:t>Дергунова</w:t>
            </w:r>
            <w:proofErr w:type="spellEnd"/>
            <w:r>
              <w:rPr>
                <w:rFonts w:ascii="Times New Roman" w:hAnsi="Times New Roman"/>
                <w:sz w:val="28"/>
              </w:rPr>
              <w:t xml:space="preserve"> Галина Іванівна, 097-143-55-41</w:t>
            </w:r>
            <w:r>
              <w:rPr>
                <w:rFonts w:ascii="Times New Roman" w:hAnsi="Times New Roman"/>
                <w:color w:val="000000"/>
                <w:sz w:val="28"/>
              </w:rPr>
              <w:t xml:space="preserve"> </w:t>
            </w:r>
            <w:hyperlink r:id="rId6" w:history="1">
              <w:r>
                <w:rPr>
                  <w:rStyle w:val="a9"/>
                  <w:rFonts w:ascii="Times New Roman" w:hAnsi="Times New Roman"/>
                  <w:sz w:val="28"/>
                </w:rPr>
                <w:t>vrp.uz@sso.gov.ua</w:t>
              </w:r>
            </w:hyperlink>
          </w:p>
          <w:p w14:paraId="6DE0DC2F" w14:textId="77777777" w:rsidR="00C90516" w:rsidRDefault="00C90516">
            <w:pPr>
              <w:spacing w:after="0" w:line="240" w:lineRule="auto"/>
              <w:ind w:firstLine="709"/>
              <w:contextualSpacing/>
              <w:jc w:val="both"/>
              <w:rPr>
                <w:rFonts w:ascii="Times New Roman" w:hAnsi="Times New Roman"/>
                <w:b/>
                <w:bCs/>
                <w:sz w:val="28"/>
                <w:szCs w:val="28"/>
                <w:lang w:eastAsia="ru-RU"/>
              </w:rPr>
            </w:pPr>
          </w:p>
          <w:tbl>
            <w:tblPr>
              <w:tblW w:w="9210" w:type="dxa"/>
              <w:tblCellSpacing w:w="2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2"/>
              <w:gridCol w:w="78"/>
              <w:gridCol w:w="80"/>
              <w:gridCol w:w="5180"/>
            </w:tblGrid>
            <w:tr w:rsidR="00C90516" w14:paraId="53B2D64D" w14:textId="77777777">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hideMark/>
                </w:tcPr>
                <w:p w14:paraId="666BE165" w14:textId="77777777" w:rsidR="00C90516" w:rsidRDefault="00C90516">
                  <w:pPr>
                    <w:spacing w:after="0" w:line="240" w:lineRule="auto"/>
                    <w:jc w:val="center"/>
                    <w:rPr>
                      <w:rFonts w:ascii="Times New Roman" w:hAnsi="Times New Roman"/>
                      <w:b/>
                      <w:sz w:val="28"/>
                      <w:szCs w:val="28"/>
                    </w:rPr>
                  </w:pPr>
                  <w:r>
                    <w:rPr>
                      <w:rFonts w:ascii="Times New Roman" w:hAnsi="Times New Roman"/>
                      <w:b/>
                      <w:sz w:val="28"/>
                      <w:szCs w:val="28"/>
                    </w:rPr>
                    <w:t>Кваліфікаційні вимоги</w:t>
                  </w:r>
                </w:p>
              </w:tc>
            </w:tr>
            <w:tr w:rsidR="00C90516" w14:paraId="572D691E" w14:textId="77777777">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hideMark/>
                </w:tcPr>
                <w:p w14:paraId="0ED4366C" w14:textId="77777777" w:rsidR="00C90516" w:rsidRDefault="00C90516">
                  <w:pPr>
                    <w:shd w:val="clear" w:color="auto" w:fill="FFFFFF"/>
                    <w:spacing w:after="0" w:line="240" w:lineRule="auto"/>
                    <w:jc w:val="both"/>
                    <w:rPr>
                      <w:rFonts w:ascii="Times New Roman" w:hAnsi="Times New Roman"/>
                      <w:sz w:val="28"/>
                      <w:szCs w:val="28"/>
                    </w:rPr>
                  </w:pPr>
                  <w:r>
                    <w:rPr>
                      <w:rFonts w:ascii="Times New Roman" w:hAnsi="Times New Roman"/>
                      <w:sz w:val="28"/>
                      <w:szCs w:val="28"/>
                    </w:rPr>
                    <w:t>1. Освіта</w:t>
                  </w:r>
                </w:p>
              </w:tc>
              <w:tc>
                <w:tcPr>
                  <w:tcW w:w="5119" w:type="dxa"/>
                  <w:tcBorders>
                    <w:top w:val="single" w:sz="4" w:space="0" w:color="auto"/>
                    <w:left w:val="single" w:sz="4" w:space="0" w:color="auto"/>
                    <w:bottom w:val="single" w:sz="4" w:space="0" w:color="auto"/>
                    <w:right w:val="single" w:sz="4" w:space="0" w:color="auto"/>
                  </w:tcBorders>
                  <w:hideMark/>
                </w:tcPr>
                <w:p w14:paraId="7E3876AB" w14:textId="77777777" w:rsidR="00C90516" w:rsidRDefault="00C90516">
                  <w:pPr>
                    <w:spacing w:after="0" w:line="240" w:lineRule="auto"/>
                    <w:jc w:val="both"/>
                    <w:rPr>
                      <w:rFonts w:ascii="Times New Roman" w:hAnsi="Times New Roman"/>
                      <w:sz w:val="28"/>
                      <w:szCs w:val="28"/>
                    </w:rPr>
                  </w:pPr>
                  <w:r>
                    <w:rPr>
                      <w:rFonts w:ascii="Times New Roman" w:hAnsi="Times New Roman"/>
                      <w:sz w:val="28"/>
                      <w:szCs w:val="28"/>
                    </w:rPr>
                    <w:t>повна загальна середня освіта</w:t>
                  </w:r>
                </w:p>
              </w:tc>
            </w:tr>
            <w:tr w:rsidR="00C90516" w14:paraId="71CDE1D6" w14:textId="77777777">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hideMark/>
                </w:tcPr>
                <w:p w14:paraId="04268C6D" w14:textId="77777777" w:rsidR="00C90516" w:rsidRDefault="00C90516">
                  <w:pPr>
                    <w:spacing w:after="0" w:line="240" w:lineRule="auto"/>
                    <w:jc w:val="both"/>
                    <w:rPr>
                      <w:rFonts w:ascii="Times New Roman" w:hAnsi="Times New Roman"/>
                      <w:sz w:val="28"/>
                      <w:szCs w:val="28"/>
                    </w:rPr>
                  </w:pPr>
                  <w:r>
                    <w:rPr>
                      <w:rFonts w:ascii="Times New Roman" w:hAnsi="Times New Roman"/>
                      <w:sz w:val="28"/>
                      <w:szCs w:val="28"/>
                    </w:rPr>
                    <w:t>2. Досвід роботи</w:t>
                  </w:r>
                </w:p>
              </w:tc>
              <w:tc>
                <w:tcPr>
                  <w:tcW w:w="5119" w:type="dxa"/>
                  <w:tcBorders>
                    <w:top w:val="single" w:sz="4" w:space="0" w:color="auto"/>
                    <w:left w:val="single" w:sz="4" w:space="0" w:color="auto"/>
                    <w:bottom w:val="single" w:sz="4" w:space="0" w:color="auto"/>
                    <w:right w:val="single" w:sz="4" w:space="0" w:color="auto"/>
                  </w:tcBorders>
                  <w:hideMark/>
                </w:tcPr>
                <w:p w14:paraId="55E5F3FC" w14:textId="77777777" w:rsidR="00C90516" w:rsidRDefault="00C90516">
                  <w:pPr>
                    <w:spacing w:after="0" w:line="240" w:lineRule="auto"/>
                    <w:jc w:val="both"/>
                    <w:rPr>
                      <w:rFonts w:ascii="Times New Roman" w:hAnsi="Times New Roman"/>
                      <w:sz w:val="28"/>
                      <w:szCs w:val="28"/>
                    </w:rPr>
                  </w:pPr>
                  <w:r>
                    <w:rPr>
                      <w:rFonts w:ascii="Times New Roman" w:hAnsi="Times New Roman"/>
                      <w:sz w:val="28"/>
                      <w:szCs w:val="28"/>
                    </w:rPr>
                    <w:t>спеціального досвіду роботи не потребує</w:t>
                  </w:r>
                </w:p>
              </w:tc>
            </w:tr>
            <w:tr w:rsidR="00C90516" w14:paraId="5B1662A4" w14:textId="77777777">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hideMark/>
                </w:tcPr>
                <w:p w14:paraId="025DC00A" w14:textId="77777777" w:rsidR="00C90516" w:rsidRDefault="00C90516">
                  <w:pPr>
                    <w:spacing w:after="0" w:line="240" w:lineRule="auto"/>
                    <w:ind w:right="-39"/>
                    <w:jc w:val="both"/>
                    <w:rPr>
                      <w:rFonts w:ascii="Times New Roman" w:hAnsi="Times New Roman"/>
                      <w:sz w:val="28"/>
                      <w:szCs w:val="28"/>
                    </w:rPr>
                  </w:pPr>
                  <w:r>
                    <w:rPr>
                      <w:rFonts w:ascii="Times New Roman" w:hAnsi="Times New Roman"/>
                      <w:sz w:val="28"/>
                      <w:szCs w:val="28"/>
                    </w:rPr>
                    <w:t>3.Володіння державною мовою</w:t>
                  </w:r>
                </w:p>
              </w:tc>
              <w:tc>
                <w:tcPr>
                  <w:tcW w:w="5119" w:type="dxa"/>
                  <w:tcBorders>
                    <w:top w:val="single" w:sz="4" w:space="0" w:color="auto"/>
                    <w:left w:val="single" w:sz="4" w:space="0" w:color="auto"/>
                    <w:bottom w:val="single" w:sz="4" w:space="0" w:color="auto"/>
                    <w:right w:val="single" w:sz="4" w:space="0" w:color="auto"/>
                  </w:tcBorders>
                  <w:hideMark/>
                </w:tcPr>
                <w:p w14:paraId="619CE552" w14:textId="77777777" w:rsidR="00C90516" w:rsidRDefault="00C90516">
                  <w:pPr>
                    <w:spacing w:after="0" w:line="240" w:lineRule="auto"/>
                    <w:jc w:val="both"/>
                    <w:rPr>
                      <w:rFonts w:ascii="Times New Roman" w:hAnsi="Times New Roman"/>
                      <w:sz w:val="28"/>
                      <w:szCs w:val="28"/>
                    </w:rPr>
                  </w:pPr>
                  <w:r>
                    <w:rPr>
                      <w:rFonts w:ascii="Times New Roman" w:hAnsi="Times New Roman"/>
                      <w:sz w:val="28"/>
                      <w:szCs w:val="28"/>
                    </w:rPr>
                    <w:t>вільне володіння державною мовою</w:t>
                  </w:r>
                </w:p>
              </w:tc>
            </w:tr>
            <w:tr w:rsidR="00C90516" w14:paraId="30D8AE23" w14:textId="77777777">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hideMark/>
                </w:tcPr>
                <w:p w14:paraId="04D314FC" w14:textId="77777777" w:rsidR="00C90516" w:rsidRDefault="00C90516">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Вимоги до компетентності</w:t>
                  </w:r>
                </w:p>
              </w:tc>
            </w:tr>
            <w:tr w:rsidR="00C90516" w14:paraId="5331AFD7" w14:textId="7777777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039D3D19" w14:textId="77777777" w:rsidR="00C90516" w:rsidRDefault="00C90516">
                  <w:pPr>
                    <w:spacing w:after="0" w:line="240" w:lineRule="auto"/>
                    <w:jc w:val="both"/>
                    <w:rPr>
                      <w:rFonts w:ascii="Times New Roman" w:hAnsi="Times New Roman"/>
                      <w:sz w:val="28"/>
                      <w:szCs w:val="28"/>
                    </w:rPr>
                  </w:pPr>
                  <w:r>
                    <w:rPr>
                      <w:rFonts w:ascii="Times New Roman" w:hAnsi="Times New Roman"/>
                      <w:sz w:val="28"/>
                      <w:szCs w:val="28"/>
                    </w:rPr>
                    <w:t>1. Наявність лідерських якостей</w:t>
                  </w:r>
                </w:p>
              </w:tc>
              <w:tc>
                <w:tcPr>
                  <w:tcW w:w="5199" w:type="dxa"/>
                  <w:gridSpan w:val="2"/>
                  <w:tcBorders>
                    <w:top w:val="single" w:sz="4" w:space="0" w:color="auto"/>
                    <w:left w:val="single" w:sz="4" w:space="0" w:color="auto"/>
                    <w:bottom w:val="single" w:sz="4" w:space="0" w:color="auto"/>
                    <w:right w:val="single" w:sz="4" w:space="0" w:color="auto"/>
                  </w:tcBorders>
                  <w:hideMark/>
                </w:tcPr>
                <w:p w14:paraId="423DAD64" w14:textId="77777777" w:rsidR="00C90516" w:rsidRDefault="00C90516">
                  <w:pPr>
                    <w:spacing w:after="0" w:line="240" w:lineRule="auto"/>
                    <w:jc w:val="both"/>
                    <w:rPr>
                      <w:rFonts w:ascii="Times New Roman" w:hAnsi="Times New Roman"/>
                      <w:sz w:val="28"/>
                      <w:szCs w:val="28"/>
                    </w:rPr>
                  </w:pPr>
                  <w:r>
                    <w:rPr>
                      <w:rFonts w:ascii="Times New Roman" w:hAnsi="Times New Roman"/>
                      <w:sz w:val="28"/>
                      <w:szCs w:val="28"/>
                    </w:rPr>
                    <w:t>висока мотивація; досягнення кінцевих результатів</w:t>
                  </w:r>
                </w:p>
              </w:tc>
            </w:tr>
            <w:tr w:rsidR="00C90516" w14:paraId="491F1144" w14:textId="7777777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3433B521" w14:textId="77777777" w:rsidR="00C90516" w:rsidRDefault="00C90516">
                  <w:pPr>
                    <w:spacing w:after="0" w:line="240" w:lineRule="auto"/>
                    <w:jc w:val="both"/>
                    <w:rPr>
                      <w:rFonts w:ascii="Times New Roman" w:hAnsi="Times New Roman"/>
                      <w:sz w:val="28"/>
                      <w:szCs w:val="28"/>
                    </w:rPr>
                  </w:pPr>
                  <w:r>
                    <w:rPr>
                      <w:rFonts w:ascii="Times New Roman" w:hAnsi="Times New Roman"/>
                      <w:sz w:val="28"/>
                      <w:szCs w:val="28"/>
                    </w:rPr>
                    <w:t>2. Вміння працювати в колективі</w:t>
                  </w:r>
                </w:p>
              </w:tc>
              <w:tc>
                <w:tcPr>
                  <w:tcW w:w="5199" w:type="dxa"/>
                  <w:gridSpan w:val="2"/>
                  <w:tcBorders>
                    <w:top w:val="single" w:sz="4" w:space="0" w:color="auto"/>
                    <w:left w:val="single" w:sz="4" w:space="0" w:color="auto"/>
                    <w:bottom w:val="single" w:sz="4" w:space="0" w:color="auto"/>
                    <w:right w:val="single" w:sz="4" w:space="0" w:color="auto"/>
                  </w:tcBorders>
                  <w:hideMark/>
                </w:tcPr>
                <w:p w14:paraId="3EB88DA7" w14:textId="77777777" w:rsidR="00C90516" w:rsidRDefault="00C90516">
                  <w:pPr>
                    <w:spacing w:after="0" w:line="240" w:lineRule="auto"/>
                    <w:jc w:val="both"/>
                    <w:rPr>
                      <w:rFonts w:ascii="Times New Roman" w:hAnsi="Times New Roman"/>
                      <w:sz w:val="28"/>
                      <w:szCs w:val="28"/>
                    </w:rPr>
                  </w:pPr>
                  <w:r>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C90516" w14:paraId="4311D4D6" w14:textId="7777777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47E63020" w14:textId="77777777" w:rsidR="00C90516" w:rsidRDefault="00C90516">
                  <w:pPr>
                    <w:spacing w:after="0" w:line="240" w:lineRule="auto"/>
                    <w:jc w:val="both"/>
                    <w:rPr>
                      <w:rFonts w:ascii="Times New Roman" w:hAnsi="Times New Roman"/>
                      <w:sz w:val="28"/>
                      <w:szCs w:val="28"/>
                    </w:rPr>
                  </w:pPr>
                  <w:r>
                    <w:rPr>
                      <w:rFonts w:ascii="Times New Roman" w:hAnsi="Times New Roman"/>
                      <w:sz w:val="28"/>
                      <w:szCs w:val="28"/>
                    </w:rPr>
                    <w:t>3. Аналітичні здібності</w:t>
                  </w:r>
                </w:p>
              </w:tc>
              <w:tc>
                <w:tcPr>
                  <w:tcW w:w="5199" w:type="dxa"/>
                  <w:gridSpan w:val="2"/>
                  <w:tcBorders>
                    <w:top w:val="single" w:sz="4" w:space="0" w:color="auto"/>
                    <w:left w:val="single" w:sz="4" w:space="0" w:color="auto"/>
                    <w:bottom w:val="single" w:sz="4" w:space="0" w:color="auto"/>
                    <w:right w:val="single" w:sz="4" w:space="0" w:color="auto"/>
                  </w:tcBorders>
                  <w:hideMark/>
                </w:tcPr>
                <w:p w14:paraId="64D10DF8" w14:textId="77777777" w:rsidR="00C90516" w:rsidRDefault="00C90516">
                  <w:pPr>
                    <w:spacing w:after="0" w:line="240" w:lineRule="auto"/>
                    <w:jc w:val="both"/>
                    <w:rPr>
                      <w:rFonts w:ascii="Times New Roman" w:hAnsi="Times New Roman"/>
                      <w:sz w:val="28"/>
                      <w:szCs w:val="28"/>
                    </w:rPr>
                  </w:pPr>
                  <w:r>
                    <w:rPr>
                      <w:rFonts w:ascii="Times New Roman" w:hAnsi="Times New Roman"/>
                      <w:sz w:val="28"/>
                      <w:szCs w:val="28"/>
                    </w:rPr>
                    <w:t>здатність систематизувати, узагальнювати інформацію; гнучкість; проникливість</w:t>
                  </w:r>
                </w:p>
              </w:tc>
            </w:tr>
            <w:tr w:rsidR="00C90516" w14:paraId="44A01587" w14:textId="7777777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1E1EE53E" w14:textId="77777777" w:rsidR="00C90516" w:rsidRDefault="00C90516">
                  <w:pPr>
                    <w:spacing w:after="0" w:line="240" w:lineRule="auto"/>
                    <w:jc w:val="both"/>
                    <w:rPr>
                      <w:rFonts w:ascii="Times New Roman" w:hAnsi="Times New Roman"/>
                      <w:sz w:val="28"/>
                      <w:szCs w:val="28"/>
                    </w:rPr>
                  </w:pPr>
                  <w:r>
                    <w:rPr>
                      <w:rFonts w:ascii="Times New Roman" w:hAnsi="Times New Roman"/>
                      <w:sz w:val="28"/>
                      <w:szCs w:val="28"/>
                    </w:rPr>
                    <w:t>4. Особистісні компетенції</w:t>
                  </w:r>
                </w:p>
              </w:tc>
              <w:tc>
                <w:tcPr>
                  <w:tcW w:w="5199" w:type="dxa"/>
                  <w:gridSpan w:val="2"/>
                  <w:tcBorders>
                    <w:top w:val="single" w:sz="4" w:space="0" w:color="auto"/>
                    <w:left w:val="single" w:sz="4" w:space="0" w:color="auto"/>
                    <w:bottom w:val="single" w:sz="4" w:space="0" w:color="auto"/>
                    <w:right w:val="single" w:sz="4" w:space="0" w:color="auto"/>
                  </w:tcBorders>
                  <w:hideMark/>
                </w:tcPr>
                <w:p w14:paraId="224D4AA6" w14:textId="77777777" w:rsidR="00C90516" w:rsidRDefault="00C90516">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0A3594F4" w14:textId="77777777" w:rsidR="00C90516" w:rsidRDefault="00C90516">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прагнення до розвитку та самовдосконалення</w:t>
                  </w:r>
                </w:p>
              </w:tc>
            </w:tr>
            <w:tr w:rsidR="00C90516" w14:paraId="1D171CDC" w14:textId="77777777">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hideMark/>
                </w:tcPr>
                <w:p w14:paraId="4C66C16C" w14:textId="77777777" w:rsidR="00C90516" w:rsidRDefault="00C90516">
                  <w:pPr>
                    <w:spacing w:after="0" w:line="240" w:lineRule="auto"/>
                    <w:jc w:val="center"/>
                    <w:rPr>
                      <w:rFonts w:ascii="Times New Roman" w:hAnsi="Times New Roman"/>
                      <w:b/>
                      <w:sz w:val="28"/>
                      <w:szCs w:val="28"/>
                    </w:rPr>
                  </w:pPr>
                  <w:r>
                    <w:rPr>
                      <w:rFonts w:ascii="Times New Roman" w:hAnsi="Times New Roman"/>
                      <w:b/>
                      <w:sz w:val="28"/>
                      <w:szCs w:val="28"/>
                    </w:rPr>
                    <w:t>Професійні знання</w:t>
                  </w:r>
                </w:p>
              </w:tc>
            </w:tr>
            <w:tr w:rsidR="00C90516" w14:paraId="2D5E4908" w14:textId="77777777">
              <w:trPr>
                <w:trHeight w:val="2446"/>
                <w:tblCellSpacing w:w="20" w:type="dxa"/>
              </w:trPr>
              <w:tc>
                <w:tcPr>
                  <w:tcW w:w="3811" w:type="dxa"/>
                  <w:tcBorders>
                    <w:top w:val="single" w:sz="4" w:space="0" w:color="auto"/>
                    <w:left w:val="single" w:sz="4" w:space="0" w:color="auto"/>
                    <w:bottom w:val="single" w:sz="4" w:space="0" w:color="auto"/>
                    <w:right w:val="single" w:sz="4" w:space="0" w:color="auto"/>
                  </w:tcBorders>
                  <w:hideMark/>
                </w:tcPr>
                <w:p w14:paraId="1ABAE87C" w14:textId="77777777" w:rsidR="00C90516" w:rsidRDefault="00C90516">
                  <w:pPr>
                    <w:spacing w:after="0" w:line="240" w:lineRule="auto"/>
                    <w:jc w:val="both"/>
                    <w:rPr>
                      <w:rFonts w:ascii="Times New Roman" w:hAnsi="Times New Roman"/>
                      <w:sz w:val="28"/>
                      <w:szCs w:val="28"/>
                    </w:rPr>
                  </w:pPr>
                  <w:r>
                    <w:rPr>
                      <w:rFonts w:ascii="Times New Roman" w:hAnsi="Times New Roman"/>
                      <w:sz w:val="28"/>
                      <w:szCs w:val="28"/>
                    </w:rPr>
                    <w:t>1. Знання законодавства</w:t>
                  </w:r>
                </w:p>
              </w:tc>
              <w:tc>
                <w:tcPr>
                  <w:tcW w:w="5277" w:type="dxa"/>
                  <w:gridSpan w:val="3"/>
                  <w:tcBorders>
                    <w:top w:val="single" w:sz="4" w:space="0" w:color="auto"/>
                    <w:left w:val="single" w:sz="4" w:space="0" w:color="auto"/>
                    <w:bottom w:val="single" w:sz="4" w:space="0" w:color="auto"/>
                    <w:right w:val="single" w:sz="4" w:space="0" w:color="auto"/>
                  </w:tcBorders>
                  <w:hideMark/>
                </w:tcPr>
                <w:p w14:paraId="0F75983E" w14:textId="77777777" w:rsidR="00C90516" w:rsidRDefault="00C90516">
                  <w:pPr>
                    <w:spacing w:after="0" w:line="240" w:lineRule="auto"/>
                    <w:ind w:left="170"/>
                    <w:jc w:val="both"/>
                    <w:rPr>
                      <w:rFonts w:ascii="Times New Roman" w:hAnsi="Times New Roman"/>
                      <w:sz w:val="28"/>
                      <w:szCs w:val="28"/>
                    </w:rPr>
                  </w:pPr>
                  <w:r>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15248ED3" w14:textId="77777777" w:rsidR="00C90516" w:rsidRDefault="00C90516">
            <w:pPr>
              <w:spacing w:after="0" w:line="240" w:lineRule="auto"/>
              <w:ind w:firstLine="462"/>
              <w:jc w:val="both"/>
              <w:rPr>
                <w:rFonts w:ascii="Times New Roman" w:hAnsi="Times New Roman"/>
                <w:sz w:val="28"/>
                <w:szCs w:val="28"/>
              </w:rPr>
            </w:pPr>
          </w:p>
        </w:tc>
      </w:tr>
    </w:tbl>
    <w:p w14:paraId="39B998DF" w14:textId="202A6F11" w:rsidR="00C90516" w:rsidRDefault="00C90516" w:rsidP="00577902">
      <w:pPr>
        <w:spacing w:after="0" w:line="240" w:lineRule="auto"/>
        <w:ind w:firstLine="708"/>
        <w:jc w:val="both"/>
        <w:rPr>
          <w:rFonts w:ascii="Times New Roman" w:hAnsi="Times New Roman"/>
          <w:b/>
          <w:sz w:val="28"/>
          <w:szCs w:val="28"/>
        </w:rPr>
      </w:pPr>
    </w:p>
    <w:p w14:paraId="16F3A0AA" w14:textId="77777777" w:rsidR="00C90516" w:rsidRPr="007C6A79" w:rsidRDefault="00C90516" w:rsidP="00577902">
      <w:pPr>
        <w:spacing w:after="0" w:line="240" w:lineRule="auto"/>
        <w:ind w:firstLine="708"/>
        <w:jc w:val="both"/>
        <w:rPr>
          <w:rFonts w:ascii="Times New Roman" w:hAnsi="Times New Roman"/>
          <w:b/>
          <w:sz w:val="28"/>
          <w:szCs w:val="28"/>
        </w:rPr>
      </w:pPr>
    </w:p>
    <w:p w14:paraId="46BDA4D7" w14:textId="77777777" w:rsidR="00FB033D" w:rsidRDefault="00FB033D" w:rsidP="00FB033D">
      <w:pPr>
        <w:spacing w:after="0" w:line="240" w:lineRule="auto"/>
        <w:rPr>
          <w:rFonts w:ascii="Times New Roman" w:hAnsi="Times New Roman"/>
          <w:b/>
          <w:sz w:val="28"/>
          <w:szCs w:val="28"/>
        </w:rPr>
      </w:pPr>
    </w:p>
    <w:sectPr w:rsidR="00FB033D" w:rsidSect="00DC4434">
      <w:pgSz w:w="11906" w:h="16838"/>
      <w:pgMar w:top="1135"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iosCond">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745"/>
    <w:multiLevelType w:val="multilevel"/>
    <w:tmpl w:val="719AB66A"/>
    <w:lvl w:ilvl="0">
      <w:start w:val="1"/>
      <w:numFmt w:val="decimal"/>
      <w:lvlText w:val="%1."/>
      <w:lvlJc w:val="left"/>
      <w:pPr>
        <w:ind w:left="502" w:hanging="360"/>
      </w:pPr>
      <w:rPr>
        <w:rFonts w:hint="default"/>
        <w:sz w:val="28"/>
        <w:szCs w:val="28"/>
      </w:rPr>
    </w:lvl>
    <w:lvl w:ilvl="1">
      <w:start w:val="1"/>
      <w:numFmt w:val="decimal"/>
      <w:isLgl/>
      <w:lvlText w:val="%1.%2."/>
      <w:lvlJc w:val="left"/>
      <w:pPr>
        <w:ind w:left="1207" w:hanging="720"/>
      </w:pPr>
      <w:rPr>
        <w:rFonts w:hint="default"/>
      </w:rPr>
    </w:lvl>
    <w:lvl w:ilvl="2">
      <w:start w:val="1"/>
      <w:numFmt w:val="decimal"/>
      <w:isLgl/>
      <w:lvlText w:val="%1.%2.%3."/>
      <w:lvlJc w:val="left"/>
      <w:pPr>
        <w:ind w:left="1552" w:hanging="720"/>
      </w:pPr>
      <w:rPr>
        <w:rFonts w:hint="default"/>
      </w:rPr>
    </w:lvl>
    <w:lvl w:ilvl="3">
      <w:start w:val="1"/>
      <w:numFmt w:val="decimal"/>
      <w:isLgl/>
      <w:lvlText w:val="%1.%2.%3.%4."/>
      <w:lvlJc w:val="left"/>
      <w:pPr>
        <w:ind w:left="2257" w:hanging="1080"/>
      </w:pPr>
      <w:rPr>
        <w:rFonts w:hint="default"/>
      </w:rPr>
    </w:lvl>
    <w:lvl w:ilvl="4">
      <w:start w:val="1"/>
      <w:numFmt w:val="decimal"/>
      <w:isLgl/>
      <w:lvlText w:val="%1.%2.%3.%4.%5."/>
      <w:lvlJc w:val="left"/>
      <w:pPr>
        <w:ind w:left="2602" w:hanging="1080"/>
      </w:pPr>
      <w:rPr>
        <w:rFonts w:hint="default"/>
      </w:rPr>
    </w:lvl>
    <w:lvl w:ilvl="5">
      <w:start w:val="1"/>
      <w:numFmt w:val="decimal"/>
      <w:isLgl/>
      <w:lvlText w:val="%1.%2.%3.%4.%5.%6."/>
      <w:lvlJc w:val="left"/>
      <w:pPr>
        <w:ind w:left="3307" w:hanging="1440"/>
      </w:pPr>
      <w:rPr>
        <w:rFonts w:hint="default"/>
      </w:rPr>
    </w:lvl>
    <w:lvl w:ilvl="6">
      <w:start w:val="1"/>
      <w:numFmt w:val="decimal"/>
      <w:isLgl/>
      <w:lvlText w:val="%1.%2.%3.%4.%5.%6.%7."/>
      <w:lvlJc w:val="left"/>
      <w:pPr>
        <w:ind w:left="4012" w:hanging="1800"/>
      </w:pPr>
      <w:rPr>
        <w:rFonts w:hint="default"/>
      </w:rPr>
    </w:lvl>
    <w:lvl w:ilvl="7">
      <w:start w:val="1"/>
      <w:numFmt w:val="decimal"/>
      <w:isLgl/>
      <w:lvlText w:val="%1.%2.%3.%4.%5.%6.%7.%8."/>
      <w:lvlJc w:val="left"/>
      <w:pPr>
        <w:ind w:left="4357" w:hanging="1800"/>
      </w:pPr>
      <w:rPr>
        <w:rFonts w:hint="default"/>
      </w:rPr>
    </w:lvl>
    <w:lvl w:ilvl="8">
      <w:start w:val="1"/>
      <w:numFmt w:val="decimal"/>
      <w:isLgl/>
      <w:lvlText w:val="%1.%2.%3.%4.%5.%6.%7.%8.%9."/>
      <w:lvlJc w:val="left"/>
      <w:pPr>
        <w:ind w:left="5062" w:hanging="2160"/>
      </w:pPr>
      <w:rPr>
        <w:rFonts w:hint="default"/>
      </w:rPr>
    </w:lvl>
  </w:abstractNum>
  <w:abstractNum w:abstractNumId="1" w15:restartNumberingAfterBreak="0">
    <w:nsid w:val="15EC3871"/>
    <w:multiLevelType w:val="hybridMultilevel"/>
    <w:tmpl w:val="A7283B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DF3C41"/>
    <w:multiLevelType w:val="multilevel"/>
    <w:tmpl w:val="B882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42162"/>
    <w:multiLevelType w:val="multilevel"/>
    <w:tmpl w:val="C21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92222"/>
    <w:multiLevelType w:val="multilevel"/>
    <w:tmpl w:val="7B06F290"/>
    <w:lvl w:ilvl="0">
      <w:start w:val="1"/>
      <w:numFmt w:val="decimal"/>
      <w:lvlText w:val="%1."/>
      <w:lvlJc w:val="left"/>
      <w:pPr>
        <w:ind w:left="360" w:hanging="360"/>
      </w:pPr>
      <w:rPr>
        <w:rFonts w:hint="default"/>
      </w:rPr>
    </w:lvl>
    <w:lvl w:ilvl="1">
      <w:start w:val="1"/>
      <w:numFmt w:val="decimal"/>
      <w:isLgl/>
      <w:lvlText w:val="%1.%2."/>
      <w:lvlJc w:val="left"/>
      <w:pPr>
        <w:ind w:left="1065"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3165" w:hanging="1440"/>
      </w:pPr>
      <w:rPr>
        <w:rFonts w:hint="default"/>
      </w:rPr>
    </w:lvl>
    <w:lvl w:ilvl="6">
      <w:start w:val="1"/>
      <w:numFmt w:val="decimal"/>
      <w:isLgl/>
      <w:lvlText w:val="%1.%2.%3.%4.%5.%6.%7."/>
      <w:lvlJc w:val="left"/>
      <w:pPr>
        <w:ind w:left="3870" w:hanging="1800"/>
      </w:pPr>
      <w:rPr>
        <w:rFonts w:hint="default"/>
      </w:rPr>
    </w:lvl>
    <w:lvl w:ilvl="7">
      <w:start w:val="1"/>
      <w:numFmt w:val="decimal"/>
      <w:isLgl/>
      <w:lvlText w:val="%1.%2.%3.%4.%5.%6.%7.%8."/>
      <w:lvlJc w:val="left"/>
      <w:pPr>
        <w:ind w:left="4215" w:hanging="1800"/>
      </w:pPr>
      <w:rPr>
        <w:rFonts w:hint="default"/>
      </w:rPr>
    </w:lvl>
    <w:lvl w:ilvl="8">
      <w:start w:val="1"/>
      <w:numFmt w:val="decimal"/>
      <w:isLgl/>
      <w:lvlText w:val="%1.%2.%3.%4.%5.%6.%7.%8.%9."/>
      <w:lvlJc w:val="left"/>
      <w:pPr>
        <w:ind w:left="4920" w:hanging="2160"/>
      </w:pPr>
      <w:rPr>
        <w:rFonts w:hint="default"/>
      </w:rPr>
    </w:lvl>
  </w:abstractNum>
  <w:abstractNum w:abstractNumId="5" w15:restartNumberingAfterBreak="0">
    <w:nsid w:val="701C451F"/>
    <w:multiLevelType w:val="multilevel"/>
    <w:tmpl w:val="0916E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AF3E51"/>
    <w:multiLevelType w:val="hybridMultilevel"/>
    <w:tmpl w:val="F7342770"/>
    <w:lvl w:ilvl="0" w:tplc="3920DF52">
      <w:start w:val="1"/>
      <w:numFmt w:val="decimal"/>
      <w:lvlText w:val="%1)"/>
      <w:lvlJc w:val="left"/>
      <w:pPr>
        <w:ind w:left="1133" w:hanging="298"/>
      </w:pPr>
      <w:rPr>
        <w:rFonts w:ascii="Times New Roman" w:eastAsia="Times New Roman" w:hAnsi="Times New Roman" w:cs="Times New Roman" w:hint="default"/>
        <w:b w:val="0"/>
        <w:bCs w:val="0"/>
        <w:i w:val="0"/>
        <w:iCs w:val="0"/>
        <w:spacing w:val="0"/>
        <w:w w:val="98"/>
        <w:sz w:val="27"/>
        <w:szCs w:val="27"/>
        <w:lang w:val="uk-UA" w:eastAsia="en-US" w:bidi="ar-SA"/>
      </w:rPr>
    </w:lvl>
    <w:lvl w:ilvl="1" w:tplc="FB64C1BC">
      <w:numFmt w:val="bullet"/>
      <w:lvlText w:val="•"/>
      <w:lvlJc w:val="left"/>
      <w:pPr>
        <w:ind w:left="2019" w:hanging="298"/>
      </w:pPr>
      <w:rPr>
        <w:rFonts w:hint="default"/>
        <w:lang w:val="uk-UA" w:eastAsia="en-US" w:bidi="ar-SA"/>
      </w:rPr>
    </w:lvl>
    <w:lvl w:ilvl="2" w:tplc="EE3E4548">
      <w:numFmt w:val="bullet"/>
      <w:lvlText w:val="•"/>
      <w:lvlJc w:val="left"/>
      <w:pPr>
        <w:ind w:left="2899" w:hanging="298"/>
      </w:pPr>
      <w:rPr>
        <w:rFonts w:hint="default"/>
        <w:lang w:val="uk-UA" w:eastAsia="en-US" w:bidi="ar-SA"/>
      </w:rPr>
    </w:lvl>
    <w:lvl w:ilvl="3" w:tplc="6B284516">
      <w:numFmt w:val="bullet"/>
      <w:lvlText w:val="•"/>
      <w:lvlJc w:val="left"/>
      <w:pPr>
        <w:ind w:left="3779" w:hanging="298"/>
      </w:pPr>
      <w:rPr>
        <w:rFonts w:hint="default"/>
        <w:lang w:val="uk-UA" w:eastAsia="en-US" w:bidi="ar-SA"/>
      </w:rPr>
    </w:lvl>
    <w:lvl w:ilvl="4" w:tplc="DDACB968">
      <w:numFmt w:val="bullet"/>
      <w:lvlText w:val="•"/>
      <w:lvlJc w:val="left"/>
      <w:pPr>
        <w:ind w:left="4658" w:hanging="298"/>
      </w:pPr>
      <w:rPr>
        <w:rFonts w:hint="default"/>
        <w:lang w:val="uk-UA" w:eastAsia="en-US" w:bidi="ar-SA"/>
      </w:rPr>
    </w:lvl>
    <w:lvl w:ilvl="5" w:tplc="4664F07C">
      <w:numFmt w:val="bullet"/>
      <w:lvlText w:val="•"/>
      <w:lvlJc w:val="left"/>
      <w:pPr>
        <w:ind w:left="5538" w:hanging="298"/>
      </w:pPr>
      <w:rPr>
        <w:rFonts w:hint="default"/>
        <w:lang w:val="uk-UA" w:eastAsia="en-US" w:bidi="ar-SA"/>
      </w:rPr>
    </w:lvl>
    <w:lvl w:ilvl="6" w:tplc="78502340">
      <w:numFmt w:val="bullet"/>
      <w:lvlText w:val="•"/>
      <w:lvlJc w:val="left"/>
      <w:pPr>
        <w:ind w:left="6418" w:hanging="298"/>
      </w:pPr>
      <w:rPr>
        <w:rFonts w:hint="default"/>
        <w:lang w:val="uk-UA" w:eastAsia="en-US" w:bidi="ar-SA"/>
      </w:rPr>
    </w:lvl>
    <w:lvl w:ilvl="7" w:tplc="9482BA88">
      <w:numFmt w:val="bullet"/>
      <w:lvlText w:val="•"/>
      <w:lvlJc w:val="left"/>
      <w:pPr>
        <w:ind w:left="7297" w:hanging="298"/>
      </w:pPr>
      <w:rPr>
        <w:rFonts w:hint="default"/>
        <w:lang w:val="uk-UA" w:eastAsia="en-US" w:bidi="ar-SA"/>
      </w:rPr>
    </w:lvl>
    <w:lvl w:ilvl="8" w:tplc="A2285DD2">
      <w:numFmt w:val="bullet"/>
      <w:lvlText w:val="•"/>
      <w:lvlJc w:val="left"/>
      <w:pPr>
        <w:ind w:left="8177" w:hanging="298"/>
      </w:pPr>
      <w:rPr>
        <w:rFonts w:hint="default"/>
        <w:lang w:val="uk-UA" w:eastAsia="en-US" w:bidi="ar-SA"/>
      </w:rPr>
    </w:lvl>
  </w:abstractNum>
  <w:abstractNum w:abstractNumId="7" w15:restartNumberingAfterBreak="0">
    <w:nsid w:val="7EBB1B02"/>
    <w:multiLevelType w:val="hybridMultilevel"/>
    <w:tmpl w:val="BE881EB2"/>
    <w:lvl w:ilvl="0" w:tplc="A9EC55AA">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num w:numId="1">
    <w:abstractNumId w:val="7"/>
  </w:num>
  <w:num w:numId="2">
    <w:abstractNumId w:val="0"/>
  </w:num>
  <w:num w:numId="3">
    <w:abstractNumId w:val="4"/>
  </w:num>
  <w:num w:numId="4">
    <w:abstractNumId w:val="1"/>
  </w:num>
  <w:num w:numId="5">
    <w:abstractNumId w:val="2"/>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4E"/>
    <w:rsid w:val="000054C2"/>
    <w:rsid w:val="00022C8C"/>
    <w:rsid w:val="00033805"/>
    <w:rsid w:val="00034CE2"/>
    <w:rsid w:val="00034F1E"/>
    <w:rsid w:val="00047B02"/>
    <w:rsid w:val="00056AA8"/>
    <w:rsid w:val="00061E70"/>
    <w:rsid w:val="000720DE"/>
    <w:rsid w:val="0008261F"/>
    <w:rsid w:val="0009423F"/>
    <w:rsid w:val="00094CE5"/>
    <w:rsid w:val="000A09C8"/>
    <w:rsid w:val="000A686C"/>
    <w:rsid w:val="000D78FA"/>
    <w:rsid w:val="000D7FB5"/>
    <w:rsid w:val="000F7F06"/>
    <w:rsid w:val="00112DF7"/>
    <w:rsid w:val="00127661"/>
    <w:rsid w:val="00130CEC"/>
    <w:rsid w:val="00141323"/>
    <w:rsid w:val="0014728F"/>
    <w:rsid w:val="00156D9F"/>
    <w:rsid w:val="00160DC7"/>
    <w:rsid w:val="00170E2F"/>
    <w:rsid w:val="00180B75"/>
    <w:rsid w:val="00181F2F"/>
    <w:rsid w:val="0019114B"/>
    <w:rsid w:val="001A3C09"/>
    <w:rsid w:val="001A7DCE"/>
    <w:rsid w:val="001C3D22"/>
    <w:rsid w:val="001F57EB"/>
    <w:rsid w:val="002240C0"/>
    <w:rsid w:val="00232363"/>
    <w:rsid w:val="002341B4"/>
    <w:rsid w:val="00234AA6"/>
    <w:rsid w:val="0025401D"/>
    <w:rsid w:val="00266D9A"/>
    <w:rsid w:val="0027139B"/>
    <w:rsid w:val="00276181"/>
    <w:rsid w:val="002C02F8"/>
    <w:rsid w:val="002C4054"/>
    <w:rsid w:val="002D7E65"/>
    <w:rsid w:val="002E05EE"/>
    <w:rsid w:val="002E198A"/>
    <w:rsid w:val="002E30A5"/>
    <w:rsid w:val="002F4D17"/>
    <w:rsid w:val="00301A1E"/>
    <w:rsid w:val="003029DF"/>
    <w:rsid w:val="00303215"/>
    <w:rsid w:val="00312564"/>
    <w:rsid w:val="00320F29"/>
    <w:rsid w:val="00327DED"/>
    <w:rsid w:val="00331127"/>
    <w:rsid w:val="003409F8"/>
    <w:rsid w:val="003572FA"/>
    <w:rsid w:val="00362585"/>
    <w:rsid w:val="0038766C"/>
    <w:rsid w:val="003A68E4"/>
    <w:rsid w:val="003C0505"/>
    <w:rsid w:val="003C0C08"/>
    <w:rsid w:val="003E2A99"/>
    <w:rsid w:val="003E3677"/>
    <w:rsid w:val="003E4162"/>
    <w:rsid w:val="003E6CF6"/>
    <w:rsid w:val="003F0769"/>
    <w:rsid w:val="003F1F4F"/>
    <w:rsid w:val="003F2ABB"/>
    <w:rsid w:val="003F38C2"/>
    <w:rsid w:val="003F7648"/>
    <w:rsid w:val="00404427"/>
    <w:rsid w:val="0041313B"/>
    <w:rsid w:val="00451A79"/>
    <w:rsid w:val="00455B9E"/>
    <w:rsid w:val="00461AA4"/>
    <w:rsid w:val="0046480C"/>
    <w:rsid w:val="00467FD0"/>
    <w:rsid w:val="00476F06"/>
    <w:rsid w:val="004830AA"/>
    <w:rsid w:val="00483B3D"/>
    <w:rsid w:val="004A381C"/>
    <w:rsid w:val="004B7384"/>
    <w:rsid w:val="004C0AE1"/>
    <w:rsid w:val="004C4E5B"/>
    <w:rsid w:val="004D20B1"/>
    <w:rsid w:val="004D621B"/>
    <w:rsid w:val="004E2D34"/>
    <w:rsid w:val="004E5F4E"/>
    <w:rsid w:val="004F0FA7"/>
    <w:rsid w:val="005051AC"/>
    <w:rsid w:val="00541645"/>
    <w:rsid w:val="00560FAA"/>
    <w:rsid w:val="00575A6F"/>
    <w:rsid w:val="00577902"/>
    <w:rsid w:val="00585417"/>
    <w:rsid w:val="005916F9"/>
    <w:rsid w:val="005A6E88"/>
    <w:rsid w:val="005B0057"/>
    <w:rsid w:val="005F12D3"/>
    <w:rsid w:val="00610D90"/>
    <w:rsid w:val="0062285D"/>
    <w:rsid w:val="0064744C"/>
    <w:rsid w:val="0065303B"/>
    <w:rsid w:val="0067680E"/>
    <w:rsid w:val="00686A35"/>
    <w:rsid w:val="006B000E"/>
    <w:rsid w:val="006C4E28"/>
    <w:rsid w:val="006D086C"/>
    <w:rsid w:val="006D1A02"/>
    <w:rsid w:val="006F497C"/>
    <w:rsid w:val="00703C6A"/>
    <w:rsid w:val="007152AE"/>
    <w:rsid w:val="007161E9"/>
    <w:rsid w:val="00770322"/>
    <w:rsid w:val="00781C4E"/>
    <w:rsid w:val="0078649C"/>
    <w:rsid w:val="007901FB"/>
    <w:rsid w:val="0079030F"/>
    <w:rsid w:val="007A2B22"/>
    <w:rsid w:val="007C6A79"/>
    <w:rsid w:val="007E2661"/>
    <w:rsid w:val="007F03F3"/>
    <w:rsid w:val="007F199B"/>
    <w:rsid w:val="007F54D5"/>
    <w:rsid w:val="007F6B4F"/>
    <w:rsid w:val="00803A6D"/>
    <w:rsid w:val="00812FBE"/>
    <w:rsid w:val="00824049"/>
    <w:rsid w:val="0084077B"/>
    <w:rsid w:val="00841388"/>
    <w:rsid w:val="00853AF1"/>
    <w:rsid w:val="00856B83"/>
    <w:rsid w:val="00872534"/>
    <w:rsid w:val="00875423"/>
    <w:rsid w:val="00876BB4"/>
    <w:rsid w:val="00877F9F"/>
    <w:rsid w:val="008831D0"/>
    <w:rsid w:val="008925FA"/>
    <w:rsid w:val="008E16B3"/>
    <w:rsid w:val="008E2736"/>
    <w:rsid w:val="008E44ED"/>
    <w:rsid w:val="008E6B34"/>
    <w:rsid w:val="008F29A9"/>
    <w:rsid w:val="00904A45"/>
    <w:rsid w:val="00910D67"/>
    <w:rsid w:val="00923B01"/>
    <w:rsid w:val="009258C2"/>
    <w:rsid w:val="00926A1E"/>
    <w:rsid w:val="00951FC1"/>
    <w:rsid w:val="009621C0"/>
    <w:rsid w:val="00970C24"/>
    <w:rsid w:val="00975F20"/>
    <w:rsid w:val="00995A6D"/>
    <w:rsid w:val="009A16EA"/>
    <w:rsid w:val="009A7550"/>
    <w:rsid w:val="009B1608"/>
    <w:rsid w:val="009B37D8"/>
    <w:rsid w:val="009C4CFF"/>
    <w:rsid w:val="009C7A21"/>
    <w:rsid w:val="009E4682"/>
    <w:rsid w:val="00A059DC"/>
    <w:rsid w:val="00A064A7"/>
    <w:rsid w:val="00A33C3D"/>
    <w:rsid w:val="00A66FFB"/>
    <w:rsid w:val="00A846FD"/>
    <w:rsid w:val="00A945A8"/>
    <w:rsid w:val="00AA547F"/>
    <w:rsid w:val="00AC4BC5"/>
    <w:rsid w:val="00AE4C11"/>
    <w:rsid w:val="00AE6FDB"/>
    <w:rsid w:val="00AF09D6"/>
    <w:rsid w:val="00B021FF"/>
    <w:rsid w:val="00B02833"/>
    <w:rsid w:val="00B07AC1"/>
    <w:rsid w:val="00B10F6A"/>
    <w:rsid w:val="00B17AE4"/>
    <w:rsid w:val="00B33C92"/>
    <w:rsid w:val="00B44CAA"/>
    <w:rsid w:val="00B80338"/>
    <w:rsid w:val="00B853AA"/>
    <w:rsid w:val="00B86139"/>
    <w:rsid w:val="00BC2470"/>
    <w:rsid w:val="00BC596D"/>
    <w:rsid w:val="00BD6214"/>
    <w:rsid w:val="00BE39A2"/>
    <w:rsid w:val="00BE505E"/>
    <w:rsid w:val="00BE7717"/>
    <w:rsid w:val="00BF1CC3"/>
    <w:rsid w:val="00C03EE8"/>
    <w:rsid w:val="00C2037D"/>
    <w:rsid w:val="00C54BEA"/>
    <w:rsid w:val="00C671C2"/>
    <w:rsid w:val="00C90516"/>
    <w:rsid w:val="00C925AF"/>
    <w:rsid w:val="00C9562B"/>
    <w:rsid w:val="00CA107E"/>
    <w:rsid w:val="00CB74C0"/>
    <w:rsid w:val="00D01003"/>
    <w:rsid w:val="00D352EA"/>
    <w:rsid w:val="00D454F0"/>
    <w:rsid w:val="00D50D39"/>
    <w:rsid w:val="00D70C36"/>
    <w:rsid w:val="00D87394"/>
    <w:rsid w:val="00DA4F8F"/>
    <w:rsid w:val="00DB5BE3"/>
    <w:rsid w:val="00DC1A2C"/>
    <w:rsid w:val="00DC2A02"/>
    <w:rsid w:val="00DC4434"/>
    <w:rsid w:val="00DD5768"/>
    <w:rsid w:val="00DE0722"/>
    <w:rsid w:val="00DE4C40"/>
    <w:rsid w:val="00DE68EF"/>
    <w:rsid w:val="00DF4E63"/>
    <w:rsid w:val="00E00037"/>
    <w:rsid w:val="00E02797"/>
    <w:rsid w:val="00E02FF1"/>
    <w:rsid w:val="00E04F92"/>
    <w:rsid w:val="00E15EA1"/>
    <w:rsid w:val="00E2244E"/>
    <w:rsid w:val="00E303E2"/>
    <w:rsid w:val="00E318A7"/>
    <w:rsid w:val="00E63F3B"/>
    <w:rsid w:val="00E65CFB"/>
    <w:rsid w:val="00E72842"/>
    <w:rsid w:val="00E871EF"/>
    <w:rsid w:val="00E94D97"/>
    <w:rsid w:val="00EA3868"/>
    <w:rsid w:val="00EC1740"/>
    <w:rsid w:val="00EC31AA"/>
    <w:rsid w:val="00EC5F86"/>
    <w:rsid w:val="00EC7ABA"/>
    <w:rsid w:val="00ED2AD8"/>
    <w:rsid w:val="00ED69B4"/>
    <w:rsid w:val="00EE58B3"/>
    <w:rsid w:val="00EE625B"/>
    <w:rsid w:val="00EF080F"/>
    <w:rsid w:val="00EF1C6B"/>
    <w:rsid w:val="00EF3F3B"/>
    <w:rsid w:val="00F05780"/>
    <w:rsid w:val="00F12E89"/>
    <w:rsid w:val="00F27CA0"/>
    <w:rsid w:val="00F432D3"/>
    <w:rsid w:val="00F50DA2"/>
    <w:rsid w:val="00F61B55"/>
    <w:rsid w:val="00F66EC2"/>
    <w:rsid w:val="00F742B6"/>
    <w:rsid w:val="00F91929"/>
    <w:rsid w:val="00FB033D"/>
    <w:rsid w:val="00FC6D70"/>
    <w:rsid w:val="00FD69FF"/>
    <w:rsid w:val="00FE36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727F3"/>
  <w15:chartTrackingRefBased/>
  <w15:docId w15:val="{371AF2BF-E7AC-4745-8618-07F3C635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6E8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76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D5768"/>
    <w:rPr>
      <w:rFonts w:ascii="Segoe UI" w:eastAsia="Calibri" w:hAnsi="Segoe UI" w:cs="Segoe UI"/>
      <w:sz w:val="18"/>
      <w:szCs w:val="18"/>
    </w:rPr>
  </w:style>
  <w:style w:type="paragraph" w:customStyle="1" w:styleId="rvps2">
    <w:name w:val="rvps2"/>
    <w:basedOn w:val="a"/>
    <w:rsid w:val="00DC1A2C"/>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5">
    <w:name w:val="[Немає стилю абзацу]"/>
    <w:uiPriority w:val="99"/>
    <w:rsid w:val="004B7384"/>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uk-UA"/>
    </w:rPr>
  </w:style>
  <w:style w:type="paragraph" w:customStyle="1" w:styleId="TableTABL">
    <w:name w:val="Table (TABL)"/>
    <w:basedOn w:val="a"/>
    <w:uiPriority w:val="99"/>
    <w:rsid w:val="004B7384"/>
    <w:pPr>
      <w:widowControl w:val="0"/>
      <w:tabs>
        <w:tab w:val="right" w:pos="7767"/>
      </w:tabs>
      <w:suppressAutoHyphens/>
      <w:autoSpaceDE w:val="0"/>
      <w:autoSpaceDN w:val="0"/>
      <w:adjustRightInd w:val="0"/>
      <w:spacing w:after="0" w:line="252" w:lineRule="auto"/>
      <w:textAlignment w:val="center"/>
    </w:pPr>
    <w:rPr>
      <w:rFonts w:ascii="HeliosCond" w:eastAsia="Times New Roman" w:hAnsi="HeliosCond" w:cs="HeliosCond"/>
      <w:color w:val="000000"/>
      <w:spacing w:val="-2"/>
      <w:sz w:val="17"/>
      <w:szCs w:val="17"/>
      <w:lang w:eastAsia="uk-UA"/>
    </w:rPr>
  </w:style>
  <w:style w:type="character" w:customStyle="1" w:styleId="1">
    <w:name w:val="Основной текст Знак1"/>
    <w:basedOn w:val="a0"/>
    <w:uiPriority w:val="99"/>
    <w:locked/>
    <w:rsid w:val="004B7384"/>
    <w:rPr>
      <w:rFonts w:ascii="Times New Roman" w:hAnsi="Times New Roman" w:cs="Times New Roman"/>
      <w:sz w:val="28"/>
      <w:szCs w:val="28"/>
      <w:u w:val="none"/>
    </w:rPr>
  </w:style>
  <w:style w:type="paragraph" w:styleId="a6">
    <w:name w:val="Body Text"/>
    <w:basedOn w:val="a"/>
    <w:link w:val="a7"/>
    <w:uiPriority w:val="99"/>
    <w:unhideWhenUsed/>
    <w:rsid w:val="004B7384"/>
    <w:pPr>
      <w:spacing w:after="120" w:line="240" w:lineRule="auto"/>
    </w:pPr>
    <w:rPr>
      <w:rFonts w:ascii="Times New Roman" w:eastAsia="Times New Roman" w:hAnsi="Times New Roman"/>
      <w:sz w:val="20"/>
      <w:szCs w:val="20"/>
      <w:lang w:eastAsia="ru-RU"/>
    </w:rPr>
  </w:style>
  <w:style w:type="character" w:customStyle="1" w:styleId="a7">
    <w:name w:val="Основной текст Знак"/>
    <w:basedOn w:val="a0"/>
    <w:link w:val="a6"/>
    <w:uiPriority w:val="99"/>
    <w:rsid w:val="004B7384"/>
    <w:rPr>
      <w:rFonts w:ascii="Times New Roman" w:eastAsia="Times New Roman" w:hAnsi="Times New Roman" w:cs="Times New Roman"/>
      <w:sz w:val="20"/>
      <w:szCs w:val="20"/>
      <w:lang w:eastAsia="ru-RU"/>
    </w:rPr>
  </w:style>
  <w:style w:type="paragraph" w:styleId="2">
    <w:name w:val="Body Text 2"/>
    <w:basedOn w:val="a"/>
    <w:link w:val="20"/>
    <w:uiPriority w:val="99"/>
    <w:unhideWhenUsed/>
    <w:rsid w:val="00D01003"/>
    <w:pPr>
      <w:spacing w:after="120" w:line="480" w:lineRule="auto"/>
    </w:pPr>
  </w:style>
  <w:style w:type="character" w:customStyle="1" w:styleId="20">
    <w:name w:val="Основной текст 2 Знак"/>
    <w:basedOn w:val="a0"/>
    <w:link w:val="2"/>
    <w:uiPriority w:val="99"/>
    <w:rsid w:val="00D01003"/>
    <w:rPr>
      <w:rFonts w:ascii="Calibri" w:eastAsia="Calibri" w:hAnsi="Calibri" w:cs="Times New Roman"/>
    </w:rPr>
  </w:style>
  <w:style w:type="paragraph" w:styleId="a8">
    <w:name w:val="List Paragraph"/>
    <w:basedOn w:val="a"/>
    <w:uiPriority w:val="34"/>
    <w:qFormat/>
    <w:rsid w:val="00232363"/>
    <w:pPr>
      <w:shd w:val="clear" w:color="auto" w:fill="FFFFFF"/>
      <w:tabs>
        <w:tab w:val="num" w:pos="360"/>
      </w:tabs>
      <w:spacing w:after="100" w:afterAutospacing="1" w:line="240" w:lineRule="auto"/>
      <w:ind w:left="720" w:firstLine="960"/>
      <w:contextualSpacing/>
      <w:jc w:val="both"/>
    </w:pPr>
    <w:rPr>
      <w:rFonts w:ascii="Times New Roman" w:eastAsia="Times New Roman" w:hAnsi="Times New Roman"/>
      <w:sz w:val="28"/>
      <w:szCs w:val="28"/>
      <w:lang w:eastAsia="ru-RU"/>
    </w:rPr>
  </w:style>
  <w:style w:type="character" w:styleId="a9">
    <w:name w:val="Hyperlink"/>
    <w:basedOn w:val="a0"/>
    <w:uiPriority w:val="99"/>
    <w:unhideWhenUsed/>
    <w:rsid w:val="000A09C8"/>
    <w:rPr>
      <w:color w:val="0563C1" w:themeColor="hyperlink"/>
      <w:u w:val="single"/>
    </w:rPr>
  </w:style>
  <w:style w:type="character" w:styleId="aa">
    <w:name w:val="Unresolved Mention"/>
    <w:basedOn w:val="a0"/>
    <w:uiPriority w:val="99"/>
    <w:semiHidden/>
    <w:unhideWhenUsed/>
    <w:rsid w:val="000A09C8"/>
    <w:rPr>
      <w:color w:val="605E5C"/>
      <w:shd w:val="clear" w:color="auto" w:fill="E1DFDD"/>
    </w:rPr>
  </w:style>
  <w:style w:type="paragraph" w:styleId="ab">
    <w:name w:val="Normal (Web)"/>
    <w:basedOn w:val="a"/>
    <w:unhideWhenUsed/>
    <w:rsid w:val="00301A1E"/>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296773">
      <w:bodyDiv w:val="1"/>
      <w:marLeft w:val="0"/>
      <w:marRight w:val="0"/>
      <w:marTop w:val="0"/>
      <w:marBottom w:val="0"/>
      <w:divBdr>
        <w:top w:val="none" w:sz="0" w:space="0" w:color="auto"/>
        <w:left w:val="none" w:sz="0" w:space="0" w:color="auto"/>
        <w:bottom w:val="none" w:sz="0" w:space="0" w:color="auto"/>
        <w:right w:val="none" w:sz="0" w:space="0" w:color="auto"/>
      </w:divBdr>
    </w:div>
    <w:div w:id="1110736282">
      <w:bodyDiv w:val="1"/>
      <w:marLeft w:val="0"/>
      <w:marRight w:val="0"/>
      <w:marTop w:val="0"/>
      <w:marBottom w:val="0"/>
      <w:divBdr>
        <w:top w:val="none" w:sz="0" w:space="0" w:color="auto"/>
        <w:left w:val="none" w:sz="0" w:space="0" w:color="auto"/>
        <w:bottom w:val="none" w:sz="0" w:space="0" w:color="auto"/>
        <w:right w:val="none" w:sz="0" w:space="0" w:color="auto"/>
      </w:divBdr>
    </w:div>
    <w:div w:id="1221477237">
      <w:bodyDiv w:val="1"/>
      <w:marLeft w:val="0"/>
      <w:marRight w:val="0"/>
      <w:marTop w:val="0"/>
      <w:marBottom w:val="0"/>
      <w:divBdr>
        <w:top w:val="none" w:sz="0" w:space="0" w:color="auto"/>
        <w:left w:val="none" w:sz="0" w:space="0" w:color="auto"/>
        <w:bottom w:val="none" w:sz="0" w:space="0" w:color="auto"/>
        <w:right w:val="none" w:sz="0" w:space="0" w:color="auto"/>
      </w:divBdr>
    </w:div>
    <w:div w:id="1501850421">
      <w:bodyDiv w:val="1"/>
      <w:marLeft w:val="0"/>
      <w:marRight w:val="0"/>
      <w:marTop w:val="0"/>
      <w:marBottom w:val="0"/>
      <w:divBdr>
        <w:top w:val="none" w:sz="0" w:space="0" w:color="auto"/>
        <w:left w:val="none" w:sz="0" w:space="0" w:color="auto"/>
        <w:bottom w:val="none" w:sz="0" w:space="0" w:color="auto"/>
        <w:right w:val="none" w:sz="0" w:space="0" w:color="auto"/>
      </w:divBdr>
    </w:div>
    <w:div w:id="1503936161">
      <w:bodyDiv w:val="1"/>
      <w:marLeft w:val="0"/>
      <w:marRight w:val="0"/>
      <w:marTop w:val="0"/>
      <w:marBottom w:val="0"/>
      <w:divBdr>
        <w:top w:val="none" w:sz="0" w:space="0" w:color="auto"/>
        <w:left w:val="none" w:sz="0" w:space="0" w:color="auto"/>
        <w:bottom w:val="none" w:sz="0" w:space="0" w:color="auto"/>
        <w:right w:val="none" w:sz="0" w:space="0" w:color="auto"/>
      </w:divBdr>
    </w:div>
    <w:div w:id="1854567977">
      <w:bodyDiv w:val="1"/>
      <w:marLeft w:val="0"/>
      <w:marRight w:val="0"/>
      <w:marTop w:val="0"/>
      <w:marBottom w:val="0"/>
      <w:divBdr>
        <w:top w:val="none" w:sz="0" w:space="0" w:color="auto"/>
        <w:left w:val="none" w:sz="0" w:space="0" w:color="auto"/>
        <w:bottom w:val="none" w:sz="0" w:space="0" w:color="auto"/>
        <w:right w:val="none" w:sz="0" w:space="0" w:color="auto"/>
      </w:divBdr>
    </w:div>
    <w:div w:id="194137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rp.uz@sso.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52F94-ACD2-4651-B4D8-981F57024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13</Pages>
  <Words>16300</Words>
  <Characters>9292</Characters>
  <Application>Microsoft Office Word</Application>
  <DocSecurity>0</DocSecurity>
  <Lines>77</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vrp uz</dc:creator>
  <cp:keywords/>
  <dc:description/>
  <cp:lastModifiedBy>User</cp:lastModifiedBy>
  <cp:revision>8</cp:revision>
  <cp:lastPrinted>2025-12-11T09:59:00Z</cp:lastPrinted>
  <dcterms:created xsi:type="dcterms:W3CDTF">2025-12-11T10:02:00Z</dcterms:created>
  <dcterms:modified xsi:type="dcterms:W3CDTF">2026-02-10T08:48:00Z</dcterms:modified>
</cp:coreProperties>
</file>