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У </w:t>
      </w:r>
      <w:r w:rsidR="00463FDC">
        <w:rPr>
          <w:b/>
          <w:sz w:val="24"/>
        </w:rPr>
        <w:t>ВІННИЦЬКІЙ</w:t>
      </w:r>
      <w:r>
        <w:rPr>
          <w:b/>
          <w:sz w:val="24"/>
        </w:rPr>
        <w:t xml:space="preserve">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 w:rsidRPr="007A6193">
        <w:rPr>
          <w:sz w:val="24"/>
          <w:lang w:val="ru-RU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 w:rsidRPr="007A6193">
        <w:rPr>
          <w:sz w:val="24"/>
          <w:lang w:val="ru-RU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Pr="005416C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5416CF">
        <w:rPr>
          <w:color w:val="000000" w:themeColor="text1"/>
          <w:w w:val="95"/>
          <w:sz w:val="24"/>
          <w:szCs w:val="24"/>
        </w:rPr>
        <w:t xml:space="preserve"> </w:t>
      </w:r>
    </w:p>
    <w:p w:rsidR="007A6193" w:rsidRPr="005416CF" w:rsidRDefault="007A6193" w:rsidP="007A6193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color w:val="000000"/>
          <w:sz w:val="24"/>
          <w:szCs w:val="24"/>
        </w:rPr>
        <w:t>Територіальне управління Служби судової охорони у Вінницькій області</w:t>
      </w:r>
      <w:r w:rsidRPr="005416CF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5416C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color w:val="000000" w:themeColor="text1"/>
          <w:w w:val="95"/>
          <w:sz w:val="24"/>
          <w:szCs w:val="24"/>
        </w:rPr>
        <w:t xml:space="preserve">Україна, </w:t>
      </w:r>
      <w:r w:rsidR="007A6193" w:rsidRPr="005416CF">
        <w:rPr>
          <w:rFonts w:eastAsia="Calibri"/>
          <w:bCs/>
          <w:color w:val="000000"/>
          <w:sz w:val="24"/>
          <w:szCs w:val="24"/>
          <w:lang w:val="ru-RU"/>
        </w:rPr>
        <w:t xml:space="preserve">21017 м. </w:t>
      </w:r>
      <w:proofErr w:type="spellStart"/>
      <w:r w:rsidR="007A6193" w:rsidRPr="005416CF">
        <w:rPr>
          <w:rFonts w:eastAsia="Calibri"/>
          <w:bCs/>
          <w:color w:val="000000"/>
          <w:sz w:val="24"/>
          <w:szCs w:val="24"/>
          <w:lang w:val="ru-RU"/>
        </w:rPr>
        <w:t>Вінниця</w:t>
      </w:r>
      <w:proofErr w:type="spellEnd"/>
      <w:r w:rsidR="007A6193" w:rsidRPr="005416CF">
        <w:rPr>
          <w:rFonts w:eastAsia="Calibri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="007A6193" w:rsidRPr="005416CF">
        <w:rPr>
          <w:rFonts w:eastAsia="Calibri"/>
          <w:bCs/>
          <w:color w:val="000000"/>
          <w:sz w:val="24"/>
          <w:szCs w:val="24"/>
          <w:lang w:val="ru-RU"/>
        </w:rPr>
        <w:t>вул</w:t>
      </w:r>
      <w:proofErr w:type="spellEnd"/>
      <w:r w:rsidR="007A6193" w:rsidRPr="005416CF">
        <w:rPr>
          <w:rFonts w:eastAsia="Calibri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7A6193" w:rsidRPr="005416CF">
        <w:rPr>
          <w:rFonts w:eastAsia="Calibri"/>
          <w:bCs/>
          <w:color w:val="000000"/>
          <w:sz w:val="24"/>
          <w:szCs w:val="24"/>
          <w:lang w:val="ru-RU"/>
        </w:rPr>
        <w:t>Гонти</w:t>
      </w:r>
      <w:proofErr w:type="spellEnd"/>
      <w:r w:rsidR="007A6193" w:rsidRPr="005416CF">
        <w:rPr>
          <w:rFonts w:eastAsia="Calibri"/>
          <w:bCs/>
          <w:color w:val="000000"/>
          <w:sz w:val="24"/>
          <w:szCs w:val="24"/>
          <w:lang w:val="ru-RU"/>
        </w:rPr>
        <w:t>, 39</w:t>
      </w:r>
      <w:r w:rsidRPr="005416CF">
        <w:rPr>
          <w:color w:val="000000" w:themeColor="text1"/>
          <w:w w:val="95"/>
          <w:sz w:val="24"/>
          <w:szCs w:val="24"/>
        </w:rPr>
        <w:t>;</w:t>
      </w:r>
    </w:p>
    <w:p w:rsidR="00C912D6" w:rsidRPr="005416C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color w:val="000000" w:themeColor="text1"/>
          <w:w w:val="95"/>
          <w:sz w:val="24"/>
          <w:szCs w:val="24"/>
        </w:rPr>
        <w:t xml:space="preserve">Код </w:t>
      </w:r>
      <w:r w:rsidR="008864C3" w:rsidRPr="005416CF">
        <w:rPr>
          <w:rFonts w:eastAsia="Calibri"/>
          <w:sz w:val="24"/>
          <w:szCs w:val="24"/>
        </w:rPr>
        <w:t>ЄДРПОУ: 43145235</w:t>
      </w:r>
      <w:r w:rsidRPr="005416CF">
        <w:rPr>
          <w:color w:val="000000" w:themeColor="text1"/>
          <w:w w:val="95"/>
          <w:sz w:val="24"/>
          <w:szCs w:val="24"/>
        </w:rPr>
        <w:t>;</w:t>
      </w:r>
    </w:p>
    <w:p w:rsidR="00C912D6" w:rsidRPr="005416C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Pr="005416C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416CF">
        <w:rPr>
          <w:color w:val="000000" w:themeColor="text1"/>
          <w:w w:val="95"/>
          <w:sz w:val="24"/>
          <w:szCs w:val="24"/>
        </w:rPr>
        <w:t xml:space="preserve"> </w:t>
      </w:r>
    </w:p>
    <w:p w:rsidR="004B1898" w:rsidRPr="005416CF" w:rsidRDefault="00724F31" w:rsidP="004B1898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eastAsia="SimSun" w:hAnsi="Times New Roman" w:cs="Times New Roman"/>
          <w:bCs/>
          <w:iCs/>
          <w:color w:val="auto"/>
          <w:spacing w:val="4"/>
          <w:sz w:val="24"/>
          <w:szCs w:val="24"/>
          <w:lang w:val="ru-RU" w:eastAsia="ru-RU"/>
        </w:rPr>
      </w:pPr>
      <w:r w:rsidRPr="005416CF">
        <w:rPr>
          <w:rFonts w:eastAsia="DengXian Light"/>
          <w:color w:val="000000"/>
          <w:sz w:val="24"/>
          <w:szCs w:val="24"/>
          <w:lang w:val="ru-RU"/>
        </w:rPr>
        <w:t xml:space="preserve">ДК 021:2015 </w:t>
      </w:r>
      <w:r w:rsidR="004B1898" w:rsidRPr="005416C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50110000-9 </w:t>
      </w:r>
      <w:r w:rsidR="004B1898" w:rsidRPr="005416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— </w:t>
      </w:r>
      <w:proofErr w:type="spellStart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Послуги</w:t>
      </w:r>
      <w:proofErr w:type="spellEnd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з ремонту і </w:t>
      </w:r>
      <w:proofErr w:type="spellStart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технічного</w:t>
      </w:r>
      <w:proofErr w:type="spellEnd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обслуговування</w:t>
      </w:r>
      <w:proofErr w:type="spellEnd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мототранспортних</w:t>
      </w:r>
      <w:proofErr w:type="spellEnd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засобів</w:t>
      </w:r>
      <w:proofErr w:type="spellEnd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і </w:t>
      </w:r>
      <w:proofErr w:type="spellStart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супутнього</w:t>
      </w:r>
      <w:proofErr w:type="spellEnd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="004B1898" w:rsidRPr="005416C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обладнання</w:t>
      </w:r>
      <w:proofErr w:type="spellEnd"/>
      <w:r w:rsidR="004B1898" w:rsidRPr="005416CF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uk-UA" w:eastAsia="ru-RU"/>
        </w:rPr>
        <w:t>(</w:t>
      </w:r>
      <w:proofErr w:type="spellStart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ru-RU" w:eastAsia="ru-RU"/>
        </w:rPr>
        <w:t>Послуги</w:t>
      </w:r>
      <w:proofErr w:type="spellEnd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ru-RU" w:eastAsia="ru-RU"/>
        </w:rPr>
        <w:t xml:space="preserve"> з </w:t>
      </w:r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uk-UA" w:eastAsia="ru-RU"/>
        </w:rPr>
        <w:t xml:space="preserve">комплексної </w:t>
      </w:r>
      <w:proofErr w:type="spellStart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ru-RU" w:eastAsia="ru-RU"/>
        </w:rPr>
        <w:t>мийки</w:t>
      </w:r>
      <w:proofErr w:type="spellEnd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ru-RU" w:eastAsia="ru-RU"/>
        </w:rPr>
        <w:t>службових</w:t>
      </w:r>
      <w:proofErr w:type="spellEnd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ru-RU" w:eastAsia="ru-RU"/>
        </w:rPr>
        <w:t>автомобілі</w:t>
      </w:r>
      <w:proofErr w:type="spellEnd"/>
      <w:r w:rsidR="004B1898" w:rsidRPr="005416CF">
        <w:rPr>
          <w:rFonts w:ascii="Times New Roman" w:eastAsia="SimSun" w:hAnsi="Times New Roman" w:cs="Times New Roman"/>
          <w:bCs/>
          <w:color w:val="auto"/>
          <w:spacing w:val="4"/>
          <w:sz w:val="24"/>
          <w:szCs w:val="24"/>
          <w:lang w:val="uk-UA" w:eastAsia="ru-RU"/>
        </w:rPr>
        <w:t>в</w:t>
      </w:r>
      <w:r w:rsidR="004B1898" w:rsidRPr="005416CF">
        <w:rPr>
          <w:rFonts w:ascii="Times New Roman" w:eastAsia="SimSun" w:hAnsi="Times New Roman" w:cs="Times New Roman"/>
          <w:bCs/>
          <w:iCs/>
          <w:color w:val="auto"/>
          <w:spacing w:val="4"/>
          <w:sz w:val="24"/>
          <w:szCs w:val="24"/>
          <w:lang w:val="ru-RU" w:eastAsia="ru-RU"/>
        </w:rPr>
        <w:t>)</w:t>
      </w:r>
    </w:p>
    <w:p w:rsidR="00C912D6" w:rsidRPr="005416CF" w:rsidRDefault="00222B78" w:rsidP="004B1898">
      <w:pPr>
        <w:keepNext/>
        <w:keepLines/>
        <w:widowControl/>
        <w:shd w:val="clear" w:color="auto" w:fill="FFFFFF"/>
        <w:autoSpaceDE/>
        <w:autoSpaceDN/>
        <w:ind w:firstLine="708"/>
        <w:jc w:val="both"/>
        <w:textAlignment w:val="baseline"/>
        <w:outlineLvl w:val="1"/>
        <w:rPr>
          <w:color w:val="000000" w:themeColor="text1"/>
          <w:w w:val="95"/>
          <w:sz w:val="24"/>
          <w:szCs w:val="24"/>
        </w:rPr>
      </w:pPr>
      <w:r w:rsidRPr="005416CF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5416CF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5416CF" w:rsidRDefault="005B624F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color w:val="000000" w:themeColor="text1"/>
          <w:w w:val="95"/>
          <w:sz w:val="24"/>
          <w:szCs w:val="24"/>
        </w:rPr>
        <w:tab/>
      </w:r>
      <w:r w:rsidR="00C912D6" w:rsidRPr="005416CF"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5416CF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 w:rsidRPr="005416CF">
        <w:rPr>
          <w:color w:val="000000" w:themeColor="text1"/>
          <w:w w:val="95"/>
          <w:sz w:val="24"/>
          <w:szCs w:val="24"/>
        </w:rPr>
        <w:t xml:space="preserve">в порядку Закону України “Про публічні закупівлі” </w:t>
      </w:r>
      <w:r w:rsidR="00267EE0">
        <w:t>№ 922-VIII</w:t>
      </w:r>
      <w:r w:rsidR="00267EE0">
        <w:t xml:space="preserve"> </w:t>
      </w:r>
      <w:r w:rsidR="003451DE" w:rsidRPr="005416CF">
        <w:rPr>
          <w:color w:val="000000" w:themeColor="text1"/>
          <w:w w:val="95"/>
          <w:sz w:val="24"/>
          <w:szCs w:val="24"/>
        </w:rPr>
        <w:t>від 25.12.2015 року зі змінами та Особливостей здійснення публічних закупівель товарів, робіт і послуг для замовників</w:t>
      </w:r>
      <w:r w:rsidR="005703A4" w:rsidRPr="005416CF">
        <w:rPr>
          <w:color w:val="000000" w:themeColor="text1"/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</w:t>
      </w:r>
      <w:r w:rsidR="00111889">
        <w:t>Постановою Кабінету Міністрів України</w:t>
      </w:r>
      <w:r w:rsidR="00111889">
        <w:t xml:space="preserve"> </w:t>
      </w:r>
      <w:r w:rsidR="00863080" w:rsidRPr="005416CF">
        <w:rPr>
          <w:color w:val="000000" w:themeColor="text1"/>
          <w:w w:val="95"/>
          <w:sz w:val="24"/>
          <w:szCs w:val="24"/>
        </w:rPr>
        <w:t>№ 1178</w:t>
      </w:r>
      <w:r w:rsidR="00614C42" w:rsidRPr="005416CF">
        <w:rPr>
          <w:color w:val="000000" w:themeColor="text1"/>
          <w:w w:val="95"/>
          <w:sz w:val="24"/>
          <w:szCs w:val="24"/>
        </w:rPr>
        <w:t xml:space="preserve"> </w:t>
      </w:r>
      <w:r w:rsidR="005703A4" w:rsidRPr="005416CF">
        <w:rPr>
          <w:color w:val="000000" w:themeColor="text1"/>
          <w:w w:val="95"/>
          <w:sz w:val="24"/>
          <w:szCs w:val="24"/>
        </w:rPr>
        <w:t>від 12.10.2022 року (зі змінами).</w:t>
      </w:r>
      <w:r w:rsidR="003451DE" w:rsidRPr="005416CF">
        <w:rPr>
          <w:color w:val="000000" w:themeColor="text1"/>
          <w:w w:val="95"/>
          <w:sz w:val="24"/>
          <w:szCs w:val="24"/>
        </w:rPr>
        <w:t xml:space="preserve"> </w:t>
      </w:r>
      <w:r w:rsidR="005703A4" w:rsidRPr="005416CF">
        <w:rPr>
          <w:color w:val="000000" w:themeColor="text1"/>
          <w:w w:val="95"/>
          <w:sz w:val="24"/>
          <w:szCs w:val="24"/>
        </w:rPr>
        <w:t xml:space="preserve">Ідентифікатор закупівлі </w:t>
      </w:r>
      <w:r w:rsidR="004B1898" w:rsidRPr="005416CF">
        <w:rPr>
          <w:color w:val="333333"/>
          <w:sz w:val="24"/>
          <w:szCs w:val="24"/>
          <w:bdr w:val="none" w:sz="0" w:space="0" w:color="auto" w:frame="1"/>
        </w:rPr>
        <w:t>UA-2026-03-27-003451-a</w:t>
      </w:r>
      <w:r w:rsidR="00C9278B" w:rsidRPr="005416C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4B1898" w:rsidRPr="005416CF" w:rsidRDefault="00222B78" w:rsidP="004B1898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b/>
          <w:color w:val="000000" w:themeColor="text1"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5416CF">
        <w:rPr>
          <w:color w:val="000000" w:themeColor="text1"/>
          <w:w w:val="95"/>
          <w:sz w:val="24"/>
          <w:szCs w:val="24"/>
        </w:rPr>
        <w:t xml:space="preserve"> </w:t>
      </w:r>
    </w:p>
    <w:p w:rsidR="00B80971" w:rsidRPr="00111889" w:rsidRDefault="004B1898" w:rsidP="004B1898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color w:val="000000" w:themeColor="text1"/>
          <w:w w:val="95"/>
          <w:sz w:val="24"/>
          <w:szCs w:val="24"/>
        </w:rPr>
        <w:tab/>
      </w:r>
      <w:r w:rsidR="00B80971" w:rsidRPr="00111889">
        <w:rPr>
          <w:color w:val="000000" w:themeColor="text1"/>
          <w:sz w:val="24"/>
          <w:szCs w:val="24"/>
        </w:rPr>
        <w:t xml:space="preserve">Очікувана вартість предмета закупівлі: </w:t>
      </w:r>
      <w:r w:rsidRPr="00111889">
        <w:rPr>
          <w:rFonts w:cs="Arial Unicode MS"/>
          <w:b/>
          <w:bCs/>
          <w:sz w:val="24"/>
          <w:szCs w:val="24"/>
          <w:lang w:val="ru-RU" w:eastAsia="ru-RU" w:bidi="lo-LA"/>
        </w:rPr>
        <w:t xml:space="preserve">46 000,00 </w:t>
      </w:r>
      <w:proofErr w:type="spellStart"/>
      <w:r w:rsidRPr="00111889">
        <w:rPr>
          <w:rFonts w:cs="Arial Unicode MS"/>
          <w:b/>
          <w:bCs/>
          <w:sz w:val="24"/>
          <w:szCs w:val="24"/>
          <w:lang w:val="ru-RU" w:eastAsia="ru-RU" w:bidi="lo-LA"/>
        </w:rPr>
        <w:t>грн</w:t>
      </w:r>
      <w:proofErr w:type="spellEnd"/>
      <w:r w:rsidRPr="00111889">
        <w:rPr>
          <w:rFonts w:cs="Arial Unicode MS"/>
          <w:sz w:val="24"/>
          <w:szCs w:val="24"/>
          <w:lang w:val="ru-RU" w:eastAsia="ru-RU" w:bidi="lo-LA"/>
        </w:rPr>
        <w:t xml:space="preserve"> (сорок </w:t>
      </w:r>
      <w:proofErr w:type="spellStart"/>
      <w:r w:rsidRPr="00111889">
        <w:rPr>
          <w:rFonts w:cs="Arial Unicode MS"/>
          <w:sz w:val="24"/>
          <w:szCs w:val="24"/>
          <w:lang w:val="ru-RU" w:eastAsia="ru-RU" w:bidi="lo-LA"/>
        </w:rPr>
        <w:t>шість</w:t>
      </w:r>
      <w:proofErr w:type="spellEnd"/>
      <w:r w:rsidRPr="00111889">
        <w:rPr>
          <w:rFonts w:cs="Arial Unicode MS"/>
          <w:sz w:val="24"/>
          <w:szCs w:val="24"/>
          <w:lang w:val="ru-RU" w:eastAsia="ru-RU" w:bidi="lo-LA"/>
        </w:rPr>
        <w:t xml:space="preserve"> </w:t>
      </w:r>
      <w:proofErr w:type="spellStart"/>
      <w:r w:rsidRPr="00111889">
        <w:rPr>
          <w:rFonts w:cs="Arial Unicode MS"/>
          <w:sz w:val="24"/>
          <w:szCs w:val="24"/>
          <w:lang w:val="ru-RU" w:eastAsia="ru-RU" w:bidi="lo-LA"/>
        </w:rPr>
        <w:t>тисяч</w:t>
      </w:r>
      <w:proofErr w:type="spellEnd"/>
      <w:r w:rsidRPr="00111889">
        <w:rPr>
          <w:rFonts w:cs="Arial Unicode MS"/>
          <w:sz w:val="24"/>
          <w:szCs w:val="24"/>
          <w:lang w:val="ru-RU" w:eastAsia="ru-RU" w:bidi="lo-LA"/>
        </w:rPr>
        <w:t xml:space="preserve"> </w:t>
      </w:r>
      <w:proofErr w:type="spellStart"/>
      <w:r w:rsidRPr="00111889">
        <w:rPr>
          <w:rFonts w:cs="Arial Unicode MS"/>
          <w:sz w:val="24"/>
          <w:szCs w:val="24"/>
          <w:lang w:val="ru-RU" w:eastAsia="ru-RU" w:bidi="lo-LA"/>
        </w:rPr>
        <w:t>гривень</w:t>
      </w:r>
      <w:proofErr w:type="spellEnd"/>
      <w:r w:rsidRPr="00111889">
        <w:rPr>
          <w:rFonts w:cs="Arial Unicode MS"/>
          <w:sz w:val="24"/>
          <w:szCs w:val="24"/>
          <w:lang w:val="ru-RU" w:eastAsia="ru-RU" w:bidi="lo-LA"/>
        </w:rPr>
        <w:t xml:space="preserve"> 00 </w:t>
      </w:r>
      <w:proofErr w:type="spellStart"/>
      <w:r w:rsidRPr="00111889">
        <w:rPr>
          <w:rFonts w:cs="Arial Unicode MS"/>
          <w:sz w:val="24"/>
          <w:szCs w:val="24"/>
          <w:lang w:val="ru-RU" w:eastAsia="ru-RU" w:bidi="lo-LA"/>
        </w:rPr>
        <w:t>копійок</w:t>
      </w:r>
      <w:proofErr w:type="spellEnd"/>
      <w:r w:rsidRPr="00111889">
        <w:rPr>
          <w:rFonts w:cs="Arial Unicode MS"/>
          <w:sz w:val="24"/>
          <w:szCs w:val="24"/>
          <w:lang w:val="ru-RU" w:eastAsia="ru-RU" w:bidi="lo-LA"/>
        </w:rPr>
        <w:t xml:space="preserve">) </w:t>
      </w:r>
      <w:r w:rsidR="00B80971" w:rsidRPr="00111889">
        <w:rPr>
          <w:color w:val="000000" w:themeColor="text1"/>
          <w:w w:val="95"/>
          <w:sz w:val="24"/>
          <w:szCs w:val="24"/>
        </w:rPr>
        <w:t>з урахуванням ПДВ.</w:t>
      </w:r>
    </w:p>
    <w:p w:rsidR="00111889" w:rsidRPr="00111889" w:rsidRDefault="00B80971" w:rsidP="001118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 w:hanging="2"/>
        <w:jc w:val="both"/>
        <w:rPr>
          <w:color w:val="000000" w:themeColor="text1"/>
          <w:w w:val="95"/>
          <w:sz w:val="24"/>
          <w:szCs w:val="24"/>
        </w:rPr>
      </w:pPr>
      <w:r w:rsidRPr="00111889">
        <w:rPr>
          <w:color w:val="000000" w:themeColor="text1"/>
          <w:w w:val="95"/>
          <w:sz w:val="24"/>
          <w:szCs w:val="24"/>
        </w:rPr>
        <w:tab/>
      </w:r>
      <w:r w:rsidRPr="00111889">
        <w:rPr>
          <w:color w:val="000000" w:themeColor="text1"/>
          <w:w w:val="95"/>
          <w:sz w:val="24"/>
          <w:szCs w:val="24"/>
        </w:rPr>
        <w:tab/>
      </w:r>
      <w:r w:rsidR="00111889" w:rsidRPr="00111889">
        <w:rPr>
          <w:color w:val="000000" w:themeColor="text1"/>
          <w:w w:val="95"/>
          <w:sz w:val="24"/>
          <w:szCs w:val="24"/>
        </w:rPr>
        <w:t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а також відповідно до затверджених кошторисних призначень на 2026 рік.</w:t>
      </w:r>
    </w:p>
    <w:p w:rsidR="00111889" w:rsidRPr="00111889" w:rsidRDefault="00111889" w:rsidP="001118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 w:hanging="2"/>
        <w:jc w:val="both"/>
        <w:rPr>
          <w:color w:val="000000" w:themeColor="text1"/>
          <w:w w:val="95"/>
          <w:sz w:val="24"/>
          <w:szCs w:val="24"/>
        </w:rPr>
      </w:pPr>
      <w:r w:rsidRPr="00111889">
        <w:rPr>
          <w:color w:val="000000" w:themeColor="text1"/>
          <w:w w:val="95"/>
          <w:sz w:val="24"/>
          <w:szCs w:val="24"/>
        </w:rPr>
        <w:t>Розрахунок очікуваної вартості здійснено методом порівняння ринкових цін з урахуванням:</w:t>
      </w:r>
    </w:p>
    <w:p w:rsidR="00111889" w:rsidRPr="00111889" w:rsidRDefault="00111889" w:rsidP="0011188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/>
        <w:jc w:val="both"/>
        <w:rPr>
          <w:color w:val="000000" w:themeColor="text1"/>
          <w:w w:val="95"/>
          <w:sz w:val="24"/>
          <w:szCs w:val="24"/>
        </w:rPr>
      </w:pPr>
      <w:r w:rsidRPr="00111889">
        <w:rPr>
          <w:color w:val="000000" w:themeColor="text1"/>
          <w:w w:val="95"/>
          <w:sz w:val="24"/>
          <w:szCs w:val="24"/>
        </w:rPr>
        <w:t xml:space="preserve">інформації, розміщеної в електронній системі закупівель </w:t>
      </w:r>
      <w:proofErr w:type="spellStart"/>
      <w:r w:rsidRPr="00111889">
        <w:rPr>
          <w:b/>
          <w:bCs/>
          <w:color w:val="000000" w:themeColor="text1"/>
          <w:w w:val="95"/>
          <w:sz w:val="24"/>
          <w:szCs w:val="24"/>
          <w:lang w:val="en-US"/>
        </w:rPr>
        <w:t>Prozorro</w:t>
      </w:r>
      <w:proofErr w:type="spellEnd"/>
      <w:r w:rsidRPr="00111889">
        <w:rPr>
          <w:color w:val="000000" w:themeColor="text1"/>
          <w:w w:val="95"/>
          <w:sz w:val="24"/>
          <w:szCs w:val="24"/>
        </w:rPr>
        <w:t xml:space="preserve"> (</w:t>
      </w:r>
      <w:hyperlink r:id="rId5" w:tgtFrame="_new" w:history="1">
        <w:r w:rsidRPr="00111889">
          <w:rPr>
            <w:rStyle w:val="a5"/>
            <w:w w:val="95"/>
            <w:sz w:val="24"/>
            <w:szCs w:val="24"/>
            <w:lang w:val="en-US"/>
          </w:rPr>
          <w:t>https</w:t>
        </w:r>
        <w:r w:rsidRPr="00111889">
          <w:rPr>
            <w:rStyle w:val="a5"/>
            <w:w w:val="95"/>
            <w:sz w:val="24"/>
            <w:szCs w:val="24"/>
          </w:rPr>
          <w:t>://</w:t>
        </w:r>
        <w:proofErr w:type="spellStart"/>
        <w:r w:rsidRPr="00111889">
          <w:rPr>
            <w:rStyle w:val="a5"/>
            <w:w w:val="95"/>
            <w:sz w:val="24"/>
            <w:szCs w:val="24"/>
            <w:lang w:val="en-US"/>
          </w:rPr>
          <w:t>prozorro</w:t>
        </w:r>
        <w:proofErr w:type="spellEnd"/>
        <w:r w:rsidRPr="00111889">
          <w:rPr>
            <w:rStyle w:val="a5"/>
            <w:w w:val="95"/>
            <w:sz w:val="24"/>
            <w:szCs w:val="24"/>
          </w:rPr>
          <w:t>.</w:t>
        </w:r>
        <w:proofErr w:type="spellStart"/>
        <w:r w:rsidRPr="00111889">
          <w:rPr>
            <w:rStyle w:val="a5"/>
            <w:w w:val="95"/>
            <w:sz w:val="24"/>
            <w:szCs w:val="24"/>
            <w:lang w:val="en-US"/>
          </w:rPr>
          <w:t>gov</w:t>
        </w:r>
        <w:proofErr w:type="spellEnd"/>
        <w:r w:rsidRPr="00111889">
          <w:rPr>
            <w:rStyle w:val="a5"/>
            <w:w w:val="95"/>
            <w:sz w:val="24"/>
            <w:szCs w:val="24"/>
          </w:rPr>
          <w:t>.</w:t>
        </w:r>
        <w:proofErr w:type="spellStart"/>
        <w:r w:rsidRPr="00111889">
          <w:rPr>
            <w:rStyle w:val="a5"/>
            <w:w w:val="95"/>
            <w:sz w:val="24"/>
            <w:szCs w:val="24"/>
            <w:lang w:val="en-US"/>
          </w:rPr>
          <w:t>ua</w:t>
        </w:r>
        <w:proofErr w:type="spellEnd"/>
      </w:hyperlink>
      <w:r w:rsidRPr="00111889">
        <w:rPr>
          <w:color w:val="000000" w:themeColor="text1"/>
          <w:w w:val="95"/>
          <w:sz w:val="24"/>
          <w:szCs w:val="24"/>
        </w:rPr>
        <w:t xml:space="preserve">); </w:t>
      </w:r>
    </w:p>
    <w:p w:rsidR="00111889" w:rsidRPr="00111889" w:rsidRDefault="00111889" w:rsidP="0011188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/>
        <w:jc w:val="both"/>
        <w:rPr>
          <w:color w:val="000000" w:themeColor="text1"/>
          <w:w w:val="95"/>
          <w:sz w:val="24"/>
          <w:szCs w:val="24"/>
          <w:lang w:val="ru-RU"/>
        </w:rPr>
      </w:pP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комерційних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пропозицій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постачальників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у м.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Вінниця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; </w:t>
      </w:r>
    </w:p>
    <w:p w:rsidR="00111889" w:rsidRPr="00111889" w:rsidRDefault="00111889" w:rsidP="0011188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/>
        <w:jc w:val="both"/>
        <w:rPr>
          <w:color w:val="000000" w:themeColor="text1"/>
          <w:w w:val="95"/>
          <w:sz w:val="24"/>
          <w:szCs w:val="24"/>
          <w:lang w:val="ru-RU"/>
        </w:rPr>
      </w:pP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відкритих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джерел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інформації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, у тому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числі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в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мережі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Інтернет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. </w:t>
      </w:r>
    </w:p>
    <w:p w:rsidR="00111889" w:rsidRPr="00111889" w:rsidRDefault="00111889" w:rsidP="001118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 w:hanging="2"/>
        <w:jc w:val="both"/>
        <w:rPr>
          <w:color w:val="000000" w:themeColor="text1"/>
          <w:w w:val="95"/>
          <w:sz w:val="24"/>
          <w:szCs w:val="24"/>
          <w:lang w:val="ru-RU"/>
        </w:rPr>
      </w:pPr>
      <w:r>
        <w:rPr>
          <w:color w:val="000000" w:themeColor="text1"/>
          <w:w w:val="95"/>
          <w:sz w:val="24"/>
          <w:szCs w:val="24"/>
          <w:lang w:val="ru-RU"/>
        </w:rPr>
        <w:tab/>
      </w:r>
      <w:r>
        <w:rPr>
          <w:color w:val="000000" w:themeColor="text1"/>
          <w:w w:val="95"/>
          <w:sz w:val="24"/>
          <w:szCs w:val="24"/>
          <w:lang w:val="ru-RU"/>
        </w:rPr>
        <w:tab/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Визначення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очікуваної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вартості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здійснювалося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шляхом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моніторингу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цін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,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збору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та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аналізу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загальнодоступної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111889">
        <w:rPr>
          <w:color w:val="000000" w:themeColor="text1"/>
          <w:w w:val="95"/>
          <w:sz w:val="24"/>
          <w:szCs w:val="24"/>
          <w:lang w:val="ru-RU"/>
        </w:rPr>
        <w:t>інформації</w:t>
      </w:r>
      <w:proofErr w:type="spellEnd"/>
      <w:r w:rsidRPr="00111889">
        <w:rPr>
          <w:color w:val="000000" w:themeColor="text1"/>
          <w:w w:val="95"/>
          <w:sz w:val="24"/>
          <w:szCs w:val="24"/>
          <w:lang w:val="ru-RU"/>
        </w:rPr>
        <w:t>.</w:t>
      </w:r>
    </w:p>
    <w:p w:rsidR="00111889" w:rsidRPr="00111889" w:rsidRDefault="00A1202B" w:rsidP="001118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 w:hanging="2"/>
        <w:jc w:val="both"/>
        <w:rPr>
          <w:color w:val="000000" w:themeColor="text1"/>
          <w:w w:val="95"/>
          <w:sz w:val="24"/>
          <w:szCs w:val="24"/>
          <w:lang w:val="ru-RU"/>
        </w:rPr>
      </w:pPr>
      <w:r>
        <w:rPr>
          <w:color w:val="000000" w:themeColor="text1"/>
          <w:w w:val="95"/>
          <w:sz w:val="24"/>
          <w:szCs w:val="24"/>
          <w:lang w:val="ru-RU"/>
        </w:rPr>
        <w:tab/>
      </w:r>
      <w:proofErr w:type="spellStart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>Закупівля</w:t>
      </w:r>
      <w:proofErr w:type="spellEnd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>здійснюється</w:t>
      </w:r>
      <w:proofErr w:type="spellEnd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>урахуванням</w:t>
      </w:r>
      <w:proofErr w:type="spellEnd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>фактичної</w:t>
      </w:r>
      <w:proofErr w:type="spellEnd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 xml:space="preserve"> потреби та </w:t>
      </w:r>
      <w:proofErr w:type="spellStart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>обсягів</w:t>
      </w:r>
      <w:proofErr w:type="spellEnd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 xml:space="preserve"> бюджетного </w:t>
      </w:r>
      <w:proofErr w:type="spellStart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>фінансування</w:t>
      </w:r>
      <w:proofErr w:type="spellEnd"/>
      <w:r w:rsidR="00111889" w:rsidRPr="00111889">
        <w:rPr>
          <w:color w:val="000000" w:themeColor="text1"/>
          <w:w w:val="95"/>
          <w:sz w:val="24"/>
          <w:szCs w:val="24"/>
          <w:lang w:val="ru-RU"/>
        </w:rPr>
        <w:t>.</w:t>
      </w:r>
    </w:p>
    <w:p w:rsidR="002E24F6" w:rsidRPr="005416CF" w:rsidRDefault="00222B78" w:rsidP="001118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 w:hanging="2"/>
        <w:jc w:val="both"/>
        <w:rPr>
          <w:color w:val="000000" w:themeColor="text1"/>
          <w:w w:val="95"/>
          <w:sz w:val="24"/>
          <w:szCs w:val="24"/>
        </w:rPr>
      </w:pPr>
      <w:r w:rsidRPr="005416CF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5416CF">
        <w:rPr>
          <w:color w:val="000000" w:themeColor="text1"/>
          <w:w w:val="95"/>
          <w:sz w:val="24"/>
          <w:szCs w:val="24"/>
        </w:rPr>
        <w:t xml:space="preserve"> </w:t>
      </w:r>
    </w:p>
    <w:p w:rsidR="00724F31" w:rsidRPr="005416CF" w:rsidRDefault="00724F31" w:rsidP="00FF0704">
      <w:pPr>
        <w:keepNext/>
        <w:keepLines/>
        <w:widowControl/>
        <w:shd w:val="clear" w:color="auto" w:fill="FFFFFF"/>
        <w:autoSpaceDE/>
        <w:autoSpaceDN/>
        <w:ind w:firstLine="708"/>
        <w:jc w:val="both"/>
        <w:textAlignment w:val="baseline"/>
        <w:outlineLvl w:val="1"/>
        <w:rPr>
          <w:rFonts w:eastAsia="DengXian Light"/>
          <w:b/>
          <w:i/>
          <w:color w:val="000000"/>
          <w:sz w:val="24"/>
          <w:szCs w:val="24"/>
        </w:rPr>
      </w:pPr>
      <w:r w:rsidRPr="005416CF">
        <w:rPr>
          <w:sz w:val="24"/>
          <w:szCs w:val="24"/>
        </w:rPr>
        <w:tab/>
        <w:t xml:space="preserve">Термін надання </w:t>
      </w:r>
      <w:r w:rsidR="00FF0704" w:rsidRPr="005416CF">
        <w:rPr>
          <w:sz w:val="24"/>
          <w:szCs w:val="24"/>
          <w:lang w:val="ru-RU"/>
        </w:rPr>
        <w:t>п</w:t>
      </w:r>
      <w:proofErr w:type="spellStart"/>
      <w:r w:rsidR="00FF0704" w:rsidRPr="005416CF">
        <w:rPr>
          <w:sz w:val="24"/>
          <w:szCs w:val="24"/>
        </w:rPr>
        <w:t>ослуги</w:t>
      </w:r>
      <w:proofErr w:type="spellEnd"/>
      <w:r w:rsidR="00FF0704" w:rsidRPr="005416CF">
        <w:rPr>
          <w:sz w:val="24"/>
          <w:szCs w:val="24"/>
        </w:rPr>
        <w:t xml:space="preserve"> </w:t>
      </w:r>
      <w:r w:rsidR="004B1898" w:rsidRPr="005416CF">
        <w:rPr>
          <w:rFonts w:eastAsia="SimSun"/>
          <w:bCs/>
          <w:spacing w:val="4"/>
          <w:sz w:val="24"/>
          <w:szCs w:val="24"/>
          <w:lang w:val="ru-RU" w:eastAsia="ru-RU"/>
        </w:rPr>
        <w:t xml:space="preserve">з </w:t>
      </w:r>
      <w:r w:rsidR="004B1898" w:rsidRPr="005416CF">
        <w:rPr>
          <w:rFonts w:eastAsia="SimSun"/>
          <w:bCs/>
          <w:spacing w:val="4"/>
          <w:sz w:val="24"/>
          <w:szCs w:val="24"/>
          <w:lang w:eastAsia="ru-RU"/>
        </w:rPr>
        <w:t xml:space="preserve">комплексної </w:t>
      </w:r>
      <w:proofErr w:type="spellStart"/>
      <w:r w:rsidR="004B1898" w:rsidRPr="005416CF">
        <w:rPr>
          <w:rFonts w:eastAsia="SimSun"/>
          <w:bCs/>
          <w:spacing w:val="4"/>
          <w:sz w:val="24"/>
          <w:szCs w:val="24"/>
          <w:lang w:val="ru-RU" w:eastAsia="ru-RU"/>
        </w:rPr>
        <w:t>мийки</w:t>
      </w:r>
      <w:proofErr w:type="spellEnd"/>
      <w:r w:rsidR="004B1898" w:rsidRPr="005416CF">
        <w:rPr>
          <w:rFonts w:eastAsia="SimSun"/>
          <w:bCs/>
          <w:spacing w:val="4"/>
          <w:sz w:val="24"/>
          <w:szCs w:val="24"/>
          <w:lang w:val="ru-RU" w:eastAsia="ru-RU"/>
        </w:rPr>
        <w:t xml:space="preserve"> </w:t>
      </w:r>
      <w:proofErr w:type="spellStart"/>
      <w:r w:rsidR="004B1898" w:rsidRPr="005416CF">
        <w:rPr>
          <w:rFonts w:eastAsia="SimSun"/>
          <w:bCs/>
          <w:spacing w:val="4"/>
          <w:sz w:val="24"/>
          <w:szCs w:val="24"/>
          <w:lang w:val="ru-RU" w:eastAsia="ru-RU"/>
        </w:rPr>
        <w:t>службових</w:t>
      </w:r>
      <w:proofErr w:type="spellEnd"/>
      <w:r w:rsidR="004B1898" w:rsidRPr="005416CF">
        <w:rPr>
          <w:rFonts w:eastAsia="SimSun"/>
          <w:bCs/>
          <w:spacing w:val="4"/>
          <w:sz w:val="24"/>
          <w:szCs w:val="24"/>
          <w:lang w:val="ru-RU" w:eastAsia="ru-RU"/>
        </w:rPr>
        <w:t xml:space="preserve"> </w:t>
      </w:r>
      <w:proofErr w:type="spellStart"/>
      <w:r w:rsidR="004B1898" w:rsidRPr="005416CF">
        <w:rPr>
          <w:rFonts w:eastAsia="SimSun"/>
          <w:bCs/>
          <w:spacing w:val="4"/>
          <w:sz w:val="24"/>
          <w:szCs w:val="24"/>
          <w:lang w:val="ru-RU" w:eastAsia="ru-RU"/>
        </w:rPr>
        <w:t>автомобілі</w:t>
      </w:r>
      <w:proofErr w:type="spellEnd"/>
      <w:r w:rsidR="004B1898" w:rsidRPr="005416CF">
        <w:rPr>
          <w:rFonts w:eastAsia="SimSun"/>
          <w:bCs/>
          <w:spacing w:val="4"/>
          <w:sz w:val="24"/>
          <w:szCs w:val="24"/>
          <w:lang w:eastAsia="ru-RU"/>
        </w:rPr>
        <w:t>в</w:t>
      </w:r>
      <w:r w:rsidR="004B1898" w:rsidRPr="005416CF">
        <w:rPr>
          <w:sz w:val="24"/>
          <w:szCs w:val="24"/>
        </w:rPr>
        <w:t xml:space="preserve"> </w:t>
      </w:r>
      <w:r w:rsidRPr="005416CF">
        <w:rPr>
          <w:sz w:val="24"/>
          <w:szCs w:val="24"/>
        </w:rPr>
        <w:t>з дати укладання договору по 31 грудня 202</w:t>
      </w:r>
      <w:r w:rsidR="009E054F" w:rsidRPr="005416CF">
        <w:rPr>
          <w:sz w:val="24"/>
          <w:szCs w:val="24"/>
          <w:lang w:val="ru-RU"/>
        </w:rPr>
        <w:t>6</w:t>
      </w:r>
      <w:r w:rsidRPr="005416CF">
        <w:rPr>
          <w:sz w:val="24"/>
          <w:szCs w:val="24"/>
        </w:rPr>
        <w:t xml:space="preserve"> року включно.</w:t>
      </w:r>
    </w:p>
    <w:p w:rsidR="00591A95" w:rsidRDefault="00863080" w:rsidP="00591A95">
      <w:pPr>
        <w:pStyle w:val="a8"/>
      </w:pPr>
      <w:r w:rsidRPr="005416CF">
        <w:rPr>
          <w:color w:val="000000" w:themeColor="text1"/>
          <w:w w:val="95"/>
        </w:rPr>
        <w:tab/>
      </w:r>
      <w:r w:rsidR="006E49F8" w:rsidRPr="00591A95">
        <w:t xml:space="preserve">Обґрунтована потреба в закупівлі послуг з комплексної мийки службових автомобілів </w:t>
      </w:r>
      <w:r w:rsidR="00A1202B">
        <w:t>т</w:t>
      </w:r>
      <w:bookmarkStart w:id="0" w:name="_GoBack"/>
      <w:bookmarkEnd w:id="0"/>
      <w:r w:rsidR="006E49F8" w:rsidRPr="00591A95">
        <w:t>ериторіального управління Служби судової охорони у Вінницькій області обумовлена необхідністю:</w:t>
      </w:r>
    </w:p>
    <w:p w:rsidR="00591A95" w:rsidRDefault="00591A95" w:rsidP="00591A95">
      <w:pPr>
        <w:pStyle w:val="a8"/>
        <w:rPr>
          <w:lang w:val="ru-RU"/>
        </w:rPr>
      </w:pPr>
      <w:r>
        <w:t xml:space="preserve">- </w:t>
      </w:r>
      <w:proofErr w:type="spellStart"/>
      <w:r w:rsidR="006E49F8" w:rsidRPr="006E49F8">
        <w:rPr>
          <w:lang w:val="ru-RU"/>
        </w:rPr>
        <w:t>підтримання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належного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санітарно-гігієнічного</w:t>
      </w:r>
      <w:proofErr w:type="spellEnd"/>
      <w:r w:rsidR="006E49F8" w:rsidRPr="006E49F8">
        <w:rPr>
          <w:lang w:val="ru-RU"/>
        </w:rPr>
        <w:t xml:space="preserve"> стану </w:t>
      </w:r>
      <w:proofErr w:type="spellStart"/>
      <w:r w:rsidR="006E49F8" w:rsidRPr="006E49F8">
        <w:rPr>
          <w:lang w:val="ru-RU"/>
        </w:rPr>
        <w:t>транспортних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засобів;</w:t>
      </w:r>
      <w:proofErr w:type="spellEnd"/>
    </w:p>
    <w:p w:rsidR="00591A95" w:rsidRDefault="00591A95" w:rsidP="00591A95">
      <w:pPr>
        <w:pStyle w:val="a8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6E49F8" w:rsidRPr="006E49F8">
        <w:rPr>
          <w:lang w:val="ru-RU"/>
        </w:rPr>
        <w:t>забезпечення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естетичного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вигляду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службового</w:t>
      </w:r>
      <w:proofErr w:type="spellEnd"/>
      <w:r w:rsidR="006E49F8" w:rsidRPr="006E49F8">
        <w:rPr>
          <w:lang w:val="ru-RU"/>
        </w:rPr>
        <w:t xml:space="preserve"> автотранспорту як державного </w:t>
      </w:r>
      <w:proofErr w:type="spellStart"/>
      <w:r w:rsidR="006E49F8" w:rsidRPr="006E49F8">
        <w:rPr>
          <w:lang w:val="ru-RU"/>
        </w:rPr>
        <w:t>органу;</w:t>
      </w:r>
      <w:proofErr w:type="spellEnd"/>
    </w:p>
    <w:p w:rsidR="006E49F8" w:rsidRPr="006E49F8" w:rsidRDefault="00591A95" w:rsidP="00591A95">
      <w:pPr>
        <w:pStyle w:val="a8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6E49F8" w:rsidRPr="006E49F8">
        <w:rPr>
          <w:lang w:val="ru-RU"/>
        </w:rPr>
        <w:t>захисту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лакофарбового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покриття</w:t>
      </w:r>
      <w:proofErr w:type="spellEnd"/>
      <w:r w:rsidR="006E49F8" w:rsidRPr="006E49F8">
        <w:rPr>
          <w:lang w:val="ru-RU"/>
        </w:rPr>
        <w:t xml:space="preserve"> та </w:t>
      </w:r>
      <w:proofErr w:type="spellStart"/>
      <w:r w:rsidR="006E49F8" w:rsidRPr="006E49F8">
        <w:rPr>
          <w:lang w:val="ru-RU"/>
        </w:rPr>
        <w:t>елементів</w:t>
      </w:r>
      <w:proofErr w:type="spellEnd"/>
      <w:r w:rsidR="006E49F8" w:rsidRPr="006E49F8">
        <w:rPr>
          <w:lang w:val="ru-RU"/>
        </w:rPr>
        <w:t xml:space="preserve"> кузова </w:t>
      </w:r>
      <w:proofErr w:type="spellStart"/>
      <w:r w:rsidR="006E49F8" w:rsidRPr="006E49F8">
        <w:rPr>
          <w:lang w:val="ru-RU"/>
        </w:rPr>
        <w:t>від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корозії</w:t>
      </w:r>
      <w:proofErr w:type="spellEnd"/>
      <w:r w:rsidR="006E49F8" w:rsidRPr="006E49F8">
        <w:rPr>
          <w:lang w:val="ru-RU"/>
        </w:rPr>
        <w:t xml:space="preserve">, негативного </w:t>
      </w:r>
      <w:proofErr w:type="spellStart"/>
      <w:r w:rsidR="006E49F8" w:rsidRPr="006E49F8">
        <w:rPr>
          <w:lang w:val="ru-RU"/>
        </w:rPr>
        <w:t>впливу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дорожніх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lastRenderedPageBreak/>
        <w:t>реагентів</w:t>
      </w:r>
      <w:proofErr w:type="spellEnd"/>
      <w:r w:rsidR="006E49F8" w:rsidRPr="006E49F8">
        <w:rPr>
          <w:lang w:val="ru-RU"/>
        </w:rPr>
        <w:t xml:space="preserve"> та </w:t>
      </w:r>
      <w:proofErr w:type="spellStart"/>
      <w:r w:rsidR="006E49F8" w:rsidRPr="006E49F8">
        <w:rPr>
          <w:lang w:val="ru-RU"/>
        </w:rPr>
        <w:t>бруду</w:t>
      </w:r>
      <w:proofErr w:type="spellEnd"/>
      <w:r w:rsidR="006E49F8" w:rsidRPr="006E49F8">
        <w:rPr>
          <w:lang w:val="ru-RU"/>
        </w:rPr>
        <w:t xml:space="preserve">, </w:t>
      </w:r>
      <w:proofErr w:type="spellStart"/>
      <w:r w:rsidR="006E49F8" w:rsidRPr="006E49F8">
        <w:rPr>
          <w:lang w:val="ru-RU"/>
        </w:rPr>
        <w:t>що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продовжує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термін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експлуатації</w:t>
      </w:r>
      <w:proofErr w:type="spellEnd"/>
      <w:r w:rsidR="006E49F8" w:rsidRPr="006E49F8">
        <w:rPr>
          <w:lang w:val="ru-RU"/>
        </w:rPr>
        <w:t xml:space="preserve"> </w:t>
      </w:r>
      <w:proofErr w:type="spellStart"/>
      <w:r w:rsidR="006E49F8" w:rsidRPr="006E49F8">
        <w:rPr>
          <w:lang w:val="ru-RU"/>
        </w:rPr>
        <w:t>техніки</w:t>
      </w:r>
      <w:proofErr w:type="spellEnd"/>
    </w:p>
    <w:p w:rsidR="00863080" w:rsidRPr="005416CF" w:rsidRDefault="00863080" w:rsidP="004B4243">
      <w:pPr>
        <w:spacing w:line="276" w:lineRule="auto"/>
        <w:jc w:val="both"/>
        <w:rPr>
          <w:bCs/>
          <w:color w:val="000000" w:themeColor="text1"/>
          <w:w w:val="95"/>
          <w:sz w:val="24"/>
          <w:szCs w:val="24"/>
          <w:lang w:val="ru-RU"/>
        </w:rPr>
      </w:pPr>
      <w:r w:rsidRPr="005416CF">
        <w:rPr>
          <w:bCs/>
          <w:color w:val="000000" w:themeColor="text1"/>
          <w:w w:val="95"/>
          <w:sz w:val="24"/>
          <w:szCs w:val="24"/>
        </w:rPr>
        <w:tab/>
      </w:r>
      <w:r w:rsidR="00591A95">
        <w:t xml:space="preserve">Орієнтовний обсяг послуг визначений у </w:t>
      </w:r>
      <w:r w:rsidR="00591A95">
        <w:rPr>
          <w:rStyle w:val="a9"/>
        </w:rPr>
        <w:t>Додатку № 2</w:t>
      </w:r>
      <w:r w:rsidR="00591A95">
        <w:t xml:space="preserve"> до тендерної документації.</w:t>
      </w:r>
      <w:r w:rsidRPr="005416CF">
        <w:rPr>
          <w:bCs/>
          <w:color w:val="000000" w:themeColor="text1"/>
          <w:w w:val="95"/>
          <w:sz w:val="24"/>
          <w:szCs w:val="24"/>
          <w:lang w:val="ru-RU"/>
        </w:rPr>
        <w:t>.</w:t>
      </w:r>
    </w:p>
    <w:p w:rsidR="004B4243" w:rsidRPr="005416CF" w:rsidRDefault="00863080" w:rsidP="004B4243">
      <w:pPr>
        <w:pStyle w:val="a8"/>
        <w:rPr>
          <w:lang w:val="en-US"/>
        </w:rPr>
      </w:pPr>
      <w:r w:rsidRPr="005416CF">
        <w:rPr>
          <w:bCs/>
          <w:color w:val="000000" w:themeColor="text1"/>
          <w:w w:val="95"/>
          <w:lang w:val="ru-RU"/>
        </w:rPr>
        <w:tab/>
      </w:r>
      <w:proofErr w:type="spellStart"/>
      <w:r w:rsidR="004B4243" w:rsidRPr="005416CF">
        <w:rPr>
          <w:lang w:val="en-US"/>
        </w:rPr>
        <w:t>Якість</w:t>
      </w:r>
      <w:proofErr w:type="spellEnd"/>
      <w:r w:rsidR="004B4243" w:rsidRPr="005416CF">
        <w:rPr>
          <w:lang w:val="en-US"/>
        </w:rPr>
        <w:t xml:space="preserve"> </w:t>
      </w:r>
      <w:proofErr w:type="spellStart"/>
      <w:r w:rsidR="004B4243" w:rsidRPr="005416CF">
        <w:rPr>
          <w:lang w:val="en-US"/>
        </w:rPr>
        <w:t>послуг</w:t>
      </w:r>
      <w:proofErr w:type="spellEnd"/>
      <w:r w:rsidR="004B4243" w:rsidRPr="005416CF">
        <w:rPr>
          <w:lang w:val="en-US"/>
        </w:rPr>
        <w:t xml:space="preserve"> </w:t>
      </w:r>
      <w:proofErr w:type="spellStart"/>
      <w:r w:rsidR="004B4243" w:rsidRPr="005416CF">
        <w:rPr>
          <w:lang w:val="en-US"/>
        </w:rPr>
        <w:t>повинна</w:t>
      </w:r>
      <w:proofErr w:type="spellEnd"/>
      <w:r w:rsidR="004B4243" w:rsidRPr="005416CF">
        <w:rPr>
          <w:lang w:val="en-US"/>
        </w:rPr>
        <w:t xml:space="preserve"> </w:t>
      </w:r>
      <w:proofErr w:type="spellStart"/>
      <w:r w:rsidR="004B4243" w:rsidRPr="005416CF">
        <w:rPr>
          <w:lang w:val="en-US"/>
        </w:rPr>
        <w:t>відповідати</w:t>
      </w:r>
      <w:proofErr w:type="spellEnd"/>
      <w:r w:rsidR="004B4243" w:rsidRPr="005416CF">
        <w:rPr>
          <w:lang w:val="en-US"/>
        </w:rPr>
        <w:t>:</w:t>
      </w:r>
    </w:p>
    <w:p w:rsidR="004B4243" w:rsidRPr="004B4243" w:rsidRDefault="004B4243" w:rsidP="00591A95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lang w:val="ru-RU"/>
        </w:rPr>
      </w:pPr>
      <w:proofErr w:type="spellStart"/>
      <w:r w:rsidRPr="004B4243">
        <w:rPr>
          <w:sz w:val="24"/>
          <w:szCs w:val="24"/>
          <w:lang w:val="ru-RU"/>
        </w:rPr>
        <w:t>вимогам</w:t>
      </w:r>
      <w:proofErr w:type="spellEnd"/>
      <w:r w:rsidRPr="004B4243">
        <w:rPr>
          <w:sz w:val="24"/>
          <w:szCs w:val="24"/>
          <w:lang w:val="ru-RU"/>
        </w:rPr>
        <w:t xml:space="preserve"> та </w:t>
      </w:r>
      <w:proofErr w:type="spellStart"/>
      <w:r w:rsidRPr="004B4243">
        <w:rPr>
          <w:sz w:val="24"/>
          <w:szCs w:val="24"/>
          <w:lang w:val="ru-RU"/>
        </w:rPr>
        <w:t>рекомендаціям</w:t>
      </w:r>
      <w:proofErr w:type="spellEnd"/>
      <w:r w:rsidRPr="004B4243">
        <w:rPr>
          <w:sz w:val="24"/>
          <w:szCs w:val="24"/>
          <w:lang w:val="ru-RU"/>
        </w:rPr>
        <w:t xml:space="preserve"> </w:t>
      </w:r>
      <w:proofErr w:type="spellStart"/>
      <w:r w:rsidRPr="004B4243">
        <w:rPr>
          <w:sz w:val="24"/>
          <w:szCs w:val="24"/>
          <w:lang w:val="ru-RU"/>
        </w:rPr>
        <w:t>заводів-виробників</w:t>
      </w:r>
      <w:proofErr w:type="spellEnd"/>
      <w:r w:rsidRPr="004B4243">
        <w:rPr>
          <w:sz w:val="24"/>
          <w:szCs w:val="24"/>
          <w:lang w:val="ru-RU"/>
        </w:rPr>
        <w:t xml:space="preserve"> </w:t>
      </w:r>
      <w:proofErr w:type="spellStart"/>
      <w:r w:rsidRPr="004B4243">
        <w:rPr>
          <w:sz w:val="24"/>
          <w:szCs w:val="24"/>
          <w:lang w:val="ru-RU"/>
        </w:rPr>
        <w:t>транспортних</w:t>
      </w:r>
      <w:proofErr w:type="spellEnd"/>
      <w:r w:rsidRPr="004B4243">
        <w:rPr>
          <w:sz w:val="24"/>
          <w:szCs w:val="24"/>
          <w:lang w:val="ru-RU"/>
        </w:rPr>
        <w:t xml:space="preserve"> </w:t>
      </w:r>
      <w:proofErr w:type="spellStart"/>
      <w:r w:rsidRPr="004B4243">
        <w:rPr>
          <w:sz w:val="24"/>
          <w:szCs w:val="24"/>
          <w:lang w:val="ru-RU"/>
        </w:rPr>
        <w:t>засобів</w:t>
      </w:r>
      <w:proofErr w:type="spellEnd"/>
      <w:r w:rsidRPr="004B4243">
        <w:rPr>
          <w:sz w:val="24"/>
          <w:szCs w:val="24"/>
          <w:lang w:val="ru-RU"/>
        </w:rPr>
        <w:t xml:space="preserve">; </w:t>
      </w:r>
    </w:p>
    <w:p w:rsidR="004B4243" w:rsidRPr="004B4243" w:rsidRDefault="004B4243" w:rsidP="00591A95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lang w:val="ru-RU"/>
        </w:rPr>
      </w:pPr>
      <w:proofErr w:type="spellStart"/>
      <w:r w:rsidRPr="004B4243">
        <w:rPr>
          <w:sz w:val="24"/>
          <w:szCs w:val="24"/>
          <w:lang w:val="ru-RU"/>
        </w:rPr>
        <w:t>загальноприйнятим</w:t>
      </w:r>
      <w:proofErr w:type="spellEnd"/>
      <w:r w:rsidRPr="004B4243">
        <w:rPr>
          <w:sz w:val="24"/>
          <w:szCs w:val="24"/>
          <w:lang w:val="ru-RU"/>
        </w:rPr>
        <w:t xml:space="preserve"> стандартам </w:t>
      </w:r>
      <w:proofErr w:type="spellStart"/>
      <w:r w:rsidRPr="004B4243">
        <w:rPr>
          <w:sz w:val="24"/>
          <w:szCs w:val="24"/>
          <w:lang w:val="ru-RU"/>
        </w:rPr>
        <w:t>професійного</w:t>
      </w:r>
      <w:proofErr w:type="spellEnd"/>
      <w:r w:rsidRPr="004B4243">
        <w:rPr>
          <w:sz w:val="24"/>
          <w:szCs w:val="24"/>
          <w:lang w:val="ru-RU"/>
        </w:rPr>
        <w:t xml:space="preserve"> догляду за автотранспортом.</w:t>
      </w:r>
    </w:p>
    <w:p w:rsidR="002948BE" w:rsidRPr="005416CF" w:rsidRDefault="005B624F" w:rsidP="004B4243">
      <w:pPr>
        <w:spacing w:line="276" w:lineRule="auto"/>
        <w:jc w:val="both"/>
        <w:rPr>
          <w:sz w:val="24"/>
          <w:szCs w:val="24"/>
        </w:rPr>
      </w:pPr>
      <w:r w:rsidRPr="005416CF">
        <w:rPr>
          <w:sz w:val="24"/>
          <w:szCs w:val="24"/>
        </w:rPr>
        <w:tab/>
      </w:r>
      <w:r w:rsidR="002948BE" w:rsidRPr="005416CF">
        <w:rPr>
          <w:sz w:val="24"/>
          <w:szCs w:val="24"/>
        </w:rPr>
        <w:t xml:space="preserve">Розмір бюджетного призначення визначено Законом України </w:t>
      </w:r>
      <w:r w:rsidR="002948BE" w:rsidRPr="005416CF">
        <w:rPr>
          <w:sz w:val="24"/>
          <w:szCs w:val="24"/>
          <w:lang w:val="ru-RU"/>
        </w:rPr>
        <w:t>“</w:t>
      </w:r>
      <w:r w:rsidR="002948BE" w:rsidRPr="005416CF">
        <w:rPr>
          <w:sz w:val="24"/>
          <w:szCs w:val="24"/>
        </w:rPr>
        <w:t>Про державний бюджет України</w:t>
      </w:r>
      <w:r w:rsidR="002948BE" w:rsidRPr="005416CF">
        <w:rPr>
          <w:sz w:val="24"/>
          <w:szCs w:val="24"/>
          <w:lang w:val="ru-RU"/>
        </w:rPr>
        <w:t>”</w:t>
      </w:r>
      <w:r w:rsidR="002948BE" w:rsidRPr="005416CF">
        <w:rPr>
          <w:sz w:val="24"/>
          <w:szCs w:val="24"/>
        </w:rPr>
        <w:t xml:space="preserve"> за КПКВК 0501020 </w:t>
      </w:r>
      <w:r w:rsidR="002948BE" w:rsidRPr="005416CF">
        <w:rPr>
          <w:sz w:val="24"/>
          <w:szCs w:val="24"/>
          <w:lang w:val="ru-RU"/>
        </w:rPr>
        <w:t>“</w:t>
      </w:r>
      <w:r w:rsidR="002948BE" w:rsidRPr="005416CF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="002948BE" w:rsidRPr="005416CF">
        <w:rPr>
          <w:sz w:val="24"/>
          <w:szCs w:val="24"/>
          <w:lang w:val="ru-RU"/>
        </w:rPr>
        <w:t>”</w:t>
      </w:r>
      <w:r w:rsidR="002948BE" w:rsidRPr="005416CF">
        <w:rPr>
          <w:sz w:val="24"/>
          <w:szCs w:val="24"/>
        </w:rPr>
        <w:t xml:space="preserve"> відповідно до бюджетного запиту та кошторисних призначень на 202</w:t>
      </w:r>
      <w:r w:rsidR="00FF0704" w:rsidRPr="005416CF">
        <w:rPr>
          <w:sz w:val="24"/>
          <w:szCs w:val="24"/>
          <w:lang w:val="ru-RU"/>
        </w:rPr>
        <w:t>6</w:t>
      </w:r>
      <w:r w:rsidR="002948BE" w:rsidRPr="005416CF">
        <w:rPr>
          <w:sz w:val="24"/>
          <w:szCs w:val="24"/>
        </w:rPr>
        <w:t xml:space="preserve"> рік.</w:t>
      </w:r>
    </w:p>
    <w:p w:rsidR="00504DDA" w:rsidRPr="00867142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7142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5B624F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RPr="005B624F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351"/>
    <w:multiLevelType w:val="multilevel"/>
    <w:tmpl w:val="ABB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21668"/>
    <w:multiLevelType w:val="multilevel"/>
    <w:tmpl w:val="9EBC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33C20"/>
    <w:multiLevelType w:val="multilevel"/>
    <w:tmpl w:val="8E2484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B3B5F"/>
    <w:multiLevelType w:val="multilevel"/>
    <w:tmpl w:val="E94CC6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86134"/>
    <w:multiLevelType w:val="hybridMultilevel"/>
    <w:tmpl w:val="A846387A"/>
    <w:lvl w:ilvl="0" w:tplc="223E2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33047"/>
    <w:multiLevelType w:val="multilevel"/>
    <w:tmpl w:val="B70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abstractNum w:abstractNumId="7" w15:restartNumberingAfterBreak="0">
    <w:nsid w:val="6C887102"/>
    <w:multiLevelType w:val="multilevel"/>
    <w:tmpl w:val="63B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E6E34"/>
    <w:multiLevelType w:val="multilevel"/>
    <w:tmpl w:val="156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EF"/>
    <w:rsid w:val="00041CF1"/>
    <w:rsid w:val="00071CDE"/>
    <w:rsid w:val="0009202E"/>
    <w:rsid w:val="000B600C"/>
    <w:rsid w:val="000E24F9"/>
    <w:rsid w:val="000E44BF"/>
    <w:rsid w:val="00111889"/>
    <w:rsid w:val="00126BE4"/>
    <w:rsid w:val="001342EB"/>
    <w:rsid w:val="00137E07"/>
    <w:rsid w:val="00191A04"/>
    <w:rsid w:val="001B13FC"/>
    <w:rsid w:val="00222B78"/>
    <w:rsid w:val="00233662"/>
    <w:rsid w:val="002428DC"/>
    <w:rsid w:val="00267EE0"/>
    <w:rsid w:val="0029023A"/>
    <w:rsid w:val="002948BE"/>
    <w:rsid w:val="002C7E99"/>
    <w:rsid w:val="002E24F6"/>
    <w:rsid w:val="00306650"/>
    <w:rsid w:val="003451DE"/>
    <w:rsid w:val="00353FF6"/>
    <w:rsid w:val="003647F5"/>
    <w:rsid w:val="003D6FDD"/>
    <w:rsid w:val="003F47F9"/>
    <w:rsid w:val="00420FD6"/>
    <w:rsid w:val="00433EFB"/>
    <w:rsid w:val="004438D0"/>
    <w:rsid w:val="00452C4C"/>
    <w:rsid w:val="00463FDC"/>
    <w:rsid w:val="004752C2"/>
    <w:rsid w:val="004834B9"/>
    <w:rsid w:val="00490A53"/>
    <w:rsid w:val="004B1898"/>
    <w:rsid w:val="004B4243"/>
    <w:rsid w:val="004C48E3"/>
    <w:rsid w:val="00504DDA"/>
    <w:rsid w:val="005073F2"/>
    <w:rsid w:val="00510640"/>
    <w:rsid w:val="005151A9"/>
    <w:rsid w:val="00540772"/>
    <w:rsid w:val="005416CF"/>
    <w:rsid w:val="00545434"/>
    <w:rsid w:val="00565F40"/>
    <w:rsid w:val="005668E7"/>
    <w:rsid w:val="005703A4"/>
    <w:rsid w:val="005724A9"/>
    <w:rsid w:val="00591A95"/>
    <w:rsid w:val="005B624F"/>
    <w:rsid w:val="005C41F3"/>
    <w:rsid w:val="00614C42"/>
    <w:rsid w:val="0061701D"/>
    <w:rsid w:val="00622DE1"/>
    <w:rsid w:val="00645E09"/>
    <w:rsid w:val="00653F61"/>
    <w:rsid w:val="00695698"/>
    <w:rsid w:val="006959E2"/>
    <w:rsid w:val="006A59A9"/>
    <w:rsid w:val="006E49F8"/>
    <w:rsid w:val="0070538C"/>
    <w:rsid w:val="00724F31"/>
    <w:rsid w:val="00743B41"/>
    <w:rsid w:val="0074662D"/>
    <w:rsid w:val="007712E2"/>
    <w:rsid w:val="00787DB0"/>
    <w:rsid w:val="007A6193"/>
    <w:rsid w:val="007B1ECA"/>
    <w:rsid w:val="007B2C1B"/>
    <w:rsid w:val="007B5F61"/>
    <w:rsid w:val="00845C10"/>
    <w:rsid w:val="00862E98"/>
    <w:rsid w:val="00863080"/>
    <w:rsid w:val="0086537A"/>
    <w:rsid w:val="00867142"/>
    <w:rsid w:val="008864C3"/>
    <w:rsid w:val="00894416"/>
    <w:rsid w:val="008C0E07"/>
    <w:rsid w:val="008F1C2C"/>
    <w:rsid w:val="0096468B"/>
    <w:rsid w:val="009721BC"/>
    <w:rsid w:val="00973A4E"/>
    <w:rsid w:val="009A356C"/>
    <w:rsid w:val="009A77B9"/>
    <w:rsid w:val="009B13FA"/>
    <w:rsid w:val="009B707B"/>
    <w:rsid w:val="009D1013"/>
    <w:rsid w:val="009D7D2D"/>
    <w:rsid w:val="009E054F"/>
    <w:rsid w:val="00A1202B"/>
    <w:rsid w:val="00A30633"/>
    <w:rsid w:val="00A35327"/>
    <w:rsid w:val="00A66836"/>
    <w:rsid w:val="00A92520"/>
    <w:rsid w:val="00AC0FA2"/>
    <w:rsid w:val="00B03E4E"/>
    <w:rsid w:val="00B22BDB"/>
    <w:rsid w:val="00B34DED"/>
    <w:rsid w:val="00B3700B"/>
    <w:rsid w:val="00B4256A"/>
    <w:rsid w:val="00B5477A"/>
    <w:rsid w:val="00B66CA4"/>
    <w:rsid w:val="00B74174"/>
    <w:rsid w:val="00B80971"/>
    <w:rsid w:val="00B8587E"/>
    <w:rsid w:val="00BC0536"/>
    <w:rsid w:val="00C13A94"/>
    <w:rsid w:val="00C912D6"/>
    <w:rsid w:val="00C9278B"/>
    <w:rsid w:val="00CD5422"/>
    <w:rsid w:val="00CE43E3"/>
    <w:rsid w:val="00CE45FE"/>
    <w:rsid w:val="00D6169B"/>
    <w:rsid w:val="00D62D68"/>
    <w:rsid w:val="00D96FA3"/>
    <w:rsid w:val="00DB46E1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906BF"/>
    <w:rsid w:val="00FB0416"/>
    <w:rsid w:val="00FC46EE"/>
    <w:rsid w:val="00FE485B"/>
    <w:rsid w:val="00FE53F6"/>
    <w:rsid w:val="00FE7D2A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4606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B2C1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разрешенное упоминание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B2C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31">
    <w:name w:val="Font Style31"/>
    <w:qFormat/>
    <w:rsid w:val="007B2C1B"/>
    <w:rPr>
      <w:rFonts w:ascii="Arial" w:hAnsi="Arial" w:cs="Arial" w:hint="default"/>
      <w:b/>
      <w:bCs w:val="0"/>
      <w:sz w:val="24"/>
    </w:rPr>
  </w:style>
  <w:style w:type="character" w:customStyle="1" w:styleId="a7">
    <w:name w:val="Основной текст_"/>
    <w:basedOn w:val="a0"/>
    <w:link w:val="10"/>
    <w:rsid w:val="00463F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463FDC"/>
    <w:pPr>
      <w:shd w:val="clear" w:color="auto" w:fill="FFFFFF"/>
      <w:autoSpaceDE/>
      <w:autoSpaceDN/>
      <w:spacing w:after="160" w:line="250" w:lineRule="auto"/>
      <w:ind w:firstLine="400"/>
    </w:pPr>
    <w:rPr>
      <w:lang w:val="en-US"/>
    </w:rPr>
  </w:style>
  <w:style w:type="paragraph" w:styleId="a8">
    <w:name w:val="Normal (Web)"/>
    <w:basedOn w:val="a"/>
    <w:uiPriority w:val="99"/>
    <w:unhideWhenUsed/>
    <w:rsid w:val="00863080"/>
    <w:rPr>
      <w:sz w:val="24"/>
      <w:szCs w:val="24"/>
    </w:rPr>
  </w:style>
  <w:style w:type="character" w:customStyle="1" w:styleId="h-select-all">
    <w:name w:val="h-select-all"/>
    <w:basedOn w:val="a0"/>
    <w:rsid w:val="00C9278B"/>
  </w:style>
  <w:style w:type="character" w:styleId="a9">
    <w:name w:val="Strong"/>
    <w:basedOn w:val="a0"/>
    <w:uiPriority w:val="22"/>
    <w:qFormat/>
    <w:rsid w:val="00591A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118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32</cp:revision>
  <cp:lastPrinted>2024-02-06T09:26:00Z</cp:lastPrinted>
  <dcterms:created xsi:type="dcterms:W3CDTF">2025-02-26T13:47:00Z</dcterms:created>
  <dcterms:modified xsi:type="dcterms:W3CDTF">2026-03-27T09:16:00Z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