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AC" w:rsidRDefault="0052647C">
      <w:pPr>
        <w:pStyle w:val="60"/>
        <w:framePr w:w="15494" w:h="560" w:hRule="exact" w:wrap="none" w:vAnchor="page" w:hAnchor="page" w:x="3927" w:y="1418"/>
        <w:shd w:val="clear" w:color="auto" w:fill="auto"/>
        <w:spacing w:after="13" w:line="220" w:lineRule="exact"/>
        <w:ind w:left="7580" w:firstLine="0"/>
      </w:pPr>
      <w:r>
        <w:t>ТАБЛИЦЯ</w:t>
      </w:r>
    </w:p>
    <w:p w:rsidR="006C64AC" w:rsidRDefault="0052647C">
      <w:pPr>
        <w:pStyle w:val="60"/>
        <w:framePr w:w="15494" w:h="560" w:hRule="exact" w:wrap="none" w:vAnchor="page" w:hAnchor="page" w:x="3927" w:y="1418"/>
        <w:shd w:val="clear" w:color="auto" w:fill="auto"/>
        <w:spacing w:after="0" w:line="220" w:lineRule="exact"/>
        <w:ind w:left="1320" w:firstLine="0"/>
      </w:pPr>
      <w:r>
        <w:t>вправ та нормативів з фізичної підготовки кандидатів на заміщення вакантних посад співробітників Служби судової охорони</w:t>
      </w:r>
    </w:p>
    <w:tbl>
      <w:tblPr>
        <w:tblOverlap w:val="never"/>
        <w:tblW w:w="154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1006"/>
        <w:gridCol w:w="821"/>
        <w:gridCol w:w="701"/>
        <w:gridCol w:w="845"/>
        <w:gridCol w:w="979"/>
        <w:gridCol w:w="994"/>
        <w:gridCol w:w="907"/>
        <w:gridCol w:w="902"/>
        <w:gridCol w:w="917"/>
        <w:gridCol w:w="902"/>
        <w:gridCol w:w="922"/>
        <w:gridCol w:w="936"/>
      </w:tblGrid>
      <w:tr w:rsidR="006C64AC" w:rsidTr="008C652F">
        <w:trPr>
          <w:trHeight w:hRule="exact" w:val="66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after="60" w:line="220" w:lineRule="exact"/>
              <w:ind w:left="160"/>
              <w:jc w:val="center"/>
            </w:pPr>
            <w:r>
              <w:rPr>
                <w:rStyle w:val="211pt"/>
              </w:rPr>
              <w:t>№</w:t>
            </w:r>
          </w:p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before="60" w:line="220" w:lineRule="exact"/>
              <w:ind w:left="160"/>
              <w:jc w:val="center"/>
            </w:pPr>
            <w:r>
              <w:rPr>
                <w:rStyle w:val="211pt0"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Контрольні вправи</w:t>
            </w: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0" w:lineRule="exact"/>
              <w:jc w:val="center"/>
            </w:pPr>
            <w:r>
              <w:rPr>
                <w:rStyle w:val="211pt0"/>
              </w:rPr>
              <w:t>Норматив вважається «зараховано» у таких межах</w:t>
            </w:r>
          </w:p>
        </w:tc>
        <w:tc>
          <w:tcPr>
            <w:tcW w:w="5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Норматив вважається «зараховано» у таких межах</w:t>
            </w:r>
          </w:p>
        </w:tc>
      </w:tr>
      <w:tr w:rsidR="006C64AC" w:rsidTr="008C652F">
        <w:trPr>
          <w:trHeight w:hRule="exact" w:val="394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6C64AC" w:rsidP="008C652F">
            <w:pPr>
              <w:framePr w:w="15494" w:h="6821" w:wrap="none" w:vAnchor="page" w:hAnchor="page" w:x="3927" w:y="2108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6C64AC">
            <w:pPr>
              <w:framePr w:w="15494" w:h="6821" w:wrap="none" w:vAnchor="page" w:hAnchor="page" w:x="3927" w:y="2108"/>
            </w:pP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чоловіки</w:t>
            </w:r>
          </w:p>
        </w:tc>
        <w:tc>
          <w:tcPr>
            <w:tcW w:w="5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Pr="008C652F" w:rsidRDefault="008C652F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 w:rsidRPr="008C652F">
              <w:rPr>
                <w:rStyle w:val="211pt0"/>
              </w:rPr>
              <w:t>жінки</w:t>
            </w:r>
          </w:p>
        </w:tc>
      </w:tr>
      <w:tr w:rsidR="006C64AC" w:rsidTr="008C652F">
        <w:trPr>
          <w:trHeight w:hRule="exact" w:val="994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6C64AC" w:rsidP="008C652F">
            <w:pPr>
              <w:framePr w:w="15494" w:h="6821" w:wrap="none" w:vAnchor="page" w:hAnchor="page" w:x="3927" w:y="2108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6C64AC">
            <w:pPr>
              <w:framePr w:w="15494" w:h="6821" w:wrap="none" w:vAnchor="page" w:hAnchor="page" w:x="3927" w:y="2108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0pt"/>
              </w:rPr>
              <w:t>І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20"/>
            </w:pPr>
            <w:r>
              <w:rPr>
                <w:rStyle w:val="211pt"/>
              </w:rPr>
              <w:t>18-24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роки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00"/>
            </w:pPr>
            <w:r>
              <w:rPr>
                <w:rStyle w:val="210pt"/>
              </w:rPr>
              <w:t>ІІ-ІІІ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00"/>
            </w:pPr>
            <w:r>
              <w:rPr>
                <w:rStyle w:val="211pt"/>
              </w:rPr>
              <w:t>25-34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роки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00"/>
            </w:pPr>
            <w:r>
              <w:rPr>
                <w:rStyle w:val="211pt0"/>
              </w:rPr>
              <w:t>IV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</w:pPr>
            <w:r>
              <w:rPr>
                <w:rStyle w:val="211pt"/>
              </w:rPr>
              <w:t>35-39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</w:pPr>
            <w:r>
              <w:rPr>
                <w:rStyle w:val="211pt"/>
              </w:rPr>
              <w:t>років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V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40"/>
            </w:pPr>
            <w:r>
              <w:rPr>
                <w:rStyle w:val="211pt"/>
              </w:rPr>
              <w:t>40-44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роки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VI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right="300"/>
              <w:jc w:val="right"/>
            </w:pPr>
            <w:r>
              <w:rPr>
                <w:rStyle w:val="211pt"/>
              </w:rPr>
              <w:t>45-49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right="300"/>
              <w:jc w:val="right"/>
            </w:pPr>
            <w:r>
              <w:rPr>
                <w:rStyle w:val="211pt"/>
              </w:rPr>
              <w:t>років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</w:pPr>
            <w:r>
              <w:rPr>
                <w:rStyle w:val="211pt0"/>
              </w:rPr>
              <w:t>VП-VIП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50 і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старше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0pt"/>
              </w:rPr>
              <w:t>І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60"/>
            </w:pPr>
            <w:r>
              <w:rPr>
                <w:rStyle w:val="211pt"/>
              </w:rPr>
              <w:t>18-24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роки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II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60"/>
            </w:pPr>
            <w:r>
              <w:rPr>
                <w:rStyle w:val="211pt"/>
              </w:rPr>
              <w:t>25-29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60"/>
            </w:pPr>
            <w:r>
              <w:rPr>
                <w:rStyle w:val="211pt"/>
              </w:rPr>
              <w:t>років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III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60"/>
            </w:pPr>
            <w:r>
              <w:rPr>
                <w:rStyle w:val="211pt"/>
              </w:rPr>
              <w:t>30-34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роки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IV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20"/>
            </w:pPr>
            <w:r>
              <w:rPr>
                <w:rStyle w:val="211pt"/>
              </w:rPr>
              <w:t>35-39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20"/>
            </w:pPr>
            <w:r>
              <w:rPr>
                <w:rStyle w:val="211pt"/>
              </w:rPr>
              <w:t>років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V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ind w:left="260"/>
            </w:pPr>
            <w:r>
              <w:rPr>
                <w:rStyle w:val="211pt"/>
              </w:rPr>
              <w:t>40-44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роки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0"/>
              </w:rPr>
              <w:t>VI</w:t>
            </w:r>
          </w:p>
          <w:p w:rsidR="006C64AC" w:rsidRDefault="0052647C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45 і старше</w:t>
            </w:r>
          </w:p>
        </w:tc>
      </w:tr>
      <w:tr w:rsidR="006C64AC" w:rsidTr="008C652F">
        <w:trPr>
          <w:trHeight w:hRule="exact" w:val="494"/>
        </w:trPr>
        <w:tc>
          <w:tcPr>
            <w:tcW w:w="154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Вправи для кандидатів на службу (друга та третя категорія)</w:t>
            </w:r>
            <w:r w:rsidR="008C652F" w:rsidRPr="008C652F">
              <w:rPr>
                <w:rStyle w:val="211pt0"/>
                <w:sz w:val="24"/>
                <w:szCs w:val="24"/>
              </w:rPr>
              <w:t>*</w:t>
            </w:r>
          </w:p>
        </w:tc>
      </w:tr>
      <w:tr w:rsidR="006C64AC" w:rsidTr="008C652F">
        <w:trPr>
          <w:trHeight w:hRule="exact"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Комплексна силова вправа (разів за 1 хв)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313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313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</w:tr>
      <w:tr w:rsidR="006C64AC" w:rsidTr="008C652F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Біг 100 м (с)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20"/>
              <w:jc w:val="center"/>
            </w:pPr>
            <w:r>
              <w:rPr>
                <w:rStyle w:val="211pt"/>
              </w:rPr>
              <w:t>14.0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  <w:jc w:val="center"/>
            </w:pPr>
            <w:r>
              <w:rPr>
                <w:rStyle w:val="211pt"/>
              </w:rPr>
              <w:t>14.5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15.0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40"/>
              <w:jc w:val="center"/>
            </w:pPr>
            <w:r>
              <w:rPr>
                <w:rStyle w:val="211pt"/>
              </w:rPr>
              <w:t>15.5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16.0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80"/>
              <w:jc w:val="center"/>
            </w:pPr>
            <w:r>
              <w:rPr>
                <w:rStyle w:val="211pt"/>
              </w:rPr>
              <w:t>17.0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18.0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20.0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  <w:jc w:val="center"/>
            </w:pPr>
            <w:r>
              <w:rPr>
                <w:rStyle w:val="211pt"/>
              </w:rPr>
              <w:t>20.5</w:t>
            </w:r>
          </w:p>
        </w:tc>
      </w:tr>
      <w:tr w:rsidR="006C64AC" w:rsidTr="008C652F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Біг 1000 м (хв, с)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20"/>
              <w:jc w:val="center"/>
            </w:pPr>
            <w:r>
              <w:rPr>
                <w:rStyle w:val="211pt"/>
              </w:rPr>
              <w:t>4.00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4.10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4.30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40"/>
              <w:jc w:val="center"/>
            </w:pPr>
            <w:r>
              <w:rPr>
                <w:rStyle w:val="211pt"/>
              </w:rPr>
              <w:t>5.00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5.30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6.00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6.30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  <w:jc w:val="center"/>
            </w:pPr>
            <w:r>
              <w:rPr>
                <w:rStyle w:val="211pt"/>
              </w:rPr>
              <w:t>7.00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7.30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  <w:jc w:val="center"/>
            </w:pPr>
            <w:r>
              <w:rPr>
                <w:rStyle w:val="211pt"/>
              </w:rPr>
              <w:t>8.00</w:t>
            </w:r>
          </w:p>
        </w:tc>
      </w:tr>
      <w:tr w:rsidR="006C64AC" w:rsidTr="008C652F">
        <w:trPr>
          <w:trHeight w:hRule="exact" w:val="4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Човниковий біг 10 х 10 м (с)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20"/>
              <w:jc w:val="center"/>
            </w:pPr>
            <w:r>
              <w:rPr>
                <w:rStyle w:val="211pt"/>
              </w:rPr>
              <w:t>27.0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27.5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28.0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40"/>
              <w:jc w:val="center"/>
            </w:pPr>
            <w:r>
              <w:rPr>
                <w:rStyle w:val="211pt"/>
              </w:rPr>
              <w:t>29.0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32.0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30.0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31.0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33.0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  <w:jc w:val="center"/>
            </w:pPr>
            <w:r>
              <w:rPr>
                <w:rStyle w:val="211pt"/>
              </w:rPr>
              <w:t>35.0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37.0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  <w:jc w:val="center"/>
            </w:pPr>
            <w:r>
              <w:rPr>
                <w:rStyle w:val="211pt"/>
              </w:rPr>
              <w:t>40.0</w:t>
            </w:r>
          </w:p>
        </w:tc>
      </w:tr>
      <w:tr w:rsidR="006C64AC" w:rsidTr="008C652F">
        <w:trPr>
          <w:trHeight w:hRule="exact" w:val="422"/>
        </w:trPr>
        <w:tc>
          <w:tcPr>
            <w:tcW w:w="154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Вправи для кандидатів на службу (перша категорія)</w:t>
            </w:r>
            <w:r w:rsidR="008C652F" w:rsidRPr="008C652F">
              <w:rPr>
                <w:rStyle w:val="211pt0"/>
                <w:sz w:val="24"/>
                <w:szCs w:val="24"/>
              </w:rPr>
              <w:t>**</w:t>
            </w:r>
          </w:p>
        </w:tc>
      </w:tr>
      <w:tr w:rsidR="006C64AC" w:rsidTr="008C652F">
        <w:trPr>
          <w:trHeight w:hRule="exact" w:val="4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Підтягування на перекладині (разів)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20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6C64AC" w:rsidTr="008C652F">
        <w:trPr>
          <w:trHeight w:hRule="exact" w:val="3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Біг 100 м (с)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13.4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13.8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14.6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15.2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16.4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14.0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14.8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15.4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16.0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17.0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17.5</w:t>
            </w:r>
          </w:p>
        </w:tc>
      </w:tr>
      <w:tr w:rsidR="006C64AC" w:rsidTr="008C652F">
        <w:trPr>
          <w:trHeight w:hRule="exact" w:val="3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Біг 1000 м (хв, с)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5.10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5.50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6.20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7.30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7.50</w:t>
            </w:r>
          </w:p>
        </w:tc>
      </w:tr>
      <w:tr w:rsidR="006C64AC" w:rsidTr="008C652F">
        <w:trPr>
          <w:trHeight w:hRule="exact" w:val="3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Біг 3000 м (хв, с)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12.10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12.35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12.55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13.20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6C64AC" w:rsidTr="008C652F">
        <w:trPr>
          <w:trHeight w:hRule="exact" w:val="4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8C652F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Човниковий біг 10 х 10 м (с)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20"/>
              <w:jc w:val="center"/>
            </w:pPr>
            <w:r>
              <w:rPr>
                <w:rStyle w:val="211pt"/>
              </w:rPr>
              <w:t>26.0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27.0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00"/>
              <w:jc w:val="center"/>
            </w:pPr>
            <w:r>
              <w:rPr>
                <w:rStyle w:val="211pt"/>
              </w:rPr>
              <w:t>28.0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29.0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29.5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30.0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29.0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30.0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  <w:jc w:val="center"/>
            </w:pPr>
            <w:r>
              <w:rPr>
                <w:rStyle w:val="211pt"/>
              </w:rPr>
              <w:t>31.0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32.0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260"/>
            </w:pPr>
            <w:r>
              <w:rPr>
                <w:rStyle w:val="211pt"/>
              </w:rPr>
              <w:t>34.0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4AC" w:rsidRDefault="0052647C" w:rsidP="00526313">
            <w:pPr>
              <w:pStyle w:val="20"/>
              <w:framePr w:w="15494" w:h="6821" w:wrap="none" w:vAnchor="page" w:hAnchor="page" w:x="3927" w:y="2108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36.0</w:t>
            </w:r>
          </w:p>
        </w:tc>
      </w:tr>
    </w:tbl>
    <w:p w:rsidR="008C652F" w:rsidRDefault="008C652F" w:rsidP="00265D01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tabs>
          <w:tab w:val="left" w:pos="49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C652F" w:rsidRDefault="008C652F" w:rsidP="008C652F">
      <w:pPr>
        <w:tabs>
          <w:tab w:val="left" w:pos="2880"/>
        </w:tabs>
        <w:ind w:left="2835" w:hanging="708"/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</w:r>
      <w:r>
        <w:rPr>
          <w:rFonts w:ascii="Times New Roman" w:hAnsi="Times New Roman" w:cs="Times New Roman"/>
          <w:sz w:val="28"/>
          <w:szCs w:val="28"/>
        </w:rPr>
        <w:t>* Вправи для кандидатів на службу на посади</w:t>
      </w:r>
      <w:r w:rsidRPr="008C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середнього та молодшого складу</w:t>
      </w:r>
      <w:r>
        <w:rPr>
          <w:rFonts w:ascii="Times New Roman" w:hAnsi="Times New Roman" w:cs="Times New Roman"/>
          <w:sz w:val="28"/>
          <w:szCs w:val="28"/>
        </w:rPr>
        <w:t xml:space="preserve"> командування територіального управління, підрозділів охорони,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-чергової служби та господарського взводу.</w:t>
      </w:r>
    </w:p>
    <w:p w:rsidR="008C652F" w:rsidRPr="008C652F" w:rsidRDefault="008C652F" w:rsidP="008C652F">
      <w:pPr>
        <w:tabs>
          <w:tab w:val="left" w:pos="2880"/>
        </w:tabs>
        <w:ind w:firstLine="2835"/>
        <w:rPr>
          <w:rFonts w:ascii="Times New Roman" w:hAnsi="Times New Roman" w:cs="Times New Roman"/>
          <w:sz w:val="10"/>
          <w:szCs w:val="10"/>
        </w:rPr>
      </w:pPr>
    </w:p>
    <w:p w:rsidR="008C652F" w:rsidRPr="008C652F" w:rsidRDefault="008C652F" w:rsidP="008C652F">
      <w:pPr>
        <w:tabs>
          <w:tab w:val="left" w:pos="2880"/>
        </w:tabs>
        <w:ind w:firstLine="2835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>Вправи для кандидатів на службу на посади</w:t>
      </w:r>
      <w:r>
        <w:rPr>
          <w:rFonts w:ascii="Times New Roman" w:hAnsi="Times New Roman" w:cs="Times New Roman"/>
          <w:sz w:val="28"/>
          <w:szCs w:val="28"/>
        </w:rPr>
        <w:t xml:space="preserve"> середнього та молодшого складу підрозділу забезпечення безпеки.</w:t>
      </w: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tabs>
          <w:tab w:val="left" w:pos="34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</w:p>
    <w:p w:rsidR="008C652F" w:rsidRPr="008C652F" w:rsidRDefault="008C652F" w:rsidP="008C652F">
      <w:pPr>
        <w:rPr>
          <w:sz w:val="2"/>
          <w:szCs w:val="2"/>
        </w:rPr>
      </w:pPr>
      <w:bookmarkStart w:id="0" w:name="_GoBack"/>
      <w:bookmarkEnd w:id="0"/>
    </w:p>
    <w:sectPr w:rsidR="008C652F" w:rsidRPr="008C652F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5C" w:rsidRDefault="0098485C">
      <w:r>
        <w:separator/>
      </w:r>
    </w:p>
  </w:endnote>
  <w:endnote w:type="continuationSeparator" w:id="0">
    <w:p w:rsidR="0098485C" w:rsidRDefault="0098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5C" w:rsidRDefault="0098485C"/>
  </w:footnote>
  <w:footnote w:type="continuationSeparator" w:id="0">
    <w:p w:rsidR="0098485C" w:rsidRDefault="009848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B62DA"/>
    <w:multiLevelType w:val="multilevel"/>
    <w:tmpl w:val="09D69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330EA0"/>
    <w:multiLevelType w:val="multilevel"/>
    <w:tmpl w:val="7D244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C602B0"/>
    <w:multiLevelType w:val="multilevel"/>
    <w:tmpl w:val="7C868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5B0648"/>
    <w:multiLevelType w:val="multilevel"/>
    <w:tmpl w:val="4A588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CF3CE9"/>
    <w:multiLevelType w:val="multilevel"/>
    <w:tmpl w:val="13061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AC"/>
    <w:rsid w:val="00265D01"/>
    <w:rsid w:val="00526313"/>
    <w:rsid w:val="0052647C"/>
    <w:rsid w:val="006C64AC"/>
    <w:rsid w:val="008C652F"/>
    <w:rsid w:val="009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6831"/>
  <w15:docId w15:val="{6A904803-1624-4495-8003-62F3CBB1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0">
    <w:name w:val="Основной текст (10)_"/>
    <w:basedOn w:val="a0"/>
    <w:link w:val="100"/>
    <w:rPr>
      <w:rFonts w:ascii="Corbel" w:eastAsia="Corbel" w:hAnsi="Corbel" w:cs="Corbe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TimesNewRoman11pt">
    <w:name w:val="Основной текст (10) + Times New Roman;11 pt;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Impact95pt">
    <w:name w:val="Основной текст (11) + Impact;9;5 pt"/>
    <w:basedOn w:val="1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Georgia" w:eastAsia="Georgia" w:hAnsi="Georgia" w:cs="Georgia"/>
      <w:b/>
      <w:bCs/>
      <w:w w:val="60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60"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ind w:hanging="1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</w:pPr>
    <w:rPr>
      <w:rFonts w:ascii="Corbel" w:eastAsia="Corbel" w:hAnsi="Corbel" w:cs="Corbel"/>
      <w:b/>
      <w:bCs/>
      <w:sz w:val="15"/>
      <w:szCs w:val="15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8C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КОРОТИЧ</dc:creator>
  <cp:lastModifiedBy>Андрій КУЧЕР</cp:lastModifiedBy>
  <cp:revision>4</cp:revision>
  <dcterms:created xsi:type="dcterms:W3CDTF">2025-07-03T12:01:00Z</dcterms:created>
  <dcterms:modified xsi:type="dcterms:W3CDTF">2025-07-04T05:42:00Z</dcterms:modified>
</cp:coreProperties>
</file>