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CE" w:rsidRDefault="00B45ECE" w:rsidP="009C3067">
      <w:pPr>
        <w:spacing w:after="0" w:line="240" w:lineRule="auto"/>
        <w:rPr>
          <w:rFonts w:ascii="Times New Roman" w:hAnsi="Times New Roman"/>
          <w:sz w:val="28"/>
          <w:szCs w:val="28"/>
        </w:rPr>
      </w:pP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E61F8" w:rsidRPr="00421103" w:rsidRDefault="00BE61F8" w:rsidP="00BE61F8">
      <w:pPr>
        <w:tabs>
          <w:tab w:val="left" w:pos="4536"/>
        </w:tabs>
        <w:spacing w:before="120"/>
        <w:ind w:left="5812"/>
        <w:contextualSpacing/>
        <w:rPr>
          <w:rFonts w:ascii="Times New Roman" w:hAnsi="Times New Roman"/>
          <w:sz w:val="28"/>
          <w:szCs w:val="28"/>
        </w:rPr>
      </w:pPr>
    </w:p>
    <w:p w:rsidR="00BE61F8" w:rsidRPr="00421103" w:rsidRDefault="00BE61F8" w:rsidP="00BE61F8">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E61F8" w:rsidRDefault="00BE61F8" w:rsidP="00BE61F8">
      <w:pPr>
        <w:spacing w:after="0" w:line="240" w:lineRule="auto"/>
        <w:jc w:val="center"/>
        <w:rPr>
          <w:rFonts w:ascii="Times New Roman" w:hAnsi="Times New Roman"/>
          <w:b/>
          <w:color w:val="FF0000"/>
          <w:sz w:val="28"/>
          <w:szCs w:val="28"/>
          <w:lang w:eastAsia="ru-RU"/>
        </w:rPr>
      </w:pPr>
    </w:p>
    <w:p w:rsidR="00BE61F8" w:rsidRPr="008F3B95" w:rsidRDefault="00BE61F8" w:rsidP="00BE61F8">
      <w:pPr>
        <w:spacing w:after="0" w:line="240" w:lineRule="auto"/>
        <w:rPr>
          <w:rFonts w:ascii="Times New Roman" w:hAnsi="Times New Roman"/>
          <w:b/>
          <w:color w:val="FF0000"/>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E61F8"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головного спеціаліста (з медичного забезпечення)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BE61F8" w:rsidRPr="008F3B95" w:rsidRDefault="00BE61F8" w:rsidP="00BE61F8">
      <w:pPr>
        <w:spacing w:after="0" w:line="240" w:lineRule="auto"/>
        <w:jc w:val="center"/>
        <w:rPr>
          <w:rFonts w:ascii="Times New Roman" w:hAnsi="Times New Roman"/>
          <w:b/>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E61F8" w:rsidRPr="00CE0E19" w:rsidRDefault="00BE61F8" w:rsidP="00BE61F8">
      <w:pPr>
        <w:spacing w:after="0" w:line="240" w:lineRule="auto"/>
        <w:ind w:left="6" w:firstLine="851"/>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головного спеціаліста (з медичного забезпечення)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сприяння в межах компетенції та повноважень забезпеченню реалізації завдань Служби судової охорони;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всебічного розвитку системи медичного забезпечення Управління;</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і проведення заходів, спрямованих на збереження і зміцнення здоров’я співробітників (працівників) Управління, профілактику захворювань під час виконання ними службових завдань;</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високої професійної готовності сил і засобів медичної служби;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співробітників (працівників) Управління усіма видами медичної допомоги та підвищення ефективності використання наявних медичних ресурсів;</w:t>
      </w:r>
    </w:p>
    <w:p w:rsidR="00BE61F8" w:rsidRPr="003D251D"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планування та розроблення проектів керівних документів, навчальних матеріалів з організації медичного забезпечення Управління, впровадження їх у практичну діяльність, контроль за їх виконанням.</w:t>
      </w:r>
    </w:p>
    <w:p w:rsidR="00BE61F8" w:rsidRPr="008F3B95" w:rsidRDefault="00BE61F8" w:rsidP="00BE61F8">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E61F8" w:rsidRPr="008F3B95"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Pr>
          <w:rFonts w:ascii="Times New Roman" w:hAnsi="Times New Roman"/>
          <w:sz w:val="28"/>
          <w:szCs w:val="28"/>
          <w:lang w:eastAsia="ru-RU"/>
        </w:rPr>
        <w:t>5920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BE61F8" w:rsidRPr="00B7511D"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w:t>
      </w:r>
      <w:r w:rsidRPr="008F3B95">
        <w:rPr>
          <w:rFonts w:ascii="Times New Roman" w:hAnsi="Times New Roman"/>
          <w:sz w:val="28"/>
          <w:szCs w:val="28"/>
          <w:lang w:eastAsia="ru-RU"/>
        </w:rPr>
        <w:lastRenderedPageBreak/>
        <w:t xml:space="preserve">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BE61F8" w:rsidRPr="008F3B95" w:rsidRDefault="00BE61F8" w:rsidP="00BE61F8">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копія трудової книжки (за наявності);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E61F8" w:rsidRPr="00F23D76" w:rsidRDefault="00BE61F8" w:rsidP="00BE61F8">
      <w:pPr>
        <w:spacing w:after="0" w:line="240" w:lineRule="auto"/>
        <w:ind w:firstLine="851"/>
        <w:jc w:val="both"/>
        <w:rPr>
          <w:rFonts w:ascii="Times New Roman" w:hAnsi="Times New Roman"/>
          <w:sz w:val="28"/>
          <w:szCs w:val="28"/>
          <w:lang w:eastAsia="ru-RU"/>
        </w:rPr>
      </w:pPr>
      <w:r w:rsidRPr="00F23D76">
        <w:rPr>
          <w:rFonts w:ascii="Times New Roman" w:hAnsi="Times New Roman"/>
          <w:sz w:val="28"/>
          <w:szCs w:val="28"/>
          <w:lang w:eastAsia="ru-RU"/>
        </w:rPr>
        <w:t xml:space="preserve">8) </w:t>
      </w:r>
      <w:r w:rsidR="00F23D76"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Pr="00F23D76">
        <w:rPr>
          <w:rFonts w:ascii="Times New Roman" w:hAnsi="Times New Roman"/>
          <w:sz w:val="28"/>
          <w:szCs w:val="28"/>
          <w:lang w:eastAsia="ru-RU"/>
        </w:rPr>
        <w:t>;</w:t>
      </w:r>
    </w:p>
    <w:p w:rsidR="00BE61F8" w:rsidRPr="008F3B95" w:rsidRDefault="00BE61F8" w:rsidP="00BE61F8">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E61F8" w:rsidRPr="008F3B95" w:rsidRDefault="00BE61F8" w:rsidP="00BE61F8">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E61F8" w:rsidRPr="00374122" w:rsidRDefault="00BE61F8" w:rsidP="00BE61F8">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sidR="003B65C9">
        <w:rPr>
          <w:rFonts w:ascii="Times New Roman" w:hAnsi="Times New Roman"/>
          <w:sz w:val="28"/>
          <w:szCs w:val="28"/>
          <w:lang w:val="ru-RU" w:eastAsia="ru-RU"/>
        </w:rPr>
        <w:t>01</w:t>
      </w:r>
      <w:r>
        <w:rPr>
          <w:rFonts w:ascii="Times New Roman" w:hAnsi="Times New Roman"/>
          <w:sz w:val="28"/>
          <w:szCs w:val="28"/>
          <w:lang w:val="ru-RU" w:eastAsia="ru-RU"/>
        </w:rPr>
        <w:t xml:space="preserve"> </w:t>
      </w:r>
      <w:proofErr w:type="spellStart"/>
      <w:r w:rsidR="003B65C9">
        <w:rPr>
          <w:rFonts w:ascii="Times New Roman" w:hAnsi="Times New Roman"/>
          <w:sz w:val="28"/>
          <w:szCs w:val="28"/>
          <w:lang w:val="ru-RU" w:eastAsia="ru-RU"/>
        </w:rPr>
        <w:t>квітня</w:t>
      </w:r>
      <w:r w:rsidRPr="00EC6B94">
        <w:rPr>
          <w:rFonts w:ascii="Times New Roman" w:hAnsi="Times New Roman"/>
          <w:sz w:val="28"/>
          <w:szCs w:val="28"/>
          <w:lang w:eastAsia="ru-RU"/>
        </w:rPr>
        <w:t xml:space="preserve"> </w:t>
      </w:r>
      <w:proofErr w:type="spellEnd"/>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sidR="003B65C9">
        <w:rPr>
          <w:rFonts w:ascii="Times New Roman" w:hAnsi="Times New Roman"/>
          <w:sz w:val="28"/>
          <w:szCs w:val="28"/>
          <w:lang w:eastAsia="ru-RU"/>
        </w:rPr>
        <w:t>15 квітня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3016BE">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року, за адресою: м. Кропивницький, вул. Велика Перспективна, 33.</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головного спеціаліста (з медичного забезпечення)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поширюються обмеження та вимоги, встановлені Законом України «Про запобігання корупції», а також передбачені для поліцейських Законом України «Про </w:t>
      </w:r>
      <w:r w:rsidRPr="008F3B95">
        <w:rPr>
          <w:rFonts w:ascii="Times New Roman" w:hAnsi="Times New Roman"/>
          <w:sz w:val="28"/>
          <w:szCs w:val="28"/>
          <w:lang w:eastAsia="ru-RU"/>
        </w:rPr>
        <w:lastRenderedPageBreak/>
        <w:t>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E61F8" w:rsidRPr="008F3B95" w:rsidTr="006B7DDC">
        <w:trPr>
          <w:trHeight w:val="408"/>
        </w:trPr>
        <w:tc>
          <w:tcPr>
            <w:tcW w:w="9639" w:type="dxa"/>
          </w:tcPr>
          <w:p w:rsidR="00BE61F8" w:rsidRDefault="00BE61F8" w:rsidP="006B7DDC">
            <w:pPr>
              <w:spacing w:after="0" w:line="240" w:lineRule="auto"/>
              <w:ind w:firstLine="851"/>
              <w:jc w:val="both"/>
              <w:rPr>
                <w:rFonts w:ascii="Times New Roman" w:hAnsi="Times New Roman"/>
                <w:b/>
                <w:sz w:val="28"/>
                <w:szCs w:val="28"/>
                <w:lang w:eastAsia="ru-RU"/>
              </w:rPr>
            </w:pP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5. Місце, дата та час початку проведення конкурсу:</w:t>
            </w:r>
          </w:p>
          <w:p w:rsidR="00BE61F8" w:rsidRPr="0095350E" w:rsidRDefault="00BE61F8" w:rsidP="006B7DDC">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sidR="003B65C9">
              <w:rPr>
                <w:rFonts w:ascii="Times New Roman" w:hAnsi="Times New Roman"/>
                <w:sz w:val="28"/>
                <w:szCs w:val="28"/>
                <w:lang w:eastAsia="ru-RU"/>
              </w:rPr>
              <w:t xml:space="preserve">17 </w:t>
            </w:r>
            <w:r w:rsidR="00EE5FD5">
              <w:rPr>
                <w:rFonts w:ascii="Times New Roman" w:hAnsi="Times New Roman"/>
                <w:sz w:val="28"/>
                <w:szCs w:val="28"/>
                <w:lang w:eastAsia="ru-RU"/>
              </w:rPr>
              <w:t>квітня</w:t>
            </w:r>
            <w:r>
              <w:rPr>
                <w:rFonts w:ascii="Times New Roman" w:hAnsi="Times New Roman"/>
                <w:sz w:val="28"/>
                <w:szCs w:val="28"/>
                <w:lang w:eastAsia="ru-RU"/>
              </w:rPr>
              <w:t xml:space="preserve"> 202</w:t>
            </w:r>
            <w:r w:rsidR="003016BE">
              <w:rPr>
                <w:rFonts w:ascii="Times New Roman" w:hAnsi="Times New Roman"/>
                <w:sz w:val="28"/>
                <w:szCs w:val="28"/>
                <w:lang w:eastAsia="ru-RU"/>
              </w:rPr>
              <w:t>6</w:t>
            </w:r>
            <w:r w:rsidRPr="00374122">
              <w:rPr>
                <w:rFonts w:ascii="Times New Roman" w:hAnsi="Times New Roman"/>
                <w:color w:val="000000" w:themeColor="text1"/>
                <w:sz w:val="28"/>
                <w:szCs w:val="28"/>
                <w:lang w:eastAsia="ru-RU"/>
              </w:rPr>
              <w:t xml:space="preserve"> року з 08.00. </w:t>
            </w: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BE61F8" w:rsidRPr="008F3B95" w:rsidRDefault="00BE61F8" w:rsidP="006B7DDC">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Пісчанська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r w:rsidRPr="002C1F07">
              <w:rPr>
                <w:rFonts w:ascii="Times New Roman" w:hAnsi="Times New Roman"/>
                <w:color w:val="1F497D" w:themeColor="text2"/>
                <w:sz w:val="28"/>
                <w:szCs w:val="28"/>
                <w:u w:val="single"/>
                <w:lang w:val="en-US" w:eastAsia="ru-RU"/>
              </w:rPr>
              <w:t>vrp</w:t>
            </w:r>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BE61F8" w:rsidRPr="00AE237A" w:rsidRDefault="00BE61F8" w:rsidP="006B7DDC">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BE61F8" w:rsidRPr="008F3B95" w:rsidTr="006B7DDC">
              <w:trPr>
                <w:gridBefore w:val="1"/>
                <w:wBefore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p>
                <w:p w:rsidR="00BE61F8"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9390" w:type="dxa"/>
                  <w:gridSpan w:val="5"/>
                </w:tcPr>
                <w:tbl>
                  <w:tblPr>
                    <w:tblW w:w="9181" w:type="dxa"/>
                    <w:tblLayout w:type="fixed"/>
                    <w:tblLook w:val="0000" w:firstRow="0" w:lastRow="0" w:firstColumn="0" w:lastColumn="0" w:noHBand="0" w:noVBand="0"/>
                  </w:tblPr>
                  <w:tblGrid>
                    <w:gridCol w:w="3942"/>
                    <w:gridCol w:w="5239"/>
                  </w:tblGrid>
                  <w:tr w:rsidR="00BE61F8" w:rsidRPr="008F3B95" w:rsidTr="006B7DDC">
                    <w:trPr>
                      <w:trHeight w:val="429"/>
                    </w:trPr>
                    <w:tc>
                      <w:tcPr>
                        <w:tcW w:w="3942" w:type="dxa"/>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239" w:type="dxa"/>
                      </w:tcPr>
                      <w:p w:rsidR="00BE61F8" w:rsidRPr="008F3B95" w:rsidRDefault="001B474C" w:rsidP="006B7DDC">
                        <w:pPr>
                          <w:spacing w:after="0" w:line="240" w:lineRule="auto"/>
                          <w:jc w:val="both"/>
                          <w:rPr>
                            <w:rFonts w:ascii="Times New Roman" w:hAnsi="Times New Roman"/>
                            <w:sz w:val="28"/>
                            <w:szCs w:val="28"/>
                            <w:lang w:eastAsia="ru-RU"/>
                          </w:rPr>
                        </w:pPr>
                        <w:r>
                          <w:rPr>
                            <w:rFonts w:ascii="Times New Roman" w:hAnsi="Times New Roman"/>
                            <w:sz w:val="28"/>
                            <w:szCs w:val="28"/>
                          </w:rPr>
                          <w:t xml:space="preserve">повна </w:t>
                        </w:r>
                        <w:r w:rsidR="00BE61F8">
                          <w:rPr>
                            <w:rFonts w:ascii="Times New Roman" w:hAnsi="Times New Roman"/>
                            <w:sz w:val="28"/>
                            <w:szCs w:val="28"/>
                          </w:rPr>
                          <w:t xml:space="preserve">вища, </w:t>
                        </w:r>
                        <w:r w:rsidR="00BE61F8" w:rsidRPr="0040713F">
                          <w:rPr>
                            <w:rFonts w:ascii="Times New Roman" w:hAnsi="Times New Roman"/>
                            <w:sz w:val="28"/>
                            <w:szCs w:val="28"/>
                          </w:rPr>
                          <w:t>ступінь вищої</w:t>
                        </w:r>
                        <w:r w:rsidR="00BE61F8">
                          <w:rPr>
                            <w:rFonts w:ascii="Times New Roman" w:hAnsi="Times New Roman"/>
                            <w:sz w:val="28"/>
                            <w:szCs w:val="28"/>
                          </w:rPr>
                          <w:t xml:space="preserve"> </w:t>
                        </w:r>
                        <w:r w:rsidR="00BE61F8" w:rsidRPr="0040713F">
                          <w:rPr>
                            <w:rFonts w:ascii="Times New Roman" w:hAnsi="Times New Roman"/>
                            <w:sz w:val="28"/>
                            <w:szCs w:val="28"/>
                          </w:rPr>
                          <w:t>освіти –</w:t>
                        </w:r>
                        <w:r w:rsidR="00BE61F8">
                          <w:rPr>
                            <w:rFonts w:ascii="Times New Roman" w:hAnsi="Times New Roman"/>
                            <w:sz w:val="28"/>
                            <w:szCs w:val="28"/>
                          </w:rPr>
                          <w:t xml:space="preserve"> </w:t>
                        </w:r>
                        <w:r>
                          <w:rPr>
                            <w:rFonts w:ascii="Times New Roman" w:hAnsi="Times New Roman"/>
                            <w:sz w:val="28"/>
                            <w:szCs w:val="28"/>
                          </w:rPr>
                          <w:t>магістр</w:t>
                        </w:r>
                        <w:r w:rsidR="006904C6">
                          <w:rPr>
                            <w:rFonts w:ascii="Times New Roman" w:hAnsi="Times New Roman"/>
                            <w:sz w:val="28"/>
                            <w:szCs w:val="28"/>
                          </w:rPr>
                          <w:t>, в галузі знань «Охорона здоров’я та соціальне забезпечення»</w:t>
                        </w:r>
                      </w:p>
                    </w:tc>
                  </w:tr>
                  <w:tr w:rsidR="00BE61F8" w:rsidRPr="008F3B95" w:rsidTr="006B7DDC">
                    <w:trPr>
                      <w:trHeight w:val="429"/>
                    </w:trPr>
                    <w:tc>
                      <w:tcPr>
                        <w:tcW w:w="3942" w:type="dxa"/>
                      </w:tcPr>
                      <w:p w:rsidR="00BE61F8" w:rsidRPr="008F3B95" w:rsidRDefault="00BE61F8" w:rsidP="006B7DDC">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239" w:type="dxa"/>
                      </w:tcPr>
                      <w:p w:rsidR="00BE61F8" w:rsidRPr="0040713F" w:rsidRDefault="00BE61F8" w:rsidP="006B7DDC">
                        <w:pPr>
                          <w:ind w:left="6"/>
                          <w:contextualSpacing/>
                          <w:jc w:val="both"/>
                          <w:rPr>
                            <w:rFonts w:ascii="Times New Roman" w:hAnsi="Times New Roman"/>
                            <w:sz w:val="28"/>
                            <w:szCs w:val="28"/>
                          </w:rPr>
                        </w:pPr>
                        <w:r w:rsidRPr="0040713F">
                          <w:rPr>
                            <w:rFonts w:ascii="Times New Roman" w:hAnsi="Times New Roman"/>
                            <w:sz w:val="28"/>
                            <w:szCs w:val="28"/>
                          </w:rPr>
                          <w:t>у державних органах влади</w:t>
                        </w:r>
                        <w:r>
                          <w:rPr>
                            <w:rFonts w:ascii="Times New Roman" w:hAnsi="Times New Roman"/>
                            <w:sz w:val="28"/>
                            <w:szCs w:val="28"/>
                          </w:rPr>
                          <w:t>, органах системи правосуддя, правоохоронних органах чи військових формуваннях</w:t>
                        </w:r>
                        <w:r w:rsidRPr="0040713F">
                          <w:rPr>
                            <w:rFonts w:ascii="Times New Roman" w:hAnsi="Times New Roman"/>
                            <w:sz w:val="28"/>
                            <w:szCs w:val="28"/>
                          </w:rPr>
                          <w:t xml:space="preserve">, </w:t>
                        </w:r>
                        <w:r>
                          <w:rPr>
                            <w:rFonts w:ascii="Times New Roman" w:hAnsi="Times New Roman"/>
                            <w:sz w:val="28"/>
                            <w:szCs w:val="28"/>
                          </w:rPr>
                          <w:t xml:space="preserve">підприємств, установ, організацій незалежно від форм власності </w:t>
                        </w:r>
                        <w:r w:rsidRPr="0040713F">
                          <w:rPr>
                            <w:rFonts w:ascii="Times New Roman" w:hAnsi="Times New Roman"/>
                            <w:sz w:val="28"/>
                            <w:szCs w:val="28"/>
                          </w:rPr>
                          <w:t>– не</w:t>
                        </w:r>
                        <w:r>
                          <w:rPr>
                            <w:rFonts w:ascii="Times New Roman" w:hAnsi="Times New Roman"/>
                            <w:sz w:val="28"/>
                            <w:szCs w:val="28"/>
                          </w:rPr>
                          <w:t xml:space="preserve"> </w:t>
                        </w:r>
                        <w:r w:rsidRPr="0040713F">
                          <w:rPr>
                            <w:rFonts w:ascii="Times New Roman" w:hAnsi="Times New Roman"/>
                            <w:sz w:val="28"/>
                            <w:szCs w:val="28"/>
                          </w:rPr>
                          <w:t xml:space="preserve">менше ніж </w:t>
                        </w:r>
                        <w:r>
                          <w:rPr>
                            <w:rFonts w:ascii="Times New Roman" w:hAnsi="Times New Roman"/>
                            <w:sz w:val="28"/>
                            <w:szCs w:val="28"/>
                          </w:rPr>
                          <w:t xml:space="preserve"> 1</w:t>
                        </w:r>
                        <w:r w:rsidRPr="0040713F">
                          <w:rPr>
                            <w:rFonts w:ascii="Times New Roman" w:hAnsi="Times New Roman"/>
                            <w:sz w:val="28"/>
                            <w:szCs w:val="28"/>
                          </w:rPr>
                          <w:t xml:space="preserve"> р</w:t>
                        </w:r>
                        <w:r>
                          <w:rPr>
                            <w:rFonts w:ascii="Times New Roman" w:hAnsi="Times New Roman"/>
                            <w:sz w:val="28"/>
                            <w:szCs w:val="28"/>
                          </w:rPr>
                          <w:t>ік</w:t>
                        </w:r>
                      </w:p>
                      <w:p w:rsidR="00BE61F8" w:rsidRPr="008F3B95" w:rsidRDefault="00BE61F8" w:rsidP="006B7DDC">
                        <w:pPr>
                          <w:spacing w:after="0" w:line="240" w:lineRule="auto"/>
                          <w:jc w:val="both"/>
                          <w:rPr>
                            <w:rFonts w:ascii="Times New Roman" w:hAnsi="Times New Roman"/>
                            <w:sz w:val="28"/>
                            <w:szCs w:val="28"/>
                            <w:lang w:eastAsia="ru-RU"/>
                          </w:rPr>
                        </w:pPr>
                        <w:r w:rsidRPr="0040713F">
                          <w:rPr>
                            <w:rFonts w:ascii="Times New Roman" w:hAnsi="Times New Roman"/>
                            <w:b/>
                            <w:i/>
                            <w:sz w:val="28"/>
                            <w:szCs w:val="28"/>
                          </w:rPr>
                          <w:t>(надати підтверджуючі документи)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32" w:type="dxa"/>
                  <w:gridSpan w:val="3"/>
                </w:tcPr>
                <w:p w:rsidR="00BE61F8" w:rsidRPr="008F3B95" w:rsidRDefault="00BE61F8" w:rsidP="006B7DDC">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E61F8" w:rsidRPr="00326A9D" w:rsidRDefault="00BE61F8" w:rsidP="006B7DDC">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Pr="00E3721A">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E61F8" w:rsidRPr="008F3B95" w:rsidTr="006B7DDC">
              <w:trPr>
                <w:gridBefore w:val="1"/>
                <w:wBefore w:w="108" w:type="dxa"/>
                <w:trHeight w:val="408"/>
              </w:trPr>
              <w:tc>
                <w:tcPr>
                  <w:tcW w:w="9390" w:type="dxa"/>
                  <w:gridSpan w:val="5"/>
                </w:tcPr>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5. Особистісні компетенції</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p w:rsidR="00BE61F8" w:rsidRPr="008F3B95" w:rsidRDefault="00BE61F8" w:rsidP="006B7DDC">
                  <w:pPr>
                    <w:shd w:val="clear" w:color="auto" w:fill="FFFFFF"/>
                    <w:spacing w:after="0" w:line="240" w:lineRule="auto"/>
                    <w:rPr>
                      <w:rFonts w:ascii="Times New Roman" w:hAnsi="Times New Roman"/>
                      <w:sz w:val="28"/>
                      <w:szCs w:val="28"/>
                      <w:lang w:eastAsia="ru-RU"/>
                    </w:rPr>
                  </w:pPr>
                </w:p>
                <w:p w:rsidR="00BE61F8" w:rsidRPr="008F3B95" w:rsidRDefault="00BE61F8" w:rsidP="006B7DDC">
                  <w:pPr>
                    <w:shd w:val="clear" w:color="auto" w:fill="FFFFFF"/>
                    <w:spacing w:after="0" w:line="240" w:lineRule="auto"/>
                    <w:rPr>
                      <w:rFonts w:ascii="Times New Roman" w:hAnsi="Times New Roman"/>
                      <w:sz w:val="28"/>
                      <w:szCs w:val="28"/>
                      <w:lang w:eastAsia="ru-RU"/>
                    </w:rPr>
                  </w:pPr>
                </w:p>
              </w:tc>
            </w:tr>
            <w:tr w:rsidR="00BE61F8" w:rsidRPr="008F3B95" w:rsidTr="006B7DDC">
              <w:trPr>
                <w:gridAfter w:val="1"/>
                <w:wAfter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E61F8" w:rsidRPr="008F3B95" w:rsidTr="006B7DDC">
              <w:trPr>
                <w:gridAfter w:val="1"/>
                <w:wAfter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E61F8" w:rsidRPr="008F3B95" w:rsidRDefault="00BE61F8" w:rsidP="006B7DDC">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ind w:firstLine="462"/>
              <w:jc w:val="both"/>
              <w:rPr>
                <w:rFonts w:ascii="Times New Roman" w:hAnsi="Times New Roman"/>
                <w:sz w:val="28"/>
                <w:szCs w:val="28"/>
                <w:lang w:eastAsia="ru-RU"/>
              </w:rPr>
            </w:pPr>
          </w:p>
        </w:tc>
      </w:tr>
    </w:tbl>
    <w:p w:rsidR="00BE61F8" w:rsidRDefault="00BE61F8" w:rsidP="00BE61F8">
      <w:pPr>
        <w:spacing w:after="0" w:line="240" w:lineRule="auto"/>
        <w:rPr>
          <w:rFonts w:ascii="Times New Roman" w:hAnsi="Times New Roman"/>
          <w:b/>
          <w:sz w:val="28"/>
          <w:szCs w:val="28"/>
          <w:lang w:eastAsia="ru-RU"/>
        </w:rPr>
      </w:pPr>
    </w:p>
    <w:p w:rsidR="00BE61F8" w:rsidRPr="0095350E" w:rsidRDefault="00BE61F8" w:rsidP="00BE61F8">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 xml:space="preserve">ачальник відділу по роботі з </w:t>
      </w:r>
    </w:p>
    <w:p w:rsidR="00BE61F8" w:rsidRPr="0095350E" w:rsidRDefault="00BE61F8" w:rsidP="00BE61F8">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BE61F8" w:rsidRPr="006F61A4" w:rsidRDefault="00BE61F8" w:rsidP="00BE61F8">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w:t>
      </w:r>
      <w:r>
        <w:rPr>
          <w:rFonts w:ascii="Times New Roman" w:hAnsi="Times New Roman"/>
          <w:b/>
          <w:sz w:val="28"/>
          <w:szCs w:val="28"/>
        </w:rPr>
        <w:t xml:space="preserve"> ГРЕБЕНЮК</w:t>
      </w:r>
    </w:p>
    <w:p w:rsidR="00BE61F8" w:rsidRPr="006F61A4" w:rsidRDefault="00BE61F8" w:rsidP="00BE61F8">
      <w:pPr>
        <w:spacing w:after="0" w:line="240" w:lineRule="auto"/>
        <w:rPr>
          <w:rFonts w:ascii="Times New Roman" w:hAnsi="Times New Roman"/>
          <w:sz w:val="28"/>
          <w:szCs w:val="28"/>
        </w:rPr>
      </w:pPr>
    </w:p>
    <w:p w:rsidR="00BE61F8" w:rsidRPr="006F61A4" w:rsidRDefault="00BE61F8" w:rsidP="00BE61F8">
      <w:pPr>
        <w:spacing w:after="0" w:line="240" w:lineRule="auto"/>
        <w:rPr>
          <w:rFonts w:ascii="Times New Roman" w:hAnsi="Times New Roman"/>
          <w:sz w:val="28"/>
          <w:szCs w:val="28"/>
        </w:rPr>
      </w:pPr>
    </w:p>
    <w:p w:rsidR="00BE61F8" w:rsidRDefault="00BE61F8"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860726">
      <w:pPr>
        <w:tabs>
          <w:tab w:val="left" w:pos="4536"/>
        </w:tabs>
        <w:spacing w:before="120"/>
        <w:contextualSpacing/>
        <w:rPr>
          <w:rFonts w:ascii="Times New Roman" w:hAnsi="Times New Roman"/>
          <w:sz w:val="28"/>
          <w:szCs w:val="28"/>
        </w:rPr>
      </w:pP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00CB5DEA"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4F10EB">
        <w:rPr>
          <w:rFonts w:ascii="Times New Roman" w:hAnsi="Times New Roman"/>
          <w:sz w:val="28"/>
          <w:szCs w:val="28"/>
          <w:lang w:eastAsia="ru-RU"/>
        </w:rPr>
        <w:t>9)</w:t>
      </w:r>
      <w:r w:rsidR="00CB5DEA">
        <w:rPr>
          <w:rFonts w:ascii="Times New Roman" w:hAnsi="Times New Roman"/>
          <w:sz w:val="28"/>
          <w:szCs w:val="28"/>
          <w:lang w:eastAsia="ru-RU"/>
        </w:rPr>
        <w:t xml:space="preserve">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3B65C9">
        <w:rPr>
          <w:rFonts w:ascii="Times New Roman" w:hAnsi="Times New Roman"/>
          <w:color w:val="000000" w:themeColor="text1"/>
          <w:sz w:val="28"/>
          <w:szCs w:val="28"/>
          <w:lang w:eastAsia="ru-RU"/>
        </w:rPr>
        <w:t>01 квітня</w:t>
      </w:r>
      <w:r>
        <w:rPr>
          <w:rFonts w:ascii="Times New Roman" w:hAnsi="Times New Roman"/>
          <w:color w:val="000000" w:themeColor="text1"/>
          <w:sz w:val="28"/>
          <w:szCs w:val="28"/>
          <w:lang w:eastAsia="ru-RU"/>
        </w:rPr>
        <w:t xml:space="preserve"> 2026 року до 16.30 год.                         </w:t>
      </w:r>
      <w:r w:rsidR="003B65C9">
        <w:rPr>
          <w:rFonts w:ascii="Times New Roman" w:hAnsi="Times New Roman"/>
          <w:color w:val="000000" w:themeColor="text1"/>
          <w:sz w:val="28"/>
          <w:szCs w:val="28"/>
          <w:lang w:eastAsia="ru-RU"/>
        </w:rPr>
        <w:t>15 квітня</w:t>
      </w:r>
      <w:bookmarkStart w:id="0" w:name="_GoBack"/>
      <w:bookmarkEnd w:id="0"/>
      <w:r>
        <w:rPr>
          <w:rFonts w:ascii="Times New Roman" w:hAnsi="Times New Roman"/>
          <w:color w:val="000000" w:themeColor="text1"/>
          <w:sz w:val="28"/>
          <w:szCs w:val="28"/>
          <w:lang w:eastAsia="ru-RU"/>
        </w:rPr>
        <w:t xml:space="preserve"> 2026 року, за адресою: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EE5FD5">
              <w:rPr>
                <w:rFonts w:ascii="Times New Roman" w:hAnsi="Times New Roman"/>
                <w:color w:val="000000" w:themeColor="text1"/>
                <w:sz w:val="28"/>
                <w:szCs w:val="28"/>
                <w:lang w:eastAsia="ru-RU"/>
              </w:rPr>
              <w:t>0</w:t>
            </w:r>
            <w:r>
              <w:rPr>
                <w:rFonts w:ascii="Times New Roman" w:hAnsi="Times New Roman"/>
                <w:color w:val="000000" w:themeColor="text1"/>
                <w:sz w:val="28"/>
                <w:szCs w:val="28"/>
                <w:lang w:eastAsia="ru-RU"/>
              </w:rPr>
              <w:t xml:space="preserve">2 </w:t>
            </w:r>
            <w:r w:rsidR="00EE5FD5">
              <w:rPr>
                <w:rFonts w:ascii="Times New Roman" w:hAnsi="Times New Roman"/>
                <w:color w:val="000000" w:themeColor="text1"/>
                <w:sz w:val="28"/>
                <w:szCs w:val="28"/>
                <w:lang w:eastAsia="ru-RU"/>
              </w:rPr>
              <w:t>квітня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860726" w:rsidP="005F4184">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B65C9"/>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E5FD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D4AD"/>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4AD34-A99B-4141-8F99-F2A02840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8908</Words>
  <Characters>5078</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17</cp:revision>
  <cp:lastPrinted>2021-07-26T11:17:00Z</cp:lastPrinted>
  <dcterms:created xsi:type="dcterms:W3CDTF">2025-07-25T09:02:00Z</dcterms:created>
  <dcterms:modified xsi:type="dcterms:W3CDTF">2026-04-01T06:15:00Z</dcterms:modified>
</cp:coreProperties>
</file>