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="00665974">
        <w:rPr>
          <w:rFonts w:ascii="Times New Roman" w:hAnsi="Times New Roman" w:cs="Times New Roman"/>
          <w:sz w:val="18"/>
          <w:szCs w:val="18"/>
        </w:rPr>
        <w:t>від 31.01.2025 року</w:t>
      </w:r>
      <w:r w:rsidR="0066597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665974">
        <w:rPr>
          <w:rFonts w:ascii="Times New Roman" w:hAnsi="Times New Roman" w:cs="Times New Roman"/>
          <w:sz w:val="18"/>
          <w:szCs w:val="18"/>
        </w:rPr>
        <w:t>№21/02-08/25</w:t>
      </w:r>
    </w:p>
    <w:p w:rsidR="004457B2" w:rsidRDefault="00665974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від 31.01.2025 №2</w:t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</w:t>
      </w:r>
      <w:r w:rsidR="003B3D76">
        <w:rPr>
          <w:rFonts w:ascii="Times New Roman" w:hAnsi="Times New Roman" w:cs="Times New Roman"/>
          <w:b/>
          <w:bCs/>
          <w:sz w:val="20"/>
          <w:szCs w:val="20"/>
        </w:rPr>
        <w:t xml:space="preserve">помічників суддів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>
        <w:rPr>
          <w:rFonts w:ascii="Times New Roman" w:hAnsi="Times New Roman" w:cs="Times New Roman"/>
          <w:b/>
          <w:sz w:val="20"/>
          <w:szCs w:val="20"/>
        </w:rPr>
        <w:t>у вихідні дні березня 2025 року</w:t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4457B2" w:rsidTr="004457B2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B2" w:rsidRDefault="004457B2" w:rsidP="00445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Корадіні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Корадіні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березня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</w:tbl>
    <w:p w:rsidR="004457B2" w:rsidRDefault="004457B2" w:rsidP="004457B2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p w:rsidR="004457B2" w:rsidRDefault="004457B2" w:rsidP="004457B2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4457B2" w:rsidRDefault="004457B2" w:rsidP="004457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457B2" w:rsidRDefault="004457B2" w:rsidP="004457B2"/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57B2"/>
    <w:rsid w:val="00033676"/>
    <w:rsid w:val="0007576E"/>
    <w:rsid w:val="003B3D76"/>
    <w:rsid w:val="004457B2"/>
    <w:rsid w:val="0066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57B2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445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2025-01-31T12:24:00Z</cp:lastPrinted>
  <dcterms:created xsi:type="dcterms:W3CDTF">2025-01-31T11:45:00Z</dcterms:created>
  <dcterms:modified xsi:type="dcterms:W3CDTF">2025-01-31T12:25:00Z</dcterms:modified>
</cp:coreProperties>
</file>