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ind w:left="6944.881889763779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ЗАТВЕРДЖЕНО</w:t>
      </w:r>
    </w:p>
    <w:p w:rsidR="00000000" w:rsidDel="00000000" w:rsidP="00000000" w:rsidRDefault="00000000" w:rsidRPr="00000000" w14:paraId="00000002">
      <w:pPr>
        <w:spacing w:after="200" w:lineRule="auto"/>
        <w:ind w:left="6944.881889763779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Рішення зборів суддів Маловисківського районного суду Кіровоградської області 03.09.2026 № 7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0"/>
        </w:rPr>
        <w:t xml:space="preserve">ПАМ’ЯТКА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4"/>
          <w:szCs w:val="44"/>
          <w:rtl w:val="0"/>
        </w:rPr>
        <w:t xml:space="preserve"> ВІДВІДУВАЧУ СУДУ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Чому моя справа досі не призначена або її розгляд відкладається?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Розуміємо Ваше обурення, якщо справа, яка має для Вас особисте значення, розглядається довше, ніж Ви очікували.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Водночас необхідно враховувати, що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суд розглядає не одну справу, а одночасно значну кількість кримінальних, цивільних, адміністративних та інших проваджень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кожне з яких має свої процесуальні особливості та строки.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ВАЖЛИВО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Відсутність призначення справи на найближчу можливу дату сама по собі не означає бездіяльності судді.</w:t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Судове засідання може бути призначене на пізнішу дату, зокрема через: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значну кількість справ, які перебувають у провадженні судді;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необхідність дотримання процесуальних строків та порядку розгляду справ;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необхідність виклику учасників справи, свідків, експертів та інших осіб;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проведення експертиз або виконання інших процесуальних дій;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перебування судді в іншому судовому засіданні;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720" w:hanging="360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відпустку, тимчасову непрацездатність або інші об'єктивні обставини;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720" w:hanging="360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необхідність розгляду справ, які законом визначені як невідкладні або мають пріоритет;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jc w:val="center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технічні, організаційні та інші обставини, які фактично унеможливлюють проведення конкретного судового засідання.</w:t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Чому виникає така ситуація?</w:t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Проблема надмірного навантаження на суди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офіційно визнана системною проблемою судової влади України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Вища рада правосуддя у 2026 році зазначила, що надмірне навантаження призводить до накопичення нерозглянутих справ та збільшення строків очікування судового рішення.</w:t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Рада суддів України здійснює спеціальні розрахунки нормативного навантаження, які показують, скільки суддів необхідно для належного розгляду фактичної кількості справ, що надходять до конкретного суду.</w:t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чином,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строк розгляду конкретної справи залежить не лише від бажання учасника отримати рішення якнайшвидше, а й від об'єктивного обсягу роботи суду та процесуальних вимог, яких суд зобов'язаний дотримуватися.</w:t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Чому не можна просто призначити мою справу раніше?</w:t>
      </w:r>
    </w:p>
    <w:p w:rsidR="00000000" w:rsidDel="00000000" w:rsidP="00000000" w:rsidRDefault="00000000" w:rsidRPr="00000000" w14:paraId="00000019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Тому що це означало б автоматично відкласти іншу справу.</w:t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суді кожна справа має своїх учасників, а кожен учасник також має право на розгляд його справи у розумний строк.</w:t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Неможливо забезпечити право одного учасника на швидкий розгляд шляхом необґрунтованого позбавлення такого самого права інших учасників.</w:t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Крім того, суд не може скорочувати передбачені законом процесуальні процедури лише для того, щоб формально швидше завершити розгляд справи.</w:t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Чи означає це, що суд не відповідає за строки?</w:t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Ні.</w:t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Суд зобов'язаний організовувати розгляд справ таким чином, щоб забезпечувати їх розгляд у розумні строки.</w:t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Водночас оцінка розумності строку здійснюється з урахуванням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конкретних обставин справи, її складності, поведінки учасників процесу, кількості процесуальних дій та фактичного навантаження суду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Тому сама по собі тривалість розгляду ще не дає відповіді на питання про наявність чи відсутність порушення.</w:t>
      </w:r>
    </w:p>
    <w:p w:rsidR="00000000" w:rsidDel="00000000" w:rsidP="00000000" w:rsidRDefault="00000000" w:rsidRPr="00000000" w14:paraId="0000002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Що може зробити учасник справи?</w:t>
      </w:r>
    </w:p>
    <w:p w:rsidR="00000000" w:rsidDel="00000000" w:rsidP="00000000" w:rsidRDefault="00000000" w:rsidRPr="00000000" w14:paraId="00000023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Якщо Вас цікавить стан саме Вашої справи, Ви маєте право отримати інформацію про:</w:t>
      </w:r>
    </w:p>
    <w:p w:rsidR="00000000" w:rsidDel="00000000" w:rsidP="00000000" w:rsidRDefault="00000000" w:rsidRPr="00000000" w14:paraId="0000002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• номер справи;</w:t>
        <w:br w:type="textWrapping"/>
        <w:t xml:space="preserve"> • суддю, який її розглядає;</w:t>
        <w:br w:type="textWrapping"/>
        <w:t xml:space="preserve"> • поточний процесуальний стан справи;</w:t>
        <w:br w:type="textWrapping"/>
        <w:t xml:space="preserve"> • дату та час призначеного судового засідання;</w:t>
        <w:br w:type="textWrapping"/>
        <w:t xml:space="preserve"> • причини, з яких засідання було відкладено, якщо така інформація є в матеріалах справи.</w:t>
      </w:r>
    </w:p>
    <w:p w:rsidR="00000000" w:rsidDel="00000000" w:rsidP="00000000" w:rsidRDefault="00000000" w:rsidRPr="00000000" w14:paraId="00000025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Працівники апарату суду можуть надати інформацію в межах своїх повноважень.</w:t>
      </w:r>
    </w:p>
    <w:p w:rsidR="00000000" w:rsidDel="00000000" w:rsidP="00000000" w:rsidRDefault="00000000" w:rsidRPr="00000000" w14:paraId="0000002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Водночас працівники апарату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можуть втручатися у здійснення правосуддя, визначати дату судового засідання або впливати на процесуальні рішення судді.</w:t>
      </w:r>
    </w:p>
    <w:p w:rsidR="00000000" w:rsidDel="00000000" w:rsidP="00000000" w:rsidRDefault="00000000" w:rsidRPr="00000000" w14:paraId="00000027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ПРОСИМО ВРАХОВУВАТИ</w:t>
      </w:r>
    </w:p>
    <w:p w:rsidR="00000000" w:rsidDel="00000000" w:rsidP="00000000" w:rsidRDefault="00000000" w:rsidRPr="00000000" w14:paraId="0000002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Ваше право на своєчасний розгляд справи є важливим.</w:t>
      </w:r>
    </w:p>
    <w:p w:rsidR="00000000" w:rsidDel="00000000" w:rsidP="00000000" w:rsidRDefault="00000000" w:rsidRPr="00000000" w14:paraId="0000002A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Але таким самим є право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кожного іншого учасника судового процесу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B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Суд повинен забезпечити не просто максимально швидкий, 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законний, повний, об'єктивний та справедливий розгляд справи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Дякуємо за розуміння.</w:t>
      </w:r>
    </w:p>
    <w:p w:rsidR="00000000" w:rsidDel="00000000" w:rsidP="00000000" w:rsidRDefault="00000000" w:rsidRPr="00000000" w14:paraId="0000002D">
      <w:pPr>
        <w:spacing w:after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Інформація підготовлена з урахуванням офіційних матеріалів Вищої ради правосуддя та Ради суддів України щодо проблеми судового навантаження.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824.6456692913421" w:top="850.3937007874016" w:left="850.3937007874016" w:right="690.47244094488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