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A0" w:rsidRDefault="006C6AA0" w:rsidP="006C6AA0">
      <w:pPr>
        <w:pStyle w:val="30"/>
        <w:shd w:val="clear" w:color="auto" w:fill="auto"/>
        <w:ind w:left="6240"/>
      </w:pPr>
      <w:r>
        <w:rPr>
          <w:rStyle w:val="3"/>
          <w:b/>
          <w:bCs/>
          <w:color w:val="000000"/>
        </w:rPr>
        <w:t>ЗАТВЕРДЖЕНО</w:t>
      </w:r>
    </w:p>
    <w:p w:rsidR="006C6AA0" w:rsidRPr="008F4089" w:rsidRDefault="006C6AA0" w:rsidP="006C6AA0">
      <w:pPr>
        <w:pStyle w:val="20"/>
        <w:shd w:val="clear" w:color="auto" w:fill="auto"/>
        <w:ind w:left="6240"/>
        <w:rPr>
          <w:rFonts w:ascii="Times New Roman" w:hAnsi="Times New Roman" w:cs="Times New Roman"/>
        </w:rPr>
      </w:pPr>
      <w:r w:rsidRPr="008F4089">
        <w:rPr>
          <w:rStyle w:val="2"/>
          <w:rFonts w:ascii="Times New Roman" w:hAnsi="Times New Roman" w:cs="Times New Roman"/>
          <w:color w:val="000000"/>
        </w:rPr>
        <w:t>наказ голови Хмельницького</w:t>
      </w:r>
    </w:p>
    <w:p w:rsidR="006C6AA0" w:rsidRPr="008F4089" w:rsidRDefault="006C6AA0" w:rsidP="006C6AA0">
      <w:pPr>
        <w:pStyle w:val="20"/>
        <w:shd w:val="clear" w:color="auto" w:fill="auto"/>
        <w:ind w:left="6240"/>
        <w:rPr>
          <w:rFonts w:ascii="Times New Roman" w:hAnsi="Times New Roman" w:cs="Times New Roman"/>
        </w:rPr>
      </w:pPr>
      <w:r w:rsidRPr="008F4089">
        <w:rPr>
          <w:rStyle w:val="2"/>
          <w:rFonts w:ascii="Times New Roman" w:hAnsi="Times New Roman" w:cs="Times New Roman"/>
          <w:color w:val="000000"/>
        </w:rPr>
        <w:t>апеляційного суду</w:t>
      </w:r>
    </w:p>
    <w:p w:rsidR="006C6AA0" w:rsidRPr="008F4089" w:rsidRDefault="006C6AA0" w:rsidP="006C6AA0">
      <w:pPr>
        <w:pStyle w:val="20"/>
        <w:shd w:val="clear" w:color="auto" w:fill="auto"/>
        <w:ind w:left="6240"/>
        <w:rPr>
          <w:rFonts w:ascii="Times New Roman" w:hAnsi="Times New Roman" w:cs="Times New Roman"/>
        </w:rPr>
      </w:pPr>
      <w:r w:rsidRPr="008F4089">
        <w:rPr>
          <w:rStyle w:val="2"/>
          <w:rFonts w:ascii="Times New Roman" w:hAnsi="Times New Roman" w:cs="Times New Roman"/>
          <w:color w:val="000000"/>
        </w:rPr>
        <w:t xml:space="preserve">від </w:t>
      </w:r>
      <w:r w:rsidR="005244F1">
        <w:rPr>
          <w:rStyle w:val="2"/>
          <w:rFonts w:ascii="Times New Roman" w:hAnsi="Times New Roman" w:cs="Times New Roman"/>
          <w:color w:val="000000"/>
        </w:rPr>
        <w:t>31</w:t>
      </w:r>
      <w:r w:rsidR="008F4089" w:rsidRPr="008F4089">
        <w:rPr>
          <w:rStyle w:val="2"/>
          <w:rFonts w:ascii="Times New Roman" w:hAnsi="Times New Roman" w:cs="Times New Roman"/>
          <w:color w:val="000000"/>
        </w:rPr>
        <w:t>.12.202</w:t>
      </w:r>
      <w:r w:rsidR="00E80C7D">
        <w:rPr>
          <w:rStyle w:val="2"/>
          <w:rFonts w:ascii="Times New Roman" w:hAnsi="Times New Roman" w:cs="Times New Roman"/>
          <w:color w:val="000000"/>
        </w:rPr>
        <w:t>5</w:t>
      </w:r>
      <w:r w:rsidR="000B7EB0" w:rsidRPr="008F4089">
        <w:rPr>
          <w:rStyle w:val="2"/>
          <w:rFonts w:ascii="Times New Roman" w:hAnsi="Times New Roman" w:cs="Times New Roman"/>
          <w:color w:val="000000"/>
        </w:rPr>
        <w:t xml:space="preserve">  № </w:t>
      </w:r>
      <w:r w:rsidR="00133436">
        <w:rPr>
          <w:rStyle w:val="2"/>
          <w:rFonts w:ascii="Times New Roman" w:hAnsi="Times New Roman" w:cs="Times New Roman"/>
          <w:color w:val="000000"/>
        </w:rPr>
        <w:t>72</w:t>
      </w:r>
      <w:bookmarkStart w:id="0" w:name="_GoBack"/>
      <w:bookmarkEnd w:id="0"/>
      <w:r w:rsidRPr="008F4089">
        <w:rPr>
          <w:rStyle w:val="2"/>
          <w:rFonts w:ascii="Times New Roman" w:hAnsi="Times New Roman" w:cs="Times New Roman"/>
          <w:color w:val="000000"/>
        </w:rPr>
        <w:t>/0</w:t>
      </w:r>
      <w:r w:rsidR="00133436">
        <w:rPr>
          <w:rStyle w:val="2"/>
          <w:rFonts w:ascii="Times New Roman" w:hAnsi="Times New Roman" w:cs="Times New Roman"/>
          <w:color w:val="000000"/>
        </w:rPr>
        <w:t>2</w:t>
      </w:r>
      <w:r w:rsidRPr="008F4089">
        <w:rPr>
          <w:rStyle w:val="2"/>
          <w:rFonts w:ascii="Times New Roman" w:hAnsi="Times New Roman" w:cs="Times New Roman"/>
          <w:color w:val="000000"/>
        </w:rPr>
        <w:t>-02/</w:t>
      </w:r>
    </w:p>
    <w:p w:rsidR="00E3699B" w:rsidRDefault="00E3699B" w:rsidP="006C6AA0">
      <w:pPr>
        <w:pStyle w:val="10"/>
        <w:shd w:val="clear" w:color="auto" w:fill="auto"/>
        <w:spacing w:after="0" w:line="260" w:lineRule="exact"/>
        <w:ind w:left="140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1" w:name="bookmark0"/>
    </w:p>
    <w:p w:rsidR="00E3699B" w:rsidRDefault="00E3699B" w:rsidP="006C6AA0">
      <w:pPr>
        <w:pStyle w:val="10"/>
        <w:shd w:val="clear" w:color="auto" w:fill="auto"/>
        <w:spacing w:after="0" w:line="260" w:lineRule="exact"/>
        <w:ind w:left="140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6C6AA0" w:rsidRDefault="006C6AA0" w:rsidP="006C6AA0">
      <w:pPr>
        <w:pStyle w:val="10"/>
        <w:shd w:val="clear" w:color="auto" w:fill="auto"/>
        <w:spacing w:after="0" w:line="260" w:lineRule="exact"/>
        <w:ind w:left="140"/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45D7E">
        <w:rPr>
          <w:rStyle w:val="1"/>
          <w:rFonts w:ascii="Times New Roman" w:hAnsi="Times New Roman" w:cs="Times New Roman"/>
          <w:b/>
          <w:bCs/>
          <w:color w:val="000000"/>
          <w:sz w:val="22"/>
          <w:szCs w:val="22"/>
        </w:rPr>
        <w:t>ПЛАН</w:t>
      </w:r>
      <w:bookmarkEnd w:id="1"/>
    </w:p>
    <w:p w:rsidR="006C6AA0" w:rsidRPr="00D45D7E" w:rsidRDefault="006C6AA0" w:rsidP="006C6AA0">
      <w:pPr>
        <w:pStyle w:val="30"/>
        <w:shd w:val="clear" w:color="auto" w:fill="auto"/>
        <w:spacing w:line="302" w:lineRule="exact"/>
        <w:ind w:left="2140" w:right="2300"/>
        <w:jc w:val="center"/>
        <w:rPr>
          <w:rFonts w:ascii="Times New Roman" w:hAnsi="Times New Roman" w:cs="Times New Roman"/>
          <w:sz w:val="22"/>
          <w:szCs w:val="22"/>
        </w:rPr>
      </w:pPr>
      <w:r w:rsidRPr="00D45D7E">
        <w:rPr>
          <w:rStyle w:val="3"/>
          <w:rFonts w:ascii="Times New Roman" w:hAnsi="Times New Roman" w:cs="Times New Roman"/>
          <w:b/>
          <w:bCs/>
          <w:color w:val="000000"/>
          <w:sz w:val="22"/>
          <w:szCs w:val="22"/>
        </w:rPr>
        <w:t>заходів щодо запобігання та виявлення корупції</w:t>
      </w:r>
      <w:r w:rsidRPr="00D45D7E">
        <w:rPr>
          <w:rStyle w:val="3"/>
          <w:rFonts w:ascii="Times New Roman" w:hAnsi="Times New Roman" w:cs="Times New Roman"/>
          <w:b/>
          <w:bCs/>
          <w:color w:val="000000"/>
          <w:sz w:val="22"/>
          <w:szCs w:val="22"/>
        </w:rPr>
        <w:br/>
        <w:t>у Хмельницькому апеляційному суді на 202</w:t>
      </w:r>
      <w:r w:rsidR="00E80C7D">
        <w:rPr>
          <w:rStyle w:val="3"/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="000B7EB0">
        <w:rPr>
          <w:rStyle w:val="3"/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D45D7E">
        <w:rPr>
          <w:rStyle w:val="3"/>
          <w:rFonts w:ascii="Times New Roman" w:hAnsi="Times New Roman" w:cs="Times New Roman"/>
          <w:b/>
          <w:bCs/>
          <w:color w:val="000000"/>
          <w:sz w:val="22"/>
          <w:szCs w:val="22"/>
        </w:rPr>
        <w:t>рік</w:t>
      </w:r>
    </w:p>
    <w:p w:rsidR="006C6AA0" w:rsidRDefault="006C6AA0" w:rsidP="006C6AA0">
      <w:pPr>
        <w:pStyle w:val="10"/>
        <w:shd w:val="clear" w:color="auto" w:fill="auto"/>
        <w:spacing w:after="0" w:line="260" w:lineRule="exact"/>
        <w:ind w:left="140"/>
        <w:rPr>
          <w:rFonts w:ascii="Times New Roman" w:hAnsi="Times New Roman" w:cs="Times New Roman"/>
          <w:sz w:val="22"/>
          <w:szCs w:val="22"/>
        </w:rPr>
      </w:pPr>
    </w:p>
    <w:p w:rsidR="006C6AA0" w:rsidRPr="00D45D7E" w:rsidRDefault="006C6AA0" w:rsidP="006C6AA0">
      <w:pPr>
        <w:pStyle w:val="10"/>
        <w:shd w:val="clear" w:color="auto" w:fill="auto"/>
        <w:spacing w:after="0" w:line="260" w:lineRule="exact"/>
        <w:ind w:left="140"/>
        <w:rPr>
          <w:rFonts w:ascii="Times New Roman" w:hAnsi="Times New Roman" w:cs="Times New Roman"/>
          <w:sz w:val="22"/>
          <w:szCs w:val="22"/>
        </w:rPr>
      </w:pPr>
    </w:p>
    <w:p w:rsidR="00120B18" w:rsidRDefault="00120B18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3999"/>
        <w:gridCol w:w="2573"/>
        <w:gridCol w:w="2779"/>
      </w:tblGrid>
      <w:tr w:rsidR="006C6AA0" w:rsidRPr="00DD2483" w:rsidTr="00C43140">
        <w:trPr>
          <w:trHeight w:hRule="exact" w:val="55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ind w:right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Найменування заходів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Строки</w:t>
            </w:r>
          </w:p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виконання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Виконавці</w:t>
            </w:r>
          </w:p>
        </w:tc>
      </w:tr>
      <w:tr w:rsidR="006C6AA0" w:rsidRPr="00DD2483" w:rsidTr="00BD7268">
        <w:trPr>
          <w:trHeight w:hRule="exact" w:val="258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Проведення навчання та </w:t>
            </w:r>
            <w:proofErr w:type="spellStart"/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інформаційно-</w:t>
            </w:r>
            <w:proofErr w:type="spellEnd"/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роз’яснювальної роботи серед суддів і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працівників апарату суду з питань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дотримання вимог антикорупційного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законодавства України, а також щодо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змін та доповнень до нього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0B7EB0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C6AA0" w:rsidRPr="000B7EB0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C6AA0" w:rsidRPr="000B7EB0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C6AA0" w:rsidRPr="000B7EB0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EB0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0B7EB0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B7EB0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заступники керівника</w:t>
            </w:r>
            <w:r w:rsidRPr="000B7EB0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апарату суду, відділ</w:t>
            </w:r>
            <w:r w:rsidRPr="000B7EB0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служби управління</w:t>
            </w:r>
            <w:r w:rsidRPr="000B7EB0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персоналом</w:t>
            </w:r>
            <w:r w:rsidR="000B7EB0" w:rsidRPr="000B7EB0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відділ </w:t>
            </w:r>
            <w:r w:rsidR="000B7EB0" w:rsidRPr="000B7EB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правового забезпечення, розгляду звернень громадян та доступу до публічної інформації</w:t>
            </w:r>
            <w:r w:rsidR="00BD7268">
              <w:rPr>
                <w:rFonts w:ascii="Times New Roman" w:hAnsi="Times New Roman"/>
                <w:sz w:val="22"/>
                <w:szCs w:val="22"/>
                <w:lang w:eastAsia="ru-RU"/>
              </w:rPr>
              <w:t>, відділ аналітично-статистичної роботи</w:t>
            </w:r>
          </w:p>
        </w:tc>
      </w:tr>
      <w:tr w:rsidR="006C6AA0" w:rsidRPr="00DD2483" w:rsidTr="00BD7268">
        <w:trPr>
          <w:trHeight w:hRule="exact" w:val="12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Організація подання суддями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декларацій доброчесності та декларацій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родинних зв’язків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C6AA0" w:rsidRPr="00DD2483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до 30 квітня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голова суду, </w:t>
            </w:r>
            <w:r w:rsidR="00715EC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заступник керівника апарату суду, 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відділ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служби управління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персоналом</w:t>
            </w:r>
          </w:p>
        </w:tc>
      </w:tr>
      <w:tr w:rsidR="006C6AA0" w:rsidRPr="00DD2483" w:rsidTr="00BD7268">
        <w:trPr>
          <w:trHeight w:hRule="exact" w:val="18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715EC8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E80C7D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Організація подання щорічних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декларацій за 202</w:t>
            </w:r>
            <w:r w:rsidR="00E80C7D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рік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працівниками суду - суб’єктами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декларування до Єдиного державного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реєстру декларацій осіб, уповноважених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 виконання функцій держави або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місцевого самоврядування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BD7268">
            <w:pPr>
              <w:pStyle w:val="20"/>
              <w:framePr w:w="10171" w:h="12638" w:wrap="none" w:vAnchor="page" w:hAnchor="page" w:x="1238" w:y="3612"/>
              <w:spacing w:line="240" w:lineRule="auto"/>
              <w:jc w:val="center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до 31 березня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BD7268">
            <w:pPr>
              <w:pStyle w:val="20"/>
              <w:framePr w:w="10171" w:h="12638" w:wrap="none" w:vAnchor="page" w:hAnchor="page" w:x="1238" w:y="3612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відповідальна особа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суду за перевірку факту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подання суб’</w:t>
            </w:r>
            <w:r w:rsidR="00BD72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єктами</w:t>
            </w:r>
            <w:r w:rsidR="00BD72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декларування</w:t>
            </w:r>
            <w:r w:rsidR="00BD72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декларацій</w:t>
            </w:r>
          </w:p>
        </w:tc>
      </w:tr>
      <w:tr w:rsidR="006C6AA0" w:rsidRPr="00DD2483" w:rsidTr="00C43140">
        <w:trPr>
          <w:trHeight w:hRule="exact" w:val="283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Перевірка фактів подання суддями,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працівниками апарату суду, які є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суб'єктами декларування, декларацій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відповідно до Закону України «Про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запобігання корупції»:</w:t>
            </w:r>
          </w:p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- щорічних декларацій;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BD7268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10</w:t>
            </w:r>
            <w:r w:rsidR="00715EC8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робочих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днів з</w:t>
            </w:r>
            <w:r w:rsidR="00715EC8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граничної дати подання таких декларацій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8613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відповідальна особа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суду за перевірку факту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подання суб’єктами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декларування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декларацій</w:t>
            </w:r>
          </w:p>
        </w:tc>
      </w:tr>
      <w:tr w:rsidR="006C6AA0" w:rsidRPr="00DD2483" w:rsidTr="00BD7268">
        <w:trPr>
          <w:trHeight w:hRule="exact" w:val="140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C43140">
            <w:pPr>
              <w:framePr w:w="10171" w:h="12638" w:wrap="none" w:vAnchor="page" w:hAnchor="page" w:x="1238" w:y="361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- декларацій при звільненні</w:t>
            </w:r>
          </w:p>
        </w:tc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протягом 10 робочих </w:t>
            </w:r>
            <w:r w:rsidRPr="00DD2483">
              <w:rPr>
                <w:rStyle w:val="210"/>
                <w:rFonts w:ascii="Times New Roman" w:hAnsi="Times New Roman" w:cs="Times New Roman"/>
                <w:sz w:val="22"/>
                <w:szCs w:val="22"/>
              </w:rPr>
              <w:t xml:space="preserve">днів </w:t>
            </w:r>
            <w:r w:rsidRPr="00DD2483">
              <w:rPr>
                <w:sz w:val="22"/>
                <w:szCs w:val="22"/>
                <w:shd w:val="clear" w:color="auto" w:fill="FFFFFF"/>
              </w:rPr>
              <w:t>після спливу строку у 30 календарних днів з дня припинення суб’єктом декларування діяльності</w:t>
            </w:r>
          </w:p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AA0" w:rsidRPr="00DD2483" w:rsidRDefault="006C6AA0" w:rsidP="00C43140">
            <w:pPr>
              <w:pStyle w:val="20"/>
              <w:framePr w:w="10171" w:h="12638" w:wrap="none" w:vAnchor="page" w:hAnchor="page" w:x="1238" w:y="361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861340">
            <w:pPr>
              <w:framePr w:w="10171" w:h="12638" w:wrap="none" w:vAnchor="page" w:hAnchor="page" w:x="1238" w:y="361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6AA0" w:rsidRPr="00DD2483" w:rsidRDefault="006C6AA0" w:rsidP="006C6AA0">
      <w:pPr>
        <w:spacing w:after="0" w:line="240" w:lineRule="auto"/>
        <w:rPr>
          <w:rFonts w:ascii="Times New Roman" w:hAnsi="Times New Roman" w:cs="Times New Roman"/>
        </w:rPr>
        <w:sectPr w:rsidR="006C6AA0" w:rsidRPr="00DD24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Spec="center" w:tblpY="15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4394"/>
        <w:gridCol w:w="2552"/>
        <w:gridCol w:w="2370"/>
      </w:tblGrid>
      <w:tr w:rsidR="006C6AA0" w:rsidRPr="00DD2483" w:rsidTr="00BD7268">
        <w:trPr>
          <w:trHeight w:hRule="exact" w:val="184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6C6AA0">
            <w:pPr>
              <w:pStyle w:val="20"/>
              <w:shd w:val="clear" w:color="auto" w:fill="auto"/>
              <w:spacing w:line="240" w:lineRule="auto"/>
              <w:ind w:right="34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BD7268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Повідомляти Національне агентство з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питань запобігання корупції про факти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неподання чи несвоєчасного подання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декларацій суддями, працівниками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апарату суду - суб’єктами декларування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відповідно до вимог Закону України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"Про запобігання корупції"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6AA0" w:rsidRPr="00DD2483" w:rsidRDefault="006C6AA0" w:rsidP="00BD7268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трьох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робочих днів з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дня виявлення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такого факту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BD7268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відповідальна особа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суду за перевірку факту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подання суб’єктами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декларування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декларацій</w:t>
            </w:r>
          </w:p>
        </w:tc>
      </w:tr>
    </w:tbl>
    <w:tbl>
      <w:tblPr>
        <w:tblpPr w:leftFromText="180" w:rightFromText="180" w:vertAnchor="page" w:horzAnchor="margin" w:tblpXSpec="center" w:tblpY="365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4426"/>
        <w:gridCol w:w="2541"/>
        <w:gridCol w:w="2384"/>
      </w:tblGrid>
      <w:tr w:rsidR="006C6AA0" w:rsidRPr="00DD2483" w:rsidTr="00313239">
        <w:trPr>
          <w:trHeight w:hRule="exact" w:val="100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ind w:righ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Звертатися з повідомленням про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втручання в діяльність судді щодо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здійснення правосуддя до Вищої ради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правосудця та Генерального прокурора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п’яти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днів після того, як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стало відомо про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таке втручання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судді</w:t>
            </w:r>
          </w:p>
        </w:tc>
      </w:tr>
      <w:tr w:rsidR="006C6AA0" w:rsidRPr="00DD2483" w:rsidTr="00313239">
        <w:trPr>
          <w:trHeight w:hRule="exact" w:val="183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ind w:righ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Повідомляти в письмовій формі Раду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суддів України про виникнення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реального або потенційного конфлікту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інтересів для їх врегулювання, якщо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такий конфлікт не може бути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врегульований у порядку визначеному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процесуальним законом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не пізніше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наступного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робочого дня з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моменту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виникнення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такого конфлікту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судді</w:t>
            </w:r>
          </w:p>
        </w:tc>
      </w:tr>
      <w:tr w:rsidR="006C6AA0" w:rsidRPr="00DD2483" w:rsidTr="00313239">
        <w:trPr>
          <w:trHeight w:hRule="exact" w:val="156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ind w:righ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Повідомляти Вищу раду правосуддя 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разі наявності ознак незаконного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впливу,</w:t>
            </w:r>
            <w:r w:rsidR="00BA11A6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тиску або втручання 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діяльність судді під час повної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перевірки декларації, моніторингу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способу життя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невідкладно, але не пізніше наступного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робочого </w:t>
            </w:r>
            <w:r w:rsidRPr="00DD2483">
              <w:rPr>
                <w:rStyle w:val="27"/>
                <w:rFonts w:ascii="Times New Roman" w:hAnsi="Times New Roman" w:cs="Times New Roman"/>
                <w:color w:val="000000"/>
                <w:sz w:val="22"/>
                <w:szCs w:val="22"/>
              </w:rPr>
              <w:t>дня з</w:t>
            </w:r>
            <w:r w:rsidRPr="00DD2483">
              <w:rPr>
                <w:rStyle w:val="27"/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дня, коли судді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стало відомо про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наявність таких ознак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судді</w:t>
            </w:r>
          </w:p>
        </w:tc>
      </w:tr>
      <w:tr w:rsidR="006C6AA0" w:rsidRPr="00DD2483" w:rsidTr="00313239">
        <w:trPr>
          <w:trHeight w:hRule="exact" w:val="18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ind w:right="2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Надавати працівникам суду методичну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допомогу та консультації щодо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здійснення повідомлення про можливі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факти корупційних або пов’язаних з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корупцією правопорушень, інших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порушень Закону України «Про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запобігання корупції»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861340" w:rsidP="00313239">
            <w:pPr>
              <w:pStyle w:val="20"/>
              <w:shd w:val="clear" w:color="auto" w:fill="auto"/>
              <w:spacing w:line="240" w:lineRule="auto"/>
              <w:ind w:left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голова суду, </w:t>
            </w:r>
            <w:r w:rsidR="006C6AA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керівник апарату суду</w:t>
            </w:r>
            <w:r w:rsidR="00E80C7D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, заступник керівника апарату суду</w:t>
            </w:r>
          </w:p>
        </w:tc>
      </w:tr>
      <w:tr w:rsidR="006C6AA0" w:rsidRPr="00DD2483" w:rsidTr="00313239">
        <w:trPr>
          <w:trHeight w:hRule="exact" w:val="58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ind w:righ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Забезпечувати неупереджений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відбір кадрів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керівник апарату суду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</w:p>
        </w:tc>
      </w:tr>
      <w:tr w:rsidR="006C6AA0" w:rsidRPr="00DD2483" w:rsidTr="00313239">
        <w:trPr>
          <w:trHeight w:hRule="exact" w:val="181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ind w:righ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Попереджувати осіб, які претендують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 зайняття вакантних посад державної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служби в апараті суду, про встановлені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законами України «Про державну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службу» та «Про запобігання корупції»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обмеження, пов’язані з прийняттям на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державну службу та її проходженням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відділ служби управління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персоналом</w:t>
            </w:r>
          </w:p>
        </w:tc>
      </w:tr>
      <w:tr w:rsidR="006C6AA0" w:rsidRPr="00DD2483" w:rsidTr="00313239">
        <w:trPr>
          <w:trHeight w:hRule="exact" w:val="1131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ind w:right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Проводити перевірки державних</w:t>
            </w:r>
            <w:r w:rsidR="00D1699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службовців суду, які призначені на</w:t>
            </w:r>
            <w:r w:rsidR="00D1699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посади, відповідно до Закону України</w:t>
            </w:r>
            <w:r w:rsidR="00D1699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"Про очищення влади"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10 дні з дня надходження заяви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відділ служби управління</w:t>
            </w:r>
            <w:r w:rsidR="00D1699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персоналом</w:t>
            </w:r>
          </w:p>
        </w:tc>
      </w:tr>
      <w:tr w:rsidR="00313239" w:rsidRPr="00DD2483" w:rsidTr="00313239">
        <w:trPr>
          <w:trHeight w:hRule="exact" w:val="230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3239" w:rsidRPr="00DD2483" w:rsidRDefault="00313239" w:rsidP="00313239">
            <w:pPr>
              <w:pStyle w:val="20"/>
              <w:spacing w:line="240" w:lineRule="auto"/>
              <w:ind w:right="280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3239" w:rsidRPr="00DD2483" w:rsidRDefault="00313239" w:rsidP="00313239">
            <w:pPr>
              <w:pStyle w:val="20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Розміщувати на офіційному </w:t>
            </w:r>
            <w:proofErr w:type="spellStart"/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вебсайті</w:t>
            </w:r>
            <w:proofErr w:type="spellEnd"/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суду інформацію про початок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проходження особою перевірки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відповідно до Закону України «Про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очищення влади»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3239" w:rsidRPr="00DD2483" w:rsidRDefault="00313239" w:rsidP="00313239">
            <w:pPr>
              <w:pStyle w:val="20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3 днів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після одержання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заяви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39" w:rsidRPr="00DD2483" w:rsidRDefault="00313239" w:rsidP="00313239">
            <w:pPr>
              <w:pStyle w:val="20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відд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іл служби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управління персоналом</w:t>
            </w:r>
          </w:p>
        </w:tc>
      </w:tr>
    </w:tbl>
    <w:p w:rsidR="006C6AA0" w:rsidRPr="00DD2483" w:rsidRDefault="006C6AA0" w:rsidP="006C6AA0">
      <w:pPr>
        <w:spacing w:after="0" w:line="240" w:lineRule="auto"/>
        <w:rPr>
          <w:rFonts w:ascii="Times New Roman" w:hAnsi="Times New Roman" w:cs="Times New Roman"/>
        </w:rPr>
        <w:sectPr w:rsidR="006C6AA0" w:rsidRPr="00DD24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4421"/>
        <w:gridCol w:w="2146"/>
        <w:gridCol w:w="2779"/>
        <w:gridCol w:w="284"/>
      </w:tblGrid>
      <w:tr w:rsidR="006C6AA0" w:rsidRPr="00DD2483" w:rsidTr="00313239">
        <w:trPr>
          <w:gridAfter w:val="1"/>
          <w:wAfter w:w="284" w:type="dxa"/>
          <w:trHeight w:hRule="exact" w:val="14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framePr w:w="10171" w:h="15053" w:wrap="none" w:vAnchor="page" w:hAnchor="page" w:x="1243" w:y="80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6AA0" w:rsidRPr="00DD2483" w:rsidTr="00313239">
        <w:trPr>
          <w:gridAfter w:val="1"/>
          <w:wAfter w:w="284" w:type="dxa"/>
          <w:trHeight w:hRule="exact" w:val="25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ind w:righ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Проводити спеціальну перевірку</w:t>
            </w: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стосовно осіб, які претендують на</w:t>
            </w: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зайняття посад в апараті суду, які</w:t>
            </w: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передбачають зайняття відповідального</w:t>
            </w: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або особливо відповідального</w:t>
            </w: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становища та посад з підвищеним</w:t>
            </w: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корупційним ризиком, відповідно до</w:t>
            </w: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Закону України «Про запобігання</w:t>
            </w: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корупції» та порядку проведення такої</w:t>
            </w:r>
            <w:r w:rsidRPr="00440D68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перевірки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у строк, що не перевищує 25 календарних днів з дня надання згоди на проведення спеціальної перевірки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відділ служби управління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персоналом</w:t>
            </w:r>
          </w:p>
        </w:tc>
      </w:tr>
      <w:tr w:rsidR="006C6AA0" w:rsidRPr="00DD2483" w:rsidTr="00313239">
        <w:trPr>
          <w:gridAfter w:val="1"/>
          <w:wAfter w:w="284" w:type="dxa"/>
          <w:trHeight w:hRule="exact" w:val="260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ind w:righ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Ознайомлювати державних службовців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суду при призначенні на посаду з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вимогами законів України «Про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державну службу» і «Про запобігання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корупції» в частині обмежень,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пов’язаних з проходженням державної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служби, із Загальними правилами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етичної поведінки державних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службовців та посадових осіб місцевого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самоврядування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відділ служби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управління персоналом</w:t>
            </w:r>
          </w:p>
        </w:tc>
      </w:tr>
      <w:tr w:rsidR="006C6AA0" w:rsidRPr="00DD2483" w:rsidTr="00313239">
        <w:trPr>
          <w:gridAfter w:val="1"/>
          <w:wAfter w:w="284" w:type="dxa"/>
          <w:trHeight w:hRule="exact" w:val="30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ind w:righ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Вживати заходів недопущення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виникнення конфлікту інтересів, а у разі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його виявлення, повідомляти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безпосереднього керівника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не пізніше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наступного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робочого дня з</w:t>
            </w:r>
            <w:r w:rsidRPr="00DD2483">
              <w:rPr>
                <w:rStyle w:val="27"/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моменту, коли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особа дізналася чи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повинна була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дізнатися про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наявність у неї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реального чи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потенційного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конфлікту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інтересів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ind w:left="16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працівники апарату суду</w:t>
            </w:r>
          </w:p>
        </w:tc>
      </w:tr>
      <w:tr w:rsidR="006C6AA0" w:rsidRPr="00DD2483" w:rsidTr="00313239">
        <w:trPr>
          <w:gridAfter w:val="1"/>
          <w:wAfter w:w="284" w:type="dxa"/>
          <w:trHeight w:hRule="exact" w:val="254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ind w:righ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Вживати заходи щодо врегулювання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конфлікту інтересів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двох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робочих днів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після отримання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повідомлення про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наявність 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підлеглої особи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реального чи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потенційного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конфлікту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інтересів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керівник апарату суду,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начальники відділів</w:t>
            </w:r>
          </w:p>
        </w:tc>
      </w:tr>
      <w:tr w:rsidR="006C6AA0" w:rsidRPr="00DD2483" w:rsidTr="00313239">
        <w:trPr>
          <w:gridAfter w:val="1"/>
          <w:wAfter w:w="284" w:type="dxa"/>
          <w:trHeight w:hRule="exact" w:val="21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ind w:right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Проводити попередній розгляд за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повідомленнями викривачів,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передавати матеріали відповідному</w:t>
            </w:r>
            <w:r w:rsidR="00D1699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спеціально уповноваженому суб’єкту у</w:t>
            </w:r>
            <w:r w:rsidR="00D1699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сфері протидії корупції або Державному</w:t>
            </w:r>
            <w:r w:rsidR="00D1699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бюро розслідувань у разі виявлення</w:t>
            </w:r>
            <w:r w:rsidR="00D1699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ознак корупційного правопорушення</w:t>
            </w:r>
            <w:r w:rsidR="00D1699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чи порушення пов’язаного з корупцією</w:t>
            </w:r>
          </w:p>
          <w:p w:rsidR="00313239" w:rsidRDefault="00313239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313239" w:rsidRPr="00DD2483" w:rsidRDefault="00313239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  <w:r w:rsidR="00FC6D4B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FC6D4B">
              <w:t xml:space="preserve"> </w:t>
            </w:r>
            <w:r w:rsidR="00FC6D4B" w:rsidRPr="00FC6D4B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не більше десяти робочих днів з дня внесення цієї інформації до Єдиного порталу повідомлень викривачів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0" w:rsidRPr="00DD2483" w:rsidRDefault="00FC6D4B" w:rsidP="00313239">
            <w:pPr>
              <w:pStyle w:val="20"/>
              <w:framePr w:w="10171" w:h="15053" w:wrap="none" w:vAnchor="page" w:hAnchor="page" w:x="1243" w:y="80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уповноважена</w:t>
            </w:r>
            <w:r w:rsidR="006C6AA0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особа</w:t>
            </w:r>
          </w:p>
        </w:tc>
      </w:tr>
      <w:tr w:rsidR="00BA11A6" w:rsidRPr="00DD2483" w:rsidTr="00313239">
        <w:trPr>
          <w:gridAfter w:val="1"/>
          <w:wAfter w:w="284" w:type="dxa"/>
          <w:trHeight w:hRule="exact" w:val="20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1A6" w:rsidRPr="00DD2483" w:rsidRDefault="00313239" w:rsidP="00313239">
            <w:pPr>
              <w:pStyle w:val="20"/>
              <w:framePr w:w="10171" w:h="15053" w:wrap="none" w:vAnchor="page" w:hAnchor="page" w:x="1243" w:y="800"/>
              <w:spacing w:line="240" w:lineRule="auto"/>
              <w:ind w:right="220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1A6" w:rsidRPr="00DD2483" w:rsidRDefault="00BA11A6" w:rsidP="00313239">
            <w:pPr>
              <w:pStyle w:val="20"/>
              <w:framePr w:w="10171" w:h="15053" w:wrap="none" w:vAnchor="page" w:hAnchor="page" w:x="1243" w:y="800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BA11A6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жи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вати</w:t>
            </w:r>
            <w:r w:rsidRPr="00BA11A6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заходів щодо припинення </w:t>
            </w:r>
            <w:r w:rsidR="003625EA" w:rsidRPr="003625EA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корупційного або пов’язаного з корупцією правопорушення</w:t>
            </w:r>
            <w:r w:rsidR="003625EA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працівниками суду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A11A6" w:rsidRPr="00DD2483" w:rsidRDefault="003625EA" w:rsidP="00313239">
            <w:pPr>
              <w:pStyle w:val="20"/>
              <w:framePr w:w="10171" w:h="15053" w:wrap="none" w:vAnchor="page" w:hAnchor="page" w:x="1243" w:y="800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11A6" w:rsidRPr="00DD2483" w:rsidRDefault="003625EA" w:rsidP="00313239">
            <w:pPr>
              <w:pStyle w:val="20"/>
              <w:framePr w:w="10171" w:h="15053" w:wrap="none" w:vAnchor="page" w:hAnchor="page" w:x="1243" w:y="800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керівник апарату суду</w:t>
            </w:r>
          </w:p>
        </w:tc>
      </w:tr>
      <w:tr w:rsidR="00313239" w:rsidTr="0031323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456" w:type="dxa"/>
            <w:gridSpan w:val="5"/>
          </w:tcPr>
          <w:p w:rsidR="00313239" w:rsidRDefault="00313239" w:rsidP="00313239">
            <w:pPr>
              <w:framePr w:w="10171" w:h="15053" w:wrap="none" w:vAnchor="page" w:hAnchor="page" w:x="1243" w:y="80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6AA0" w:rsidRPr="00DD2483" w:rsidRDefault="006C6AA0" w:rsidP="006C6AA0">
      <w:pPr>
        <w:spacing w:after="0" w:line="240" w:lineRule="auto"/>
        <w:rPr>
          <w:rFonts w:ascii="Times New Roman" w:hAnsi="Times New Roman" w:cs="Times New Roman"/>
        </w:rPr>
        <w:sectPr w:rsidR="006C6AA0" w:rsidRPr="00DD24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3999"/>
        <w:gridCol w:w="2126"/>
        <w:gridCol w:w="3226"/>
      </w:tblGrid>
      <w:tr w:rsidR="006C6AA0" w:rsidRPr="00DD2483" w:rsidTr="00FC6D4B">
        <w:trPr>
          <w:trHeight w:hRule="exact" w:val="15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313239" w:rsidP="006E42DD">
            <w:pPr>
              <w:framePr w:w="10171" w:h="9494" w:wrap="none" w:vAnchor="page" w:hAnchor="page" w:x="1216" w:y="8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3625EA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25EA">
              <w:rPr>
                <w:rFonts w:ascii="Times New Roman" w:hAnsi="Times New Roman" w:cs="Times New Roman"/>
                <w:sz w:val="22"/>
                <w:szCs w:val="22"/>
              </w:rPr>
              <w:t>исьмово повідом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ляти про вчинення</w:t>
            </w:r>
            <w:r w:rsidRPr="003625EA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корупційн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ого</w:t>
            </w:r>
            <w:r w:rsidRPr="003625EA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або пов’язан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ого</w:t>
            </w:r>
            <w:r w:rsidRPr="003625EA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 корупцією правопорушення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працівниками суду </w:t>
            </w:r>
            <w:r w:rsidRPr="003625EA">
              <w:rPr>
                <w:rFonts w:ascii="Times New Roman" w:hAnsi="Times New Roman" w:cs="Times New Roman"/>
                <w:sz w:val="22"/>
                <w:szCs w:val="22"/>
              </w:rPr>
              <w:t xml:space="preserve"> спеціально уповноважений су</w:t>
            </w:r>
            <w:r w:rsidR="00FC6D4B">
              <w:rPr>
                <w:rFonts w:ascii="Times New Roman" w:hAnsi="Times New Roman" w:cs="Times New Roman"/>
                <w:sz w:val="22"/>
                <w:szCs w:val="22"/>
              </w:rPr>
              <w:t>б’єкт у сфері протидії корупції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6D4B" w:rsidRDefault="003625EA" w:rsidP="006E42DD">
            <w:pPr>
              <w:framePr w:w="10171" w:h="9494" w:wrap="none" w:vAnchor="page" w:hAnchor="page" w:x="1216" w:y="83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5EA">
              <w:rPr>
                <w:rFonts w:ascii="Times New Roman" w:hAnsi="Times New Roman" w:cs="Times New Roman"/>
              </w:rPr>
              <w:t>негайно,</w:t>
            </w:r>
          </w:p>
          <w:p w:rsidR="006C6AA0" w:rsidRPr="00DD2483" w:rsidRDefault="003625EA" w:rsidP="006E42DD">
            <w:pPr>
              <w:framePr w:w="10171" w:h="9494" w:wrap="none" w:vAnchor="page" w:hAnchor="page" w:x="1216" w:y="83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25EA">
              <w:rPr>
                <w:rFonts w:ascii="Times New Roman" w:hAnsi="Times New Roman" w:cs="Times New Roman"/>
              </w:rPr>
              <w:t>протягом 24 годин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AA0" w:rsidRPr="00DD2483" w:rsidRDefault="00FC6D4B" w:rsidP="006E42DD">
            <w:pPr>
              <w:framePr w:w="10171" w:h="9494" w:wrap="none" w:vAnchor="page" w:hAnchor="page" w:x="1216" w:y="83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керівник апарату суду</w:t>
            </w:r>
          </w:p>
        </w:tc>
      </w:tr>
      <w:tr w:rsidR="006C6AA0" w:rsidRPr="00DD2483" w:rsidTr="00FC6D4B">
        <w:trPr>
          <w:trHeight w:hRule="exact" w:val="154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313239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ind w:right="2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Забезпеч</w:t>
            </w:r>
            <w:r w:rsidR="00FC6D4B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увати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виконання вимог Закон</w:t>
            </w:r>
            <w:r w:rsidR="002915CB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України «Про доступ до публічної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інформації»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AA0" w:rsidRPr="00DD2483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C6AA0" w:rsidRPr="00DD2483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керівник апарату,</w:t>
            </w:r>
            <w:r w:rsidR="00D16990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заступник керівника апарату суду,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начальники відділів,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відповідальні особи з</w:t>
            </w:r>
            <w:r w:rsidR="00FC6D4B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питань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доступу до</w:t>
            </w:r>
            <w:r w:rsidR="00FC6D4B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публічної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інформації в</w:t>
            </w:r>
            <w:r w:rsidR="00FC6D4B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суді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</w:p>
        </w:tc>
      </w:tr>
      <w:tr w:rsidR="006C6AA0" w:rsidRPr="00DD2483" w:rsidTr="006E42DD">
        <w:trPr>
          <w:trHeight w:hRule="exact" w:val="31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3A63C2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ind w:right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3A63C2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313239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3A63C2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A63C2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Запобігати нецільовому використанню</w:t>
            </w:r>
            <w:r w:rsidRPr="003A63C2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бюджетних коштів шляхом ефективного</w:t>
            </w:r>
            <w:r w:rsidRPr="003A63C2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та прозорого здійснення закупівлі</w:t>
            </w:r>
            <w:r w:rsidRPr="003A63C2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товарів, робіт і послуг, забезпечення</w:t>
            </w:r>
            <w:r w:rsidRPr="003A63C2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конкурентних процедур у відповідності</w:t>
            </w:r>
            <w:r w:rsidRPr="003A63C2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до Закону України «Про публічні</w:t>
            </w:r>
            <w:r w:rsidRPr="003A63C2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закупівлі»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0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керівник апарату суду,</w:t>
            </w:r>
            <w:r w:rsidR="00D16990" w:rsidRPr="000B7EB0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відділ </w:t>
            </w:r>
            <w:r w:rsidR="00D16990" w:rsidRPr="000B7EB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правового забезпечення, розгляду звернень громадян та доступу до публічної інформації</w:t>
            </w:r>
            <w:r w:rsidR="00D16990">
              <w:rPr>
                <w:rFonts w:ascii="Times New Roman" w:hAnsi="Times New Roman"/>
                <w:sz w:val="22"/>
                <w:szCs w:val="22"/>
                <w:lang w:eastAsia="ru-RU"/>
              </w:rPr>
              <w:t>,</w:t>
            </w:r>
            <w:r w:rsidR="00FC6D4B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відділ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управління</w:t>
            </w:r>
            <w:r w:rsidR="00FC6D4B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державним майном,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відділ </w:t>
            </w:r>
            <w:proofErr w:type="spellStart"/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планово-</w:t>
            </w:r>
            <w:proofErr w:type="spellEnd"/>
            <w:r w:rsidR="00FC6D4B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фінансової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діяльності,</w:t>
            </w:r>
            <w:r w:rsidR="00FC6D4B"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бухгалтерського обліку</w:t>
            </w:r>
            <w:r w:rsidR="00FC6D4B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та звітності, уповноважена особа, відповідальна </w:t>
            </w:r>
            <w:r w:rsidR="00FC6D4B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особа 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за організацію та проведення процедур закупівель/спрощених закупівель</w:t>
            </w:r>
          </w:p>
          <w:p w:rsidR="006E42DD" w:rsidRDefault="006E42DD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E42DD" w:rsidRDefault="006E42DD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E42DD" w:rsidRDefault="006E42DD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E42DD" w:rsidRDefault="006E42DD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E42DD" w:rsidRDefault="006E42DD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E42DD" w:rsidRPr="00DD2483" w:rsidRDefault="006E42DD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2DD" w:rsidRPr="00DD2483" w:rsidTr="00D36F6E">
        <w:trPr>
          <w:trHeight w:hRule="exact" w:val="84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42DD" w:rsidRPr="003A63C2" w:rsidRDefault="006E42DD" w:rsidP="006E42DD">
            <w:pPr>
              <w:pStyle w:val="20"/>
              <w:framePr w:w="10171" w:h="9494" w:wrap="none" w:vAnchor="page" w:hAnchor="page" w:x="1216" w:y="832"/>
              <w:spacing w:line="240" w:lineRule="auto"/>
              <w:ind w:right="260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42DD" w:rsidRPr="006E42DD" w:rsidRDefault="00D36F6E" w:rsidP="006E42DD">
            <w:pPr>
              <w:pStyle w:val="20"/>
              <w:framePr w:w="10171" w:h="9494" w:wrap="none" w:vAnchor="page" w:hAnchor="page" w:x="1216" w:y="832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Враховувати</w:t>
            </w:r>
            <w:r w:rsidR="003F4B1E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6E42DD" w:rsidRPr="006E42DD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антикорупційні застереження</w:t>
            </w:r>
            <w:r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при укладанні</w:t>
            </w:r>
          </w:p>
          <w:p w:rsidR="006E42DD" w:rsidRPr="003A63C2" w:rsidRDefault="006E42DD" w:rsidP="00D36F6E">
            <w:pPr>
              <w:pStyle w:val="20"/>
              <w:framePr w:w="10171" w:h="9494" w:wrap="none" w:vAnchor="page" w:hAnchor="page" w:x="1216" w:y="832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42DD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догов</w:t>
            </w:r>
            <w:r w:rsidR="003F4B1E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орів</w:t>
            </w:r>
            <w:r w:rsidRPr="006E42DD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42DD" w:rsidRPr="00DD2483" w:rsidRDefault="003F4B1E" w:rsidP="006E42DD">
            <w:pPr>
              <w:pStyle w:val="20"/>
              <w:framePr w:w="10171" w:h="9494" w:wrap="none" w:vAnchor="page" w:hAnchor="page" w:x="1216" w:y="832"/>
              <w:spacing w:line="240" w:lineRule="auto"/>
              <w:jc w:val="center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4B1E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протягом року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42DD" w:rsidRPr="00DD2483" w:rsidRDefault="00D36F6E" w:rsidP="006E42DD">
            <w:pPr>
              <w:pStyle w:val="20"/>
              <w:framePr w:w="10171" w:h="9494" w:wrap="none" w:vAnchor="page" w:hAnchor="page" w:x="1216" w:y="832"/>
              <w:spacing w:line="240" w:lineRule="auto"/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6F6E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відділ  правового забезпечення, розгляду звернень громадян та доступу до публічної інформації</w:t>
            </w:r>
          </w:p>
        </w:tc>
      </w:tr>
      <w:tr w:rsidR="006C6AA0" w:rsidRPr="00DD2483" w:rsidTr="00D36F6E">
        <w:trPr>
          <w:trHeight w:hRule="exact" w:val="98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ind w:right="260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313239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C6AA0" w:rsidRPr="00DD2483" w:rsidRDefault="006C6AA0" w:rsidP="00D36F6E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Підготувати план заходів щодо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запобігання та виявлення корупції у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Хмельницькому апеляційному суді на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202</w:t>
            </w:r>
            <w:r w:rsidR="00D36F6E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6AA0" w:rsidRPr="00DD2483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грудень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6AA0" w:rsidRPr="00DD2483" w:rsidRDefault="006C6AA0" w:rsidP="006E42DD">
            <w:pPr>
              <w:pStyle w:val="20"/>
              <w:framePr w:w="10171" w:h="9494" w:wrap="none" w:vAnchor="page" w:hAnchor="page" w:x="1216" w:y="83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керівник апарату суду,</w:t>
            </w:r>
            <w:r w:rsidRPr="00DD2483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</w:t>
            </w:r>
            <w:r w:rsidR="002915CB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t>ступники керівника</w:t>
            </w:r>
            <w:r w:rsidR="002915CB">
              <w:rPr>
                <w:rStyle w:val="210"/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апарату суду</w:t>
            </w:r>
          </w:p>
        </w:tc>
      </w:tr>
    </w:tbl>
    <w:p w:rsidR="006C6AA0" w:rsidRPr="00DD2483" w:rsidRDefault="006C6AA0" w:rsidP="006C6AA0">
      <w:pPr>
        <w:spacing w:after="0" w:line="240" w:lineRule="auto"/>
        <w:rPr>
          <w:rFonts w:ascii="Times New Roman" w:hAnsi="Times New Roman" w:cs="Times New Roman"/>
        </w:rPr>
      </w:pPr>
    </w:p>
    <w:p w:rsidR="006C6AA0" w:rsidRPr="00DD2483" w:rsidRDefault="006C6AA0" w:rsidP="006C6AA0">
      <w:pPr>
        <w:pStyle w:val="20"/>
        <w:framePr w:wrap="none" w:vAnchor="page" w:hAnchor="page" w:x="1266" w:y="12861"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6C6AA0" w:rsidRPr="00DD2483" w:rsidRDefault="006C6AA0" w:rsidP="006C6AA0">
      <w:pPr>
        <w:spacing w:after="0" w:line="240" w:lineRule="auto"/>
        <w:rPr>
          <w:rFonts w:ascii="Times New Roman" w:hAnsi="Times New Roman" w:cs="Times New Roman"/>
        </w:rPr>
      </w:pPr>
    </w:p>
    <w:p w:rsidR="006C6AA0" w:rsidRDefault="006C6AA0"/>
    <w:p w:rsidR="001418A9" w:rsidRPr="00DD2483" w:rsidRDefault="001418A9" w:rsidP="00D36F6E">
      <w:pPr>
        <w:pStyle w:val="20"/>
        <w:framePr w:w="10282" w:wrap="none" w:vAnchor="page" w:hAnchor="page" w:x="1153" w:y="9556"/>
        <w:shd w:val="clear" w:color="auto" w:fill="auto"/>
        <w:spacing w:line="240" w:lineRule="auto"/>
        <w:rPr>
          <w:rStyle w:val="2"/>
          <w:rFonts w:ascii="Times New Roman" w:hAnsi="Times New Roman" w:cs="Times New Roman"/>
          <w:color w:val="000000"/>
          <w:sz w:val="22"/>
          <w:szCs w:val="22"/>
        </w:rPr>
      </w:pPr>
      <w:r w:rsidRPr="00DD2483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               </w:t>
      </w:r>
    </w:p>
    <w:p w:rsidR="001418A9" w:rsidRPr="00DD2483" w:rsidRDefault="001418A9" w:rsidP="00D36F6E">
      <w:pPr>
        <w:pStyle w:val="20"/>
        <w:framePr w:w="10282" w:wrap="none" w:vAnchor="page" w:hAnchor="page" w:x="1153" w:y="9556"/>
        <w:shd w:val="clear" w:color="auto" w:fill="auto"/>
        <w:spacing w:line="240" w:lineRule="auto"/>
        <w:rPr>
          <w:rStyle w:val="2"/>
          <w:rFonts w:ascii="Times New Roman" w:hAnsi="Times New Roman" w:cs="Times New Roman"/>
          <w:color w:val="000000"/>
          <w:sz w:val="22"/>
          <w:szCs w:val="22"/>
        </w:rPr>
      </w:pPr>
    </w:p>
    <w:p w:rsidR="001418A9" w:rsidRPr="00DD2483" w:rsidRDefault="001418A9" w:rsidP="00D36F6E">
      <w:pPr>
        <w:pStyle w:val="20"/>
        <w:framePr w:w="10282" w:wrap="none" w:vAnchor="page" w:hAnchor="page" w:x="1153" w:y="9556"/>
        <w:shd w:val="clear" w:color="auto" w:fill="auto"/>
        <w:spacing w:line="240" w:lineRule="auto"/>
        <w:rPr>
          <w:rStyle w:val="2"/>
          <w:rFonts w:ascii="Times New Roman" w:hAnsi="Times New Roman" w:cs="Times New Roman"/>
          <w:color w:val="000000"/>
          <w:sz w:val="22"/>
          <w:szCs w:val="22"/>
        </w:rPr>
      </w:pPr>
    </w:p>
    <w:p w:rsidR="001418A9" w:rsidRPr="00DD2483" w:rsidRDefault="001418A9" w:rsidP="00D36F6E">
      <w:pPr>
        <w:pStyle w:val="20"/>
        <w:framePr w:w="10282" w:wrap="none" w:vAnchor="page" w:hAnchor="page" w:x="1153" w:y="9556"/>
        <w:shd w:val="clear" w:color="auto" w:fill="auto"/>
        <w:spacing w:line="240" w:lineRule="auto"/>
        <w:rPr>
          <w:rStyle w:val="2"/>
          <w:rFonts w:ascii="Times New Roman" w:hAnsi="Times New Roman" w:cs="Times New Roman"/>
          <w:color w:val="000000"/>
          <w:sz w:val="22"/>
          <w:szCs w:val="22"/>
        </w:rPr>
      </w:pPr>
    </w:p>
    <w:p w:rsidR="001418A9" w:rsidRPr="00DD2483" w:rsidRDefault="001418A9" w:rsidP="00D36F6E">
      <w:pPr>
        <w:pStyle w:val="20"/>
        <w:framePr w:w="10282" w:wrap="none" w:vAnchor="page" w:hAnchor="page" w:x="1153" w:y="9556"/>
        <w:shd w:val="clear" w:color="auto" w:fill="auto"/>
        <w:spacing w:line="240" w:lineRule="auto"/>
        <w:rPr>
          <w:rStyle w:val="2"/>
          <w:rFonts w:ascii="Times New Roman" w:hAnsi="Times New Roman" w:cs="Times New Roman"/>
          <w:color w:val="000000"/>
          <w:sz w:val="22"/>
          <w:szCs w:val="22"/>
        </w:rPr>
      </w:pPr>
    </w:p>
    <w:p w:rsidR="001418A9" w:rsidRPr="00DD2483" w:rsidRDefault="001418A9" w:rsidP="00D36F6E">
      <w:pPr>
        <w:pStyle w:val="20"/>
        <w:framePr w:w="10282" w:wrap="none" w:vAnchor="page" w:hAnchor="page" w:x="1153" w:y="9556"/>
        <w:shd w:val="clear" w:color="auto" w:fill="auto"/>
        <w:spacing w:line="240" w:lineRule="auto"/>
        <w:rPr>
          <w:rStyle w:val="2"/>
          <w:rFonts w:ascii="Times New Roman" w:hAnsi="Times New Roman" w:cs="Times New Roman"/>
          <w:color w:val="000000"/>
          <w:sz w:val="22"/>
          <w:szCs w:val="22"/>
        </w:rPr>
      </w:pPr>
    </w:p>
    <w:p w:rsidR="001418A9" w:rsidRPr="00DD2483" w:rsidRDefault="001418A9" w:rsidP="00D36F6E">
      <w:pPr>
        <w:pStyle w:val="20"/>
        <w:framePr w:w="10282" w:wrap="none" w:vAnchor="page" w:hAnchor="page" w:x="1153" w:y="9556"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DD2483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Керівник апарату суду                                                                                            </w:t>
      </w:r>
      <w:r w:rsidRPr="00DD2483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  </w:t>
      </w:r>
      <w:r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                        Аліна ФІЛЮК</w:t>
      </w:r>
    </w:p>
    <w:p w:rsidR="006C6AA0" w:rsidRDefault="006C6AA0"/>
    <w:sectPr w:rsidR="006C6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A0"/>
    <w:rsid w:val="000B7EB0"/>
    <w:rsid w:val="00120B18"/>
    <w:rsid w:val="00133436"/>
    <w:rsid w:val="001418A9"/>
    <w:rsid w:val="002915CB"/>
    <w:rsid w:val="00313239"/>
    <w:rsid w:val="003625EA"/>
    <w:rsid w:val="003A63C2"/>
    <w:rsid w:val="003F4B1E"/>
    <w:rsid w:val="005244F1"/>
    <w:rsid w:val="005612B7"/>
    <w:rsid w:val="005937FC"/>
    <w:rsid w:val="006C6AA0"/>
    <w:rsid w:val="006E42DD"/>
    <w:rsid w:val="00715EC8"/>
    <w:rsid w:val="00861340"/>
    <w:rsid w:val="00897CA1"/>
    <w:rsid w:val="008F4089"/>
    <w:rsid w:val="00BA11A6"/>
    <w:rsid w:val="00BD7268"/>
    <w:rsid w:val="00BF483A"/>
    <w:rsid w:val="00D16990"/>
    <w:rsid w:val="00D36F6E"/>
    <w:rsid w:val="00E3699B"/>
    <w:rsid w:val="00E80C7D"/>
    <w:rsid w:val="00FC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6C6AA0"/>
    <w:rPr>
      <w:rFonts w:ascii="Sylfaen" w:hAnsi="Sylfaen" w:cs="Sylfae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6C6AA0"/>
    <w:rPr>
      <w:rFonts w:ascii="Sylfaen" w:hAnsi="Sylfaen" w:cs="Sylfae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C6AA0"/>
    <w:pPr>
      <w:widowControl w:val="0"/>
      <w:shd w:val="clear" w:color="auto" w:fill="FFFFFF"/>
      <w:spacing w:after="0" w:line="312" w:lineRule="exact"/>
    </w:pPr>
    <w:rPr>
      <w:rFonts w:ascii="Sylfaen" w:hAnsi="Sylfaen" w:cs="Sylfae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6C6AA0"/>
    <w:pPr>
      <w:widowControl w:val="0"/>
      <w:shd w:val="clear" w:color="auto" w:fill="FFFFFF"/>
      <w:spacing w:after="0" w:line="312" w:lineRule="exact"/>
    </w:pPr>
    <w:rPr>
      <w:rFonts w:ascii="Sylfaen" w:hAnsi="Sylfaen" w:cs="Sylfaen"/>
      <w:sz w:val="24"/>
      <w:szCs w:val="24"/>
    </w:rPr>
  </w:style>
  <w:style w:type="character" w:customStyle="1" w:styleId="1">
    <w:name w:val="Заголовок №1_"/>
    <w:basedOn w:val="a0"/>
    <w:link w:val="10"/>
    <w:uiPriority w:val="99"/>
    <w:locked/>
    <w:rsid w:val="006C6AA0"/>
    <w:rPr>
      <w:rFonts w:ascii="Sylfaen" w:hAnsi="Sylfaen" w:cs="Sylfae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C6AA0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  <w:b/>
      <w:bCs/>
      <w:sz w:val="26"/>
      <w:szCs w:val="26"/>
    </w:rPr>
  </w:style>
  <w:style w:type="character" w:customStyle="1" w:styleId="210">
    <w:name w:val="Основной текст (2) + 10"/>
    <w:aliases w:val="5 pt"/>
    <w:basedOn w:val="2"/>
    <w:uiPriority w:val="99"/>
    <w:rsid w:val="006C6AA0"/>
    <w:rPr>
      <w:rFonts w:ascii="Sylfaen" w:hAnsi="Sylfaen" w:cs="Sylfaen"/>
      <w:sz w:val="21"/>
      <w:szCs w:val="21"/>
      <w:u w:val="none"/>
      <w:shd w:val="clear" w:color="auto" w:fill="FFFFFF"/>
    </w:rPr>
  </w:style>
  <w:style w:type="character" w:customStyle="1" w:styleId="27">
    <w:name w:val="Основной текст (2) + 7"/>
    <w:aliases w:val="5 pt1"/>
    <w:basedOn w:val="2"/>
    <w:uiPriority w:val="99"/>
    <w:rsid w:val="006C6AA0"/>
    <w:rPr>
      <w:rFonts w:ascii="Sylfaen" w:hAnsi="Sylfaen" w:cs="Sylfaen"/>
      <w:sz w:val="15"/>
      <w:szCs w:val="15"/>
      <w:u w:val="none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3A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6C6AA0"/>
    <w:rPr>
      <w:rFonts w:ascii="Sylfaen" w:hAnsi="Sylfaen" w:cs="Sylfae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6C6AA0"/>
    <w:rPr>
      <w:rFonts w:ascii="Sylfaen" w:hAnsi="Sylfaen" w:cs="Sylfae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C6AA0"/>
    <w:pPr>
      <w:widowControl w:val="0"/>
      <w:shd w:val="clear" w:color="auto" w:fill="FFFFFF"/>
      <w:spacing w:after="0" w:line="312" w:lineRule="exact"/>
    </w:pPr>
    <w:rPr>
      <w:rFonts w:ascii="Sylfaen" w:hAnsi="Sylfaen" w:cs="Sylfae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6C6AA0"/>
    <w:pPr>
      <w:widowControl w:val="0"/>
      <w:shd w:val="clear" w:color="auto" w:fill="FFFFFF"/>
      <w:spacing w:after="0" w:line="312" w:lineRule="exact"/>
    </w:pPr>
    <w:rPr>
      <w:rFonts w:ascii="Sylfaen" w:hAnsi="Sylfaen" w:cs="Sylfaen"/>
      <w:sz w:val="24"/>
      <w:szCs w:val="24"/>
    </w:rPr>
  </w:style>
  <w:style w:type="character" w:customStyle="1" w:styleId="1">
    <w:name w:val="Заголовок №1_"/>
    <w:basedOn w:val="a0"/>
    <w:link w:val="10"/>
    <w:uiPriority w:val="99"/>
    <w:locked/>
    <w:rsid w:val="006C6AA0"/>
    <w:rPr>
      <w:rFonts w:ascii="Sylfaen" w:hAnsi="Sylfaen" w:cs="Sylfae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C6AA0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  <w:b/>
      <w:bCs/>
      <w:sz w:val="26"/>
      <w:szCs w:val="26"/>
    </w:rPr>
  </w:style>
  <w:style w:type="character" w:customStyle="1" w:styleId="210">
    <w:name w:val="Основной текст (2) + 10"/>
    <w:aliases w:val="5 pt"/>
    <w:basedOn w:val="2"/>
    <w:uiPriority w:val="99"/>
    <w:rsid w:val="006C6AA0"/>
    <w:rPr>
      <w:rFonts w:ascii="Sylfaen" w:hAnsi="Sylfaen" w:cs="Sylfaen"/>
      <w:sz w:val="21"/>
      <w:szCs w:val="21"/>
      <w:u w:val="none"/>
      <w:shd w:val="clear" w:color="auto" w:fill="FFFFFF"/>
    </w:rPr>
  </w:style>
  <w:style w:type="character" w:customStyle="1" w:styleId="27">
    <w:name w:val="Основной текст (2) + 7"/>
    <w:aliases w:val="5 pt1"/>
    <w:basedOn w:val="2"/>
    <w:uiPriority w:val="99"/>
    <w:rsid w:val="006C6AA0"/>
    <w:rPr>
      <w:rFonts w:ascii="Sylfaen" w:hAnsi="Sylfaen" w:cs="Sylfaen"/>
      <w:sz w:val="15"/>
      <w:szCs w:val="15"/>
      <w:u w:val="none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unhideWhenUsed/>
    <w:rsid w:val="003A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МВ. Тимощук</dc:creator>
  <cp:lastModifiedBy>АМ. Філюк</cp:lastModifiedBy>
  <cp:revision>10</cp:revision>
  <cp:lastPrinted>2025-12-30T10:01:00Z</cp:lastPrinted>
  <dcterms:created xsi:type="dcterms:W3CDTF">2024-12-12T05:46:00Z</dcterms:created>
  <dcterms:modified xsi:type="dcterms:W3CDTF">2025-12-30T11:29:00Z</dcterms:modified>
</cp:coreProperties>
</file>