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4F8" w:rsidRPr="002E6775" w:rsidRDefault="009D34F8" w:rsidP="009D34F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2E6775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Основні статистичні показники</w:t>
      </w:r>
      <w:r w:rsidR="00BD0F01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2E6775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стану здійснення правосуддя </w:t>
      </w:r>
    </w:p>
    <w:p w:rsidR="009D34F8" w:rsidRPr="002E6775" w:rsidRDefault="009D34F8" w:rsidP="009D34F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2E6775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Одеським апеляційним господарським судом </w:t>
      </w:r>
    </w:p>
    <w:p w:rsidR="009D34F8" w:rsidRDefault="009D34F8" w:rsidP="009D34F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2E6775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у </w:t>
      </w:r>
      <w:r w:rsidR="00993F0B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1 півріччі</w:t>
      </w:r>
      <w:r w:rsidR="008D5D02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2E6775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201</w:t>
      </w:r>
      <w:r w:rsidR="008D5D02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8</w:t>
      </w:r>
      <w:r w:rsidRPr="002E6775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ро</w:t>
      </w:r>
      <w:r w:rsidR="008D5D02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ку</w:t>
      </w:r>
    </w:p>
    <w:p w:rsidR="00245CEF" w:rsidRPr="009D34F8" w:rsidRDefault="00BD0F01">
      <w:pPr>
        <w:rPr>
          <w:lang w:val="uk-UA"/>
        </w:rPr>
      </w:pPr>
    </w:p>
    <w:p w:rsidR="00EA76FC" w:rsidRDefault="00EF354E">
      <w:pPr>
        <w:rPr>
          <w:lang w:val="uk-UA"/>
        </w:rPr>
      </w:pPr>
      <w:bookmarkStart w:id="0" w:name="_GoBack"/>
      <w:r w:rsidRPr="00EF354E">
        <w:rPr>
          <w:noProof/>
        </w:rPr>
        <w:drawing>
          <wp:inline distT="0" distB="0" distL="0" distR="0">
            <wp:extent cx="6591300" cy="4819650"/>
            <wp:effectExtent l="19050" t="0" r="19050" b="0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bookmarkEnd w:id="0"/>
    </w:p>
    <w:p w:rsidR="009D34F8" w:rsidRDefault="009D34F8">
      <w:pPr>
        <w:rPr>
          <w:lang w:val="uk-UA"/>
        </w:rPr>
      </w:pPr>
    </w:p>
    <w:p w:rsidR="00791F55" w:rsidRDefault="00791F55">
      <w:pPr>
        <w:rPr>
          <w:lang w:val="uk-UA"/>
        </w:rPr>
      </w:pPr>
    </w:p>
    <w:p w:rsidR="00791F55" w:rsidRDefault="00791F55">
      <w:pPr>
        <w:rPr>
          <w:lang w:val="uk-UA"/>
        </w:rPr>
      </w:pPr>
    </w:p>
    <w:sectPr w:rsidR="00791F55" w:rsidSect="00B9209C">
      <w:pgSz w:w="11906" w:h="16838"/>
      <w:pgMar w:top="850" w:right="424" w:bottom="85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086EDD"/>
    <w:multiLevelType w:val="hybridMultilevel"/>
    <w:tmpl w:val="0CB00356"/>
    <w:lvl w:ilvl="0" w:tplc="55CCDD3E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297908"/>
    <w:multiLevelType w:val="hybridMultilevel"/>
    <w:tmpl w:val="7FCE96F2"/>
    <w:lvl w:ilvl="0" w:tplc="8A50B15A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E02E18"/>
    <w:multiLevelType w:val="hybridMultilevel"/>
    <w:tmpl w:val="D7FA3414"/>
    <w:lvl w:ilvl="0" w:tplc="BCD4A942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A478B"/>
    <w:rsid w:val="00043B76"/>
    <w:rsid w:val="00063835"/>
    <w:rsid w:val="00102603"/>
    <w:rsid w:val="001203BD"/>
    <w:rsid w:val="0014137C"/>
    <w:rsid w:val="001727CA"/>
    <w:rsid w:val="00183047"/>
    <w:rsid w:val="001A74EE"/>
    <w:rsid w:val="001C0AD2"/>
    <w:rsid w:val="001C1E8C"/>
    <w:rsid w:val="001D26F8"/>
    <w:rsid w:val="001F0563"/>
    <w:rsid w:val="002739BF"/>
    <w:rsid w:val="00321897"/>
    <w:rsid w:val="003260FD"/>
    <w:rsid w:val="00334039"/>
    <w:rsid w:val="00334450"/>
    <w:rsid w:val="003C14B3"/>
    <w:rsid w:val="004324AD"/>
    <w:rsid w:val="0050203A"/>
    <w:rsid w:val="00531AAA"/>
    <w:rsid w:val="0057273F"/>
    <w:rsid w:val="0059255A"/>
    <w:rsid w:val="005B646D"/>
    <w:rsid w:val="005D4739"/>
    <w:rsid w:val="005E4FD1"/>
    <w:rsid w:val="0069491C"/>
    <w:rsid w:val="006A478B"/>
    <w:rsid w:val="006E5E0C"/>
    <w:rsid w:val="007306C7"/>
    <w:rsid w:val="00791F55"/>
    <w:rsid w:val="007C184E"/>
    <w:rsid w:val="007C5037"/>
    <w:rsid w:val="007E7C42"/>
    <w:rsid w:val="008232DF"/>
    <w:rsid w:val="0085057B"/>
    <w:rsid w:val="00851EBE"/>
    <w:rsid w:val="008566ED"/>
    <w:rsid w:val="00896877"/>
    <w:rsid w:val="00896939"/>
    <w:rsid w:val="008A752D"/>
    <w:rsid w:val="008B2FB8"/>
    <w:rsid w:val="008C06B6"/>
    <w:rsid w:val="008D5D02"/>
    <w:rsid w:val="008E5647"/>
    <w:rsid w:val="009158DD"/>
    <w:rsid w:val="009547D3"/>
    <w:rsid w:val="00963A2E"/>
    <w:rsid w:val="00974E48"/>
    <w:rsid w:val="00993F0B"/>
    <w:rsid w:val="009A5A3C"/>
    <w:rsid w:val="009B0F5E"/>
    <w:rsid w:val="009D34F8"/>
    <w:rsid w:val="00A363F9"/>
    <w:rsid w:val="00A816F7"/>
    <w:rsid w:val="00AA160E"/>
    <w:rsid w:val="00AA2854"/>
    <w:rsid w:val="00AD6E80"/>
    <w:rsid w:val="00B14BBD"/>
    <w:rsid w:val="00B16243"/>
    <w:rsid w:val="00B37C4D"/>
    <w:rsid w:val="00B67CC0"/>
    <w:rsid w:val="00B9209C"/>
    <w:rsid w:val="00BC13A5"/>
    <w:rsid w:val="00BD0F01"/>
    <w:rsid w:val="00BD35B3"/>
    <w:rsid w:val="00BF3EF4"/>
    <w:rsid w:val="00C22A68"/>
    <w:rsid w:val="00C416C7"/>
    <w:rsid w:val="00CA5BE4"/>
    <w:rsid w:val="00CB5A22"/>
    <w:rsid w:val="00D40231"/>
    <w:rsid w:val="00D57E89"/>
    <w:rsid w:val="00D90DF8"/>
    <w:rsid w:val="00DF75E2"/>
    <w:rsid w:val="00DF7828"/>
    <w:rsid w:val="00E05923"/>
    <w:rsid w:val="00E07680"/>
    <w:rsid w:val="00E13AC4"/>
    <w:rsid w:val="00E248F1"/>
    <w:rsid w:val="00E27D12"/>
    <w:rsid w:val="00E56348"/>
    <w:rsid w:val="00E63D7A"/>
    <w:rsid w:val="00E87C7A"/>
    <w:rsid w:val="00EA76FC"/>
    <w:rsid w:val="00EB25F1"/>
    <w:rsid w:val="00EB584D"/>
    <w:rsid w:val="00EE450A"/>
    <w:rsid w:val="00EE517A"/>
    <w:rsid w:val="00EE71A0"/>
    <w:rsid w:val="00EF354E"/>
    <w:rsid w:val="00EF7D5E"/>
    <w:rsid w:val="00F02DA2"/>
    <w:rsid w:val="00F330CE"/>
    <w:rsid w:val="00F74BC3"/>
    <w:rsid w:val="00FC09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4F8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1AAA"/>
    <w:pPr>
      <w:spacing w:after="0" w:line="240" w:lineRule="auto"/>
    </w:pPr>
    <w:rPr>
      <w:rFonts w:ascii="Tahoma" w:eastAsiaTheme="minorHAnsi" w:hAnsi="Tahoma" w:cs="Tahoma"/>
      <w:sz w:val="16"/>
      <w:szCs w:val="16"/>
      <w:lang w:val="uk-UA"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531AA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90DF8"/>
    <w:pPr>
      <w:ind w:left="720"/>
      <w:contextualSpacing/>
    </w:pPr>
  </w:style>
  <w:style w:type="paragraph" w:styleId="a6">
    <w:name w:val="caption"/>
    <w:basedOn w:val="a"/>
    <w:next w:val="a"/>
    <w:uiPriority w:val="35"/>
    <w:unhideWhenUsed/>
    <w:qFormat/>
    <w:rsid w:val="00EB25F1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1A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1A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roundedCorners val="1"/>
  <c:chart>
    <c:title>
      <c:tx>
        <c:rich>
          <a:bodyPr/>
          <a:lstStyle/>
          <a:p>
            <a:pPr>
              <a:defRPr lang="uk-UA"/>
            </a:pPr>
            <a:r>
              <a:rPr lang="uk-UA" sz="1400">
                <a:latin typeface="Times New Roman" pitchFamily="18" charset="0"/>
                <a:cs typeface="Times New Roman" pitchFamily="18" charset="0"/>
              </a:rPr>
              <a:t>Загальні показники господарського судочинства</a:t>
            </a:r>
          </a:p>
          <a:p>
            <a:pPr>
              <a:defRPr lang="uk-UA"/>
            </a:pPr>
            <a:r>
              <a:rPr lang="uk-UA" sz="1400">
                <a:latin typeface="Times New Roman" pitchFamily="18" charset="0"/>
                <a:cs typeface="Times New Roman" pitchFamily="18" charset="0"/>
              </a:rPr>
              <a:t> у 1 півріччі 2018 року</a:t>
            </a:r>
          </a:p>
        </c:rich>
      </c:tx>
    </c:title>
    <c:view3D>
      <c:rAngAx val="1"/>
    </c:view3D>
    <c:floor>
      <c:spPr>
        <a:solidFill>
          <a:schemeClr val="tx2">
            <a:lumMod val="20000"/>
            <a:lumOff val="80000"/>
          </a:schemeClr>
        </a:solidFill>
      </c:spPr>
    </c:floor>
    <c:sideWall>
      <c:spPr>
        <a:noFill/>
        <a:ln w="25400">
          <a:noFill/>
        </a:ln>
      </c:spPr>
    </c:sideWall>
    <c:backWall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7.7831076870787164E-2"/>
          <c:y val="0.13456657444846423"/>
          <c:w val="0.90593537876730856"/>
          <c:h val="0.72908189685749225"/>
        </c:manualLayout>
      </c:layout>
      <c:bar3DChart>
        <c:barDir val="col"/>
        <c:grouping val="clustered"/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Загальні показники господарського судочинства у 1 к півріччі  2018 року</c:v>
                </c:pt>
              </c:strCache>
            </c:strRef>
          </c:tx>
          <c:dLbls>
            <c:dLbl>
              <c:idx val="0"/>
              <c:layout>
                <c:manualLayout>
                  <c:x val="2.2890021695264991E-2"/>
                  <c:y val="-2.7872148392518201E-2"/>
                </c:manualLayout>
              </c:layout>
              <c:showVal val="1"/>
            </c:dLbl>
            <c:dLbl>
              <c:idx val="1"/>
              <c:layout>
                <c:manualLayout>
                  <c:x val="2.3436499628297837E-2"/>
                  <c:y val="-2.5237102279211214E-2"/>
                </c:manualLayout>
              </c:layout>
              <c:showVal val="1"/>
            </c:dLbl>
            <c:dLbl>
              <c:idx val="2"/>
              <c:layout>
                <c:manualLayout>
                  <c:x val="2.0703874941484013E-2"/>
                  <c:y val="-1.2235263992287908E-2"/>
                </c:manualLayout>
              </c:layout>
              <c:showVal val="1"/>
            </c:dLbl>
            <c:dLbl>
              <c:idx val="3"/>
              <c:layout>
                <c:manualLayout>
                  <c:x val="2.7836693823676938E-2"/>
                  <c:y val="-1.5665660369529003E-2"/>
                </c:manualLayout>
              </c:layout>
              <c:showVal val="1"/>
            </c:dLbl>
            <c:dLbl>
              <c:idx val="4"/>
              <c:layout>
                <c:manualLayout>
                  <c:x val="2.8613930484123088E-2"/>
                  <c:y val="-1.2528295623126257E-2"/>
                </c:manualLayout>
              </c:layout>
              <c:showVal val="1"/>
            </c:dLbl>
            <c:dLbl>
              <c:idx val="5"/>
              <c:layout>
                <c:manualLayout>
                  <c:x val="2.0703933747412012E-2"/>
                  <c:y val="-1.9966722129783863E-2"/>
                </c:manualLayout>
              </c:layout>
              <c:showVal val="1"/>
            </c:dLbl>
            <c:txPr>
              <a:bodyPr/>
              <a:lstStyle/>
              <a:p>
                <a:pPr>
                  <a:defRPr lang="uk-UA"/>
                </a:pPr>
                <a:endParaRPr lang="ru-RU"/>
              </a:p>
            </c:txPr>
            <c:showVal val="1"/>
          </c:dLbls>
          <c:cat>
            <c:strRef>
              <c:f>Лист1!$A$2:$A$6</c:f>
              <c:strCache>
                <c:ptCount val="5"/>
                <c:pt idx="0">
                  <c:v>Кількість справ і матеріалів, що перебували на розгляді</c:v>
                </c:pt>
                <c:pt idx="1">
                  <c:v>Кількість розглянутих справ/заяв, матеріалів</c:v>
                </c:pt>
                <c:pt idx="2">
                  <c:v>Загальна кількість прийнятих судових рішень, що оскаржуються</c:v>
                </c:pt>
                <c:pt idx="3">
                  <c:v>Розглянуто апеляційних скарг</c:v>
                </c:pt>
                <c:pt idx="4">
                  <c:v>Повернуто, відмовлено у відкритті провадження</c:v>
                </c:pt>
              </c:strCache>
            </c:strRef>
          </c:cat>
          <c:val>
            <c:numRef>
              <c:f>Лист1!$B$2:$B$6</c:f>
              <c:numCache>
                <c:formatCode>#,##0</c:formatCode>
                <c:ptCount val="5"/>
                <c:pt idx="0">
                  <c:v>2315</c:v>
                </c:pt>
                <c:pt idx="1">
                  <c:v>1764</c:v>
                </c:pt>
                <c:pt idx="2" formatCode="General">
                  <c:v>1172</c:v>
                </c:pt>
                <c:pt idx="3" formatCode="General">
                  <c:v>857</c:v>
                </c:pt>
                <c:pt idx="4" formatCode="General">
                  <c:v>176</c:v>
                </c:pt>
              </c:numCache>
            </c:numRef>
          </c:val>
        </c:ser>
        <c:shape val="box"/>
        <c:axId val="69839872"/>
        <c:axId val="70167168"/>
        <c:axId val="0"/>
      </c:bar3DChart>
      <c:catAx>
        <c:axId val="69839872"/>
        <c:scaling>
          <c:orientation val="minMax"/>
        </c:scaling>
        <c:axPos val="b"/>
        <c:tickLblPos val="nextTo"/>
        <c:txPr>
          <a:bodyPr/>
          <a:lstStyle/>
          <a:p>
            <a:pPr>
              <a:defRPr lang="uk-UA" sz="750" baseline="0"/>
            </a:pPr>
            <a:endParaRPr lang="ru-RU"/>
          </a:p>
        </c:txPr>
        <c:crossAx val="70167168"/>
        <c:crosses val="autoZero"/>
        <c:auto val="1"/>
        <c:lblAlgn val="ctr"/>
        <c:lblOffset val="100"/>
      </c:catAx>
      <c:valAx>
        <c:axId val="70167168"/>
        <c:scaling>
          <c:orientation val="minMax"/>
        </c:scaling>
        <c:axPos val="l"/>
        <c:majorGridlines/>
        <c:numFmt formatCode="#,##0" sourceLinked="1"/>
        <c:tickLblPos val="nextTo"/>
        <c:txPr>
          <a:bodyPr/>
          <a:lstStyle/>
          <a:p>
            <a:pPr>
              <a:defRPr lang="uk-UA"/>
            </a:pPr>
            <a:endParaRPr lang="ru-RU"/>
          </a:p>
        </c:txPr>
        <c:crossAx val="69839872"/>
        <c:crosses val="autoZero"/>
        <c:crossBetween val="between"/>
      </c:valAx>
    </c:plotArea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151428-CC7F-4304-94EA-506DB0DC2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5108</dc:creator>
  <cp:keywords/>
  <dc:description/>
  <cp:lastModifiedBy>4161</cp:lastModifiedBy>
  <cp:revision>5</cp:revision>
  <cp:lastPrinted>2018-01-19T08:21:00Z</cp:lastPrinted>
  <dcterms:created xsi:type="dcterms:W3CDTF">2018-07-13T10:47:00Z</dcterms:created>
  <dcterms:modified xsi:type="dcterms:W3CDTF">2018-07-13T10:53:00Z</dcterms:modified>
</cp:coreProperties>
</file>