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B2" w:rsidRPr="0074066F" w:rsidRDefault="000116B2" w:rsidP="000116B2">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ЗАТВЕРДЖЕНО</w:t>
      </w:r>
    </w:p>
    <w:p w:rsidR="000116B2" w:rsidRDefault="000116B2" w:rsidP="000116B2">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 xml:space="preserve">наказом </w:t>
      </w:r>
      <w:proofErr w:type="spellStart"/>
      <w:r w:rsidR="00462275">
        <w:rPr>
          <w:rFonts w:ascii="Times New Roman" w:hAnsi="Times New Roman"/>
          <w:sz w:val="24"/>
          <w:szCs w:val="24"/>
          <w:lang w:val="uk-UA"/>
        </w:rPr>
        <w:t>в.о</w:t>
      </w:r>
      <w:proofErr w:type="spellEnd"/>
      <w:r w:rsidR="00462275">
        <w:rPr>
          <w:rFonts w:ascii="Times New Roman" w:hAnsi="Times New Roman"/>
          <w:sz w:val="24"/>
          <w:szCs w:val="24"/>
          <w:lang w:val="uk-UA"/>
        </w:rPr>
        <w:t xml:space="preserve">. </w:t>
      </w:r>
      <w:r w:rsidRPr="0074066F">
        <w:rPr>
          <w:rFonts w:ascii="Times New Roman" w:hAnsi="Times New Roman"/>
          <w:sz w:val="24"/>
          <w:szCs w:val="24"/>
          <w:lang w:val="uk-UA"/>
        </w:rPr>
        <w:t xml:space="preserve">керівника апарату </w:t>
      </w:r>
    </w:p>
    <w:p w:rsidR="000116B2" w:rsidRDefault="000116B2" w:rsidP="000116B2">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Ужгородського </w:t>
      </w:r>
      <w:proofErr w:type="spellStart"/>
      <w:r>
        <w:rPr>
          <w:rFonts w:ascii="Times New Roman" w:hAnsi="Times New Roman"/>
          <w:sz w:val="24"/>
          <w:szCs w:val="24"/>
          <w:lang w:val="uk-UA"/>
        </w:rPr>
        <w:t>міськрайонного</w:t>
      </w:r>
      <w:proofErr w:type="spellEnd"/>
      <w:r>
        <w:rPr>
          <w:rFonts w:ascii="Times New Roman" w:hAnsi="Times New Roman"/>
          <w:sz w:val="24"/>
          <w:szCs w:val="24"/>
          <w:lang w:val="uk-UA"/>
        </w:rPr>
        <w:t xml:space="preserve"> суду</w:t>
      </w:r>
    </w:p>
    <w:p w:rsidR="000116B2" w:rsidRPr="0074066F" w:rsidRDefault="000116B2" w:rsidP="000116B2">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Закарпатської області </w:t>
      </w:r>
    </w:p>
    <w:p w:rsidR="000116B2" w:rsidRPr="005174CB" w:rsidRDefault="00975BCF" w:rsidP="000116B2">
      <w:pPr>
        <w:jc w:val="right"/>
      </w:pPr>
      <w:r>
        <w:rPr>
          <w:rFonts w:ascii="Times New Roman" w:hAnsi="Times New Roman"/>
          <w:sz w:val="24"/>
          <w:szCs w:val="24"/>
          <w:lang w:val="uk-UA"/>
        </w:rPr>
        <w:t>від 15</w:t>
      </w:r>
      <w:r w:rsidR="00387997" w:rsidRPr="005174CB">
        <w:rPr>
          <w:rFonts w:ascii="Times New Roman" w:hAnsi="Times New Roman"/>
          <w:sz w:val="24"/>
          <w:szCs w:val="24"/>
          <w:lang w:val="uk-UA"/>
        </w:rPr>
        <w:t>.01.2020</w:t>
      </w:r>
      <w:r w:rsidR="000116B2" w:rsidRPr="005174CB">
        <w:rPr>
          <w:rFonts w:ascii="Times New Roman" w:hAnsi="Times New Roman"/>
          <w:sz w:val="24"/>
          <w:szCs w:val="24"/>
          <w:lang w:val="uk-UA"/>
        </w:rPr>
        <w:t xml:space="preserve"> </w:t>
      </w:r>
      <w:r>
        <w:rPr>
          <w:rFonts w:ascii="Times New Roman" w:hAnsi="Times New Roman"/>
          <w:sz w:val="24"/>
          <w:szCs w:val="24"/>
          <w:lang w:val="uk-UA"/>
        </w:rPr>
        <w:t>№</w:t>
      </w:r>
      <w:r w:rsidR="00F0449D">
        <w:rPr>
          <w:rFonts w:ascii="Times New Roman" w:hAnsi="Times New Roman"/>
          <w:sz w:val="24"/>
          <w:szCs w:val="24"/>
          <w:lang w:val="uk-UA"/>
        </w:rPr>
        <w:t>17</w:t>
      </w:r>
      <w:r w:rsidR="00896760" w:rsidRPr="005174CB">
        <w:rPr>
          <w:rFonts w:ascii="Times New Roman" w:hAnsi="Times New Roman"/>
          <w:sz w:val="24"/>
          <w:szCs w:val="24"/>
          <w:lang w:val="uk-UA"/>
        </w:rPr>
        <w:t>/01-06</w:t>
      </w:r>
    </w:p>
    <w:tbl>
      <w:tblPr>
        <w:tblW w:w="9991" w:type="dxa"/>
        <w:tblInd w:w="-72" w:type="dxa"/>
        <w:tblLook w:val="00A0"/>
      </w:tblPr>
      <w:tblGrid>
        <w:gridCol w:w="678"/>
        <w:gridCol w:w="3188"/>
        <w:gridCol w:w="6117"/>
        <w:gridCol w:w="8"/>
      </w:tblGrid>
      <w:tr w:rsidR="00B35FC6" w:rsidRPr="0074066F" w:rsidTr="00462275">
        <w:tc>
          <w:tcPr>
            <w:tcW w:w="9991" w:type="dxa"/>
            <w:gridSpan w:val="4"/>
            <w:vAlign w:val="center"/>
          </w:tcPr>
          <w:p w:rsidR="00B35FC6" w:rsidRPr="0074066F" w:rsidRDefault="00B35FC6" w:rsidP="00387997">
            <w:pPr>
              <w:spacing w:after="0" w:line="240" w:lineRule="auto"/>
              <w:contextualSpacing/>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УМОВИ</w:t>
            </w:r>
          </w:p>
          <w:p w:rsidR="00B35FC6" w:rsidRPr="0074066F" w:rsidRDefault="00B35FC6" w:rsidP="00387997">
            <w:pPr>
              <w:spacing w:after="0" w:line="240" w:lineRule="auto"/>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 xml:space="preserve">проведення конкурсу </w:t>
            </w:r>
          </w:p>
        </w:tc>
      </w:tr>
      <w:tr w:rsidR="00B35FC6" w:rsidRPr="0074066F" w:rsidTr="00462275">
        <w:trPr>
          <w:trHeight w:val="899"/>
        </w:trPr>
        <w:tc>
          <w:tcPr>
            <w:tcW w:w="9991" w:type="dxa"/>
            <w:gridSpan w:val="4"/>
            <w:tcBorders>
              <w:bottom w:val="single" w:sz="4" w:space="0" w:color="auto"/>
            </w:tcBorders>
          </w:tcPr>
          <w:p w:rsidR="00B35FC6" w:rsidRPr="0074066F" w:rsidRDefault="00B35FC6" w:rsidP="00D2450A">
            <w:pPr>
              <w:spacing w:after="0" w:line="240" w:lineRule="auto"/>
              <w:jc w:val="center"/>
              <w:rPr>
                <w:rFonts w:ascii="Times New Roman" w:hAnsi="Times New Roman"/>
                <w:b/>
                <w:sz w:val="24"/>
                <w:szCs w:val="24"/>
                <w:lang w:val="uk-UA"/>
              </w:rPr>
            </w:pPr>
            <w:r w:rsidRPr="0074066F">
              <w:rPr>
                <w:rFonts w:ascii="Times New Roman" w:hAnsi="Times New Roman"/>
                <w:b/>
                <w:bCs/>
                <w:color w:val="000000"/>
                <w:sz w:val="24"/>
                <w:szCs w:val="24"/>
                <w:lang w:val="uk-UA" w:eastAsia="ru-RU"/>
              </w:rPr>
              <w:t xml:space="preserve">на зайняття вакантної посади державної служби категорії «В» - </w:t>
            </w:r>
            <w:r w:rsidR="005174CB">
              <w:rPr>
                <w:rFonts w:ascii="Times New Roman" w:hAnsi="Times New Roman"/>
                <w:b/>
                <w:bCs/>
                <w:color w:val="000000"/>
                <w:sz w:val="24"/>
                <w:szCs w:val="24"/>
                <w:lang w:val="uk-UA" w:eastAsia="ru-RU"/>
              </w:rPr>
              <w:t xml:space="preserve">головного </w:t>
            </w:r>
            <w:r w:rsidR="005174CB" w:rsidRPr="005174CB">
              <w:rPr>
                <w:rFonts w:ascii="Times New Roman" w:hAnsi="Times New Roman"/>
                <w:b/>
                <w:bCs/>
                <w:color w:val="000000"/>
                <w:sz w:val="24"/>
                <w:szCs w:val="24"/>
                <w:lang w:val="uk-UA" w:eastAsia="ru-RU"/>
              </w:rPr>
              <w:t xml:space="preserve">спеціаліста </w:t>
            </w:r>
            <w:r w:rsidR="00D2450A">
              <w:rPr>
                <w:rFonts w:ascii="Times New Roman" w:hAnsi="Times New Roman"/>
                <w:b/>
                <w:lang w:val="uk-UA"/>
              </w:rPr>
              <w:t xml:space="preserve">відділу документального забезпечення (канцелярія) </w:t>
            </w:r>
            <w:r w:rsidR="007B36BC">
              <w:rPr>
                <w:rFonts w:ascii="Times New Roman" w:hAnsi="Times New Roman"/>
                <w:b/>
                <w:bCs/>
                <w:color w:val="000000"/>
                <w:sz w:val="24"/>
                <w:szCs w:val="24"/>
                <w:lang w:val="uk-UA" w:eastAsia="ru-RU"/>
              </w:rPr>
              <w:t xml:space="preserve">Ужгородського </w:t>
            </w:r>
            <w:proofErr w:type="spellStart"/>
            <w:r w:rsidR="007B36BC">
              <w:rPr>
                <w:rFonts w:ascii="Times New Roman" w:hAnsi="Times New Roman"/>
                <w:b/>
                <w:bCs/>
                <w:color w:val="000000"/>
                <w:sz w:val="24"/>
                <w:szCs w:val="24"/>
                <w:lang w:val="uk-UA" w:eastAsia="ru-RU"/>
              </w:rPr>
              <w:t>міськрайонного</w:t>
            </w:r>
            <w:proofErr w:type="spellEnd"/>
            <w:r w:rsidR="007B36BC">
              <w:rPr>
                <w:rFonts w:ascii="Times New Roman" w:hAnsi="Times New Roman"/>
                <w:b/>
                <w:bCs/>
                <w:color w:val="000000"/>
                <w:sz w:val="24"/>
                <w:szCs w:val="24"/>
                <w:lang w:val="uk-UA" w:eastAsia="ru-RU"/>
              </w:rPr>
              <w:t xml:space="preserve"> суду Закарпатської області </w:t>
            </w:r>
          </w:p>
        </w:tc>
      </w:tr>
      <w:tr w:rsidR="00B35FC6" w:rsidRPr="0074066F" w:rsidTr="00462275">
        <w:trPr>
          <w:trHeight w:val="502"/>
        </w:trPr>
        <w:tc>
          <w:tcPr>
            <w:tcW w:w="9991" w:type="dxa"/>
            <w:gridSpan w:val="4"/>
            <w:tcBorders>
              <w:top w:val="single" w:sz="4" w:space="0" w:color="auto"/>
              <w:left w:val="single" w:sz="4" w:space="0" w:color="auto"/>
              <w:bottom w:val="single" w:sz="4" w:space="0" w:color="auto"/>
              <w:right w:val="single" w:sz="4" w:space="0" w:color="auto"/>
            </w:tcBorders>
            <w:vAlign w:val="center"/>
          </w:tcPr>
          <w:p w:rsidR="00B35FC6" w:rsidRPr="0074066F" w:rsidRDefault="00B35FC6" w:rsidP="00387997">
            <w:pPr>
              <w:spacing w:after="0" w:line="240" w:lineRule="auto"/>
              <w:jc w:val="center"/>
              <w:rPr>
                <w:rFonts w:ascii="Times New Roman" w:hAnsi="Times New Roman"/>
                <w:b/>
                <w:sz w:val="24"/>
                <w:szCs w:val="24"/>
                <w:lang w:val="uk-UA"/>
              </w:rPr>
            </w:pPr>
            <w:r w:rsidRPr="0074066F">
              <w:rPr>
                <w:rFonts w:ascii="Times New Roman" w:hAnsi="Times New Roman"/>
                <w:b/>
                <w:sz w:val="24"/>
                <w:szCs w:val="24"/>
                <w:lang w:val="uk-UA"/>
              </w:rPr>
              <w:t>Загальні умови</w:t>
            </w:r>
          </w:p>
        </w:tc>
      </w:tr>
      <w:tr w:rsidR="00B35FC6" w:rsidRPr="00462275" w:rsidTr="00462275">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B35FC6" w:rsidRPr="00D2450A" w:rsidRDefault="00D2450A" w:rsidP="00002D41">
            <w:pPr>
              <w:tabs>
                <w:tab w:val="left" w:pos="461"/>
              </w:tabs>
              <w:autoSpaceDE w:val="0"/>
              <w:autoSpaceDN w:val="0"/>
              <w:adjustRightInd w:val="0"/>
              <w:spacing w:after="0" w:line="240" w:lineRule="auto"/>
              <w:jc w:val="both"/>
              <w:rPr>
                <w:rFonts w:ascii="Times New Roman" w:hAnsi="Times New Roman"/>
                <w:color w:val="000000"/>
                <w:lang w:val="uk-UA"/>
              </w:rPr>
            </w:pPr>
            <w:r w:rsidRPr="00D2450A">
              <w:rPr>
                <w:rFonts w:ascii="Times New Roman" w:hAnsi="Times New Roman"/>
                <w:lang w:val="uk-UA"/>
              </w:rPr>
              <w:t>Перевіряє стан організації роботи з</w:t>
            </w:r>
            <w:r w:rsidRPr="00D2450A">
              <w:rPr>
                <w:rFonts w:ascii="Times New Roman" w:hAnsi="Times New Roman"/>
                <w:lang w:val="uk-UA" w:eastAsia="uk-UA"/>
              </w:rPr>
              <w:t xml:space="preserve"> ведення діловодства</w:t>
            </w:r>
            <w:r w:rsidRPr="00D2450A">
              <w:rPr>
                <w:rFonts w:ascii="Times New Roman" w:hAnsi="Times New Roman"/>
                <w:lang w:val="uk-UA"/>
              </w:rPr>
              <w:t xml:space="preserve"> та службового листування у структурних підрозділах суду та відповідно надає відповідальним працівникам методичну та практичну допомогу в удосконаленні форм та методів такої роботи; здійснює інформаційно-аналітичну роботу щодо практики застосування законодавчих і нормативних актів з питань ведення діловодства та роботи з документами в апараті суду, готує та подає пропозиції безпосередньому керівнику щодо вдосконалення такої роботи; виконує завдання з питань службового листування, веде відповідний облік, готує матеріали та </w:t>
            </w:r>
            <w:proofErr w:type="spellStart"/>
            <w:r w:rsidRPr="00D2450A">
              <w:rPr>
                <w:rFonts w:ascii="Times New Roman" w:hAnsi="Times New Roman"/>
                <w:lang w:val="uk-UA"/>
              </w:rPr>
              <w:t>проєкти</w:t>
            </w:r>
            <w:proofErr w:type="spellEnd"/>
            <w:r w:rsidRPr="00D2450A">
              <w:rPr>
                <w:rFonts w:ascii="Times New Roman" w:hAnsi="Times New Roman"/>
                <w:lang w:val="uk-UA"/>
              </w:rPr>
              <w:t xml:space="preserve"> відповідей на запити, звернення тощо з питань, що належать до компетенції відділу; готує матеріали та інформацію з питань діловодства, службового листування та </w:t>
            </w:r>
            <w:r w:rsidRPr="00D2450A">
              <w:rPr>
                <w:rFonts w:ascii="Times New Roman" w:hAnsi="Times New Roman"/>
                <w:lang w:val="uk-UA" w:eastAsia="uk-UA"/>
              </w:rPr>
              <w:t xml:space="preserve">інформаційно-аналітичної діяльності суду </w:t>
            </w:r>
            <w:r w:rsidRPr="00D2450A">
              <w:rPr>
                <w:rFonts w:ascii="Times New Roman" w:hAnsi="Times New Roman"/>
                <w:lang w:val="uk-UA"/>
              </w:rPr>
              <w:t xml:space="preserve">для розміщення на офіційному </w:t>
            </w:r>
            <w:proofErr w:type="spellStart"/>
            <w:r w:rsidRPr="00D2450A">
              <w:rPr>
                <w:rFonts w:ascii="Times New Roman" w:hAnsi="Times New Roman"/>
                <w:lang w:val="uk-UA"/>
              </w:rPr>
              <w:t>веб-сайті</w:t>
            </w:r>
            <w:proofErr w:type="spellEnd"/>
            <w:r w:rsidRPr="00D2450A">
              <w:rPr>
                <w:rFonts w:ascii="Times New Roman" w:hAnsi="Times New Roman"/>
                <w:lang w:val="uk-UA"/>
              </w:rPr>
              <w:t xml:space="preserve"> суду; контролює строки виконання </w:t>
            </w:r>
            <w:proofErr w:type="spellStart"/>
            <w:r w:rsidRPr="00D2450A">
              <w:rPr>
                <w:rFonts w:ascii="Times New Roman" w:hAnsi="Times New Roman"/>
                <w:lang w:val="uk-UA"/>
              </w:rPr>
              <w:t>непроцесуальних</w:t>
            </w:r>
            <w:proofErr w:type="spellEnd"/>
            <w:r w:rsidRPr="00D2450A">
              <w:rPr>
                <w:rFonts w:ascii="Times New Roman" w:hAnsi="Times New Roman"/>
                <w:lang w:val="uk-UA"/>
              </w:rPr>
              <w:t xml:space="preserve"> документів та проводить відповідний моніторинг стану виконавської дисципліни у відділі згідно з резолюцією керівництва; </w:t>
            </w:r>
            <w:r w:rsidRPr="00D2450A">
              <w:rPr>
                <w:rFonts w:ascii="Times New Roman" w:hAnsi="Times New Roman"/>
                <w:bCs/>
                <w:lang w:val="uk-UA"/>
              </w:rPr>
              <w:t xml:space="preserve">аналізує обіг службових документів у суді, стан їх виконання згідно з резолюціями та відповідно подає інформацію з цих питань із складеними списками відповідальних за стан діловодства працівників на вимогу керівництва суду; </w:t>
            </w:r>
            <w:r w:rsidRPr="00D2450A">
              <w:rPr>
                <w:rFonts w:ascii="Times New Roman" w:hAnsi="Times New Roman"/>
                <w:lang w:val="uk-UA"/>
              </w:rPr>
              <w:t xml:space="preserve">веде облік та контроль за виконанням судових доручень про виконання судами інших держав окремих процесуальних дій, клопотань про визнання та виконання рішень суду на території інших держав та доручень судів іноземних держав відповідно до чинного законодавства; складає номенклатуру справ структурних підрозділів та зведену номенклатуру справ суду спільно з уповноваженими працівниками апарату суду, проводить аналіз, збір інформації, узагальнення, вносить пропозиції по її удосконаленню та відповідно подає номенклатуру на затвердження у встановленому порядку; координує роботу з архівом суду, перевіряє стан належного формування, оформлення, обліку та зберігання закінчених діловодством номенклатурних справ, що підлягають здачі в архів; виконує інші завдання та функціональні обов’язки за дорученням безпосереднього керівника, пов’язані із </w:t>
            </w:r>
            <w:r w:rsidRPr="00D2450A">
              <w:rPr>
                <w:rFonts w:ascii="Times New Roman" w:hAnsi="Times New Roman"/>
                <w:lang w:val="uk-UA" w:eastAsia="uk-UA"/>
              </w:rPr>
              <w:t>забезпеченням відповідного напрямку роботи відділу</w:t>
            </w:r>
            <w:r w:rsidRPr="00D2450A">
              <w:rPr>
                <w:rFonts w:ascii="Times New Roman" w:hAnsi="Times New Roman"/>
                <w:lang w:val="uk-UA"/>
              </w:rPr>
              <w:t>.</w:t>
            </w:r>
          </w:p>
        </w:tc>
      </w:tr>
      <w:tr w:rsidR="00B35FC6" w:rsidRPr="0074066F" w:rsidTr="00462275">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5174CB" w:rsidP="00B35FC6">
            <w:pPr>
              <w:pStyle w:val="a7"/>
              <w:numPr>
                <w:ilvl w:val="0"/>
                <w:numId w:val="9"/>
              </w:numPr>
              <w:rPr>
                <w:rFonts w:ascii="Times New Roman" w:hAnsi="Times New Roman" w:cs="Times New Roman"/>
                <w:lang w:val="uk-UA"/>
              </w:rPr>
            </w:pPr>
            <w:r>
              <w:rPr>
                <w:rFonts w:ascii="Times New Roman" w:hAnsi="Times New Roman" w:cs="Times New Roman"/>
                <w:lang w:val="uk-UA"/>
              </w:rPr>
              <w:t>посадовий оклад – 4900</w:t>
            </w:r>
            <w:r w:rsidR="00B35FC6" w:rsidRPr="00FD05AC">
              <w:rPr>
                <w:rFonts w:ascii="Times New Roman" w:hAnsi="Times New Roman" w:cs="Times New Roman"/>
                <w:lang w:val="uk-UA"/>
              </w:rPr>
              <w:t xml:space="preserve"> грн., </w:t>
            </w:r>
          </w:p>
          <w:p w:rsidR="00200940" w:rsidRPr="00180E0A" w:rsidRDefault="00200940" w:rsidP="00200940">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адбавка до посадового окладу за ранг відповідного до</w:t>
            </w:r>
            <w:r>
              <w:rPr>
                <w:rFonts w:ascii="Times New Roman" w:hAnsi="Times New Roman" w:cs="Times New Roman"/>
                <w:lang w:val="uk-UA"/>
              </w:rPr>
              <w:t xml:space="preserve"> постанови від 18.01.2017 № 15 «</w:t>
            </w:r>
            <w:r w:rsidRPr="00180E0A">
              <w:rPr>
                <w:rFonts w:ascii="Times New Roman" w:hAnsi="Times New Roman" w:cs="Times New Roman"/>
                <w:lang w:val="uk-UA"/>
              </w:rPr>
              <w:t>Питання оплати прац</w:t>
            </w:r>
            <w:r>
              <w:rPr>
                <w:rFonts w:ascii="Times New Roman" w:hAnsi="Times New Roman" w:cs="Times New Roman"/>
                <w:lang w:val="uk-UA"/>
              </w:rPr>
              <w:t>і працівників державних органів»</w:t>
            </w:r>
            <w:r w:rsidRPr="00180E0A">
              <w:rPr>
                <w:rFonts w:ascii="Times New Roman" w:hAnsi="Times New Roman" w:cs="Times New Roman"/>
                <w:lang w:val="uk-UA"/>
              </w:rPr>
              <w:t>;</w:t>
            </w:r>
          </w:p>
          <w:p w:rsidR="00B35FC6" w:rsidRPr="0074066F" w:rsidRDefault="00200940" w:rsidP="00200940">
            <w:pPr>
              <w:pStyle w:val="a7"/>
              <w:numPr>
                <w:ilvl w:val="0"/>
                <w:numId w:val="9"/>
              </w:numPr>
              <w:rPr>
                <w:sz w:val="24"/>
                <w:szCs w:val="24"/>
                <w:lang w:val="uk-UA"/>
              </w:rPr>
            </w:pPr>
            <w:r>
              <w:rPr>
                <w:rFonts w:ascii="Times New Roman" w:hAnsi="Times New Roman" w:cs="Times New Roman"/>
                <w:lang w:val="uk-UA"/>
              </w:rPr>
              <w:t>н</w:t>
            </w:r>
            <w:r w:rsidRPr="00180E0A">
              <w:rPr>
                <w:rFonts w:ascii="Times New Roman" w:hAnsi="Times New Roman" w:cs="Times New Roman"/>
                <w:lang w:val="uk-UA"/>
              </w:rPr>
              <w:t>адбавки, доплати, премії та компенсації відповідно до статей 50, 52 Закону України "Про державну службу".</w:t>
            </w:r>
          </w:p>
        </w:tc>
      </w:tr>
      <w:tr w:rsidR="00B35FC6" w:rsidRPr="0074066F" w:rsidTr="00462275">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Pr>
                <w:rFonts w:ascii="Times New Roman" w:hAnsi="Times New Roman"/>
                <w:b/>
                <w:sz w:val="24"/>
                <w:szCs w:val="24"/>
                <w:lang w:val="uk-UA"/>
              </w:rPr>
              <w:t>І</w:t>
            </w:r>
            <w:r w:rsidRPr="005132C5">
              <w:rPr>
                <w:rFonts w:ascii="Times New Roman" w:hAnsi="Times New Roman"/>
                <w:b/>
                <w:sz w:val="24"/>
                <w:szCs w:val="24"/>
                <w:lang w:val="uk-UA"/>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002D41" w:rsidP="00387997">
            <w:pPr>
              <w:spacing w:after="0" w:line="240" w:lineRule="auto"/>
              <w:jc w:val="both"/>
              <w:rPr>
                <w:rFonts w:ascii="Times New Roman" w:hAnsi="Times New Roman"/>
                <w:lang w:val="uk-UA"/>
              </w:rPr>
            </w:pPr>
            <w:r>
              <w:rPr>
                <w:rFonts w:ascii="Times New Roman" w:hAnsi="Times New Roman"/>
                <w:lang w:val="uk-UA"/>
              </w:rPr>
              <w:t>Безстрокове призначення.</w:t>
            </w:r>
          </w:p>
        </w:tc>
      </w:tr>
      <w:tr w:rsidR="00B35FC6" w:rsidRPr="0074066F" w:rsidTr="00462275">
        <w:trPr>
          <w:gridAfter w:val="1"/>
          <w:wAfter w:w="8" w:type="dxa"/>
          <w:trHeight w:val="1994"/>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5132C5">
              <w:rPr>
                <w:rFonts w:ascii="Times New Roman" w:hAnsi="Times New Roman"/>
                <w:b/>
                <w:sz w:val="24"/>
                <w:szCs w:val="24"/>
                <w:lang w:val="uk-UA"/>
              </w:rPr>
              <w:t>Перелік інформації, необхідної для участі в конкурсі, та строк її подання</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1) реквізити документа, що посвідчує особу та підтверджує громадянство України;</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4) підтвердження наявності відповідного ступеня вищої освіти;</w:t>
            </w:r>
          </w:p>
          <w:p w:rsidR="00B35FC6" w:rsidRPr="00306D32" w:rsidRDefault="00B35FC6" w:rsidP="00387997">
            <w:pPr>
              <w:spacing w:after="0" w:line="240" w:lineRule="auto"/>
              <w:ind w:firstLine="401"/>
              <w:jc w:val="both"/>
              <w:rPr>
                <w:rFonts w:ascii="Times New Roman" w:hAnsi="Times New Roman"/>
                <w:lang w:val="uk-UA"/>
              </w:rPr>
            </w:pPr>
            <w:r w:rsidRPr="00306D32">
              <w:rPr>
                <w:rFonts w:ascii="Times New Roman" w:hAnsi="Times New Roman"/>
                <w:lang w:val="uk-UA"/>
              </w:rPr>
              <w:t>5) підтвердження рівня вільного володіння державною мовою;</w:t>
            </w:r>
          </w:p>
          <w:p w:rsidR="00B35FC6" w:rsidRPr="00306D32" w:rsidRDefault="00B35FC6" w:rsidP="00387997">
            <w:pPr>
              <w:spacing w:after="0" w:line="240" w:lineRule="auto"/>
              <w:jc w:val="both"/>
              <w:rPr>
                <w:rFonts w:ascii="Times New Roman" w:hAnsi="Times New Roman"/>
                <w:lang w:val="uk-UA"/>
              </w:rPr>
            </w:pPr>
          </w:p>
          <w:p w:rsidR="00B35FC6" w:rsidRPr="00306D32" w:rsidRDefault="00B35FC6" w:rsidP="00387997">
            <w:pPr>
              <w:spacing w:after="0" w:line="240" w:lineRule="auto"/>
              <w:jc w:val="both"/>
              <w:rPr>
                <w:rFonts w:ascii="Times New Roman" w:hAnsi="Times New Roman"/>
                <w:b/>
                <w:lang w:val="uk-UA"/>
              </w:rPr>
            </w:pPr>
            <w:r w:rsidRPr="00306D32">
              <w:rPr>
                <w:rFonts w:ascii="Times New Roman" w:hAnsi="Times New Roman"/>
                <w:b/>
                <w:lang w:val="uk-UA"/>
              </w:rPr>
              <w:t xml:space="preserve">Строк подання документів для участі в конкурсі: </w:t>
            </w:r>
          </w:p>
          <w:p w:rsidR="00B35FC6" w:rsidRPr="0074066F" w:rsidRDefault="00975BCF" w:rsidP="00387997">
            <w:pPr>
              <w:spacing w:after="0" w:line="240" w:lineRule="auto"/>
              <w:jc w:val="both"/>
              <w:rPr>
                <w:rFonts w:ascii="Times New Roman" w:hAnsi="Times New Roman"/>
                <w:sz w:val="24"/>
                <w:szCs w:val="24"/>
                <w:lang w:val="uk-UA"/>
              </w:rPr>
            </w:pPr>
            <w:r>
              <w:rPr>
                <w:rFonts w:ascii="Times New Roman" w:hAnsi="Times New Roman"/>
                <w:b/>
                <w:lang w:val="uk-UA"/>
              </w:rPr>
              <w:t>9</w:t>
            </w:r>
            <w:r w:rsidR="00B35FC6" w:rsidRPr="00306D32">
              <w:rPr>
                <w:rFonts w:ascii="Times New Roman" w:hAnsi="Times New Roman"/>
                <w:b/>
                <w:lang w:val="uk-UA"/>
              </w:rPr>
              <w:t xml:space="preserve"> календарних днів</w:t>
            </w:r>
            <w:r w:rsidR="00B35FC6" w:rsidRPr="00306D32">
              <w:rPr>
                <w:rFonts w:ascii="Times New Roman" w:hAnsi="Times New Roman"/>
                <w:lang w:val="uk-UA"/>
              </w:rPr>
              <w:t xml:space="preserve"> з дня оприлюднення інформації про проведення конкурсу на зайняття посад державної служби на Єдиному порталі вакансій державної служби </w:t>
            </w:r>
            <w:proofErr w:type="spellStart"/>
            <w:r w:rsidR="00B35FC6" w:rsidRPr="00306D32">
              <w:rPr>
                <w:rFonts w:ascii="Times New Roman" w:hAnsi="Times New Roman"/>
                <w:lang w:val="uk-UA"/>
              </w:rPr>
              <w:t>НАДС</w:t>
            </w:r>
            <w:proofErr w:type="spellEnd"/>
          </w:p>
        </w:tc>
      </w:tr>
      <w:tr w:rsidR="00B35FC6" w:rsidRPr="0074066F" w:rsidTr="00462275">
        <w:trPr>
          <w:gridAfter w:val="1"/>
          <w:wAfter w:w="8" w:type="dxa"/>
          <w:trHeight w:val="623"/>
        </w:trPr>
        <w:tc>
          <w:tcPr>
            <w:tcW w:w="3866" w:type="dxa"/>
            <w:gridSpan w:val="2"/>
            <w:tcBorders>
              <w:top w:val="single" w:sz="4" w:space="0" w:color="auto"/>
              <w:left w:val="single" w:sz="4" w:space="0" w:color="auto"/>
              <w:bottom w:val="single" w:sz="4" w:space="0" w:color="auto"/>
              <w:right w:val="single" w:sz="4" w:space="0" w:color="auto"/>
            </w:tcBorders>
          </w:tcPr>
          <w:p w:rsidR="00B35FC6" w:rsidRPr="00917DFF" w:rsidRDefault="00B35FC6" w:rsidP="00387997">
            <w:pPr>
              <w:pStyle w:val="rvps14"/>
              <w:spacing w:before="150" w:beforeAutospacing="0" w:after="150" w:afterAutospacing="0"/>
              <w:rPr>
                <w:b/>
                <w:color w:val="000000"/>
              </w:rPr>
            </w:pPr>
            <w:r w:rsidRPr="00917DFF">
              <w:rPr>
                <w:b/>
                <w:color w:val="000000"/>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B35FC6" w:rsidRDefault="00B35FC6" w:rsidP="00387997">
            <w:pPr>
              <w:pStyle w:val="rvps14"/>
              <w:spacing w:before="150" w:after="150"/>
              <w:rPr>
                <w:color w:val="000000"/>
              </w:rPr>
            </w:pPr>
            <w:r w:rsidRPr="000E1E99">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5FC6" w:rsidRPr="0074066F" w:rsidTr="00462275">
        <w:trPr>
          <w:gridAfter w:val="1"/>
          <w:wAfter w:w="8" w:type="dxa"/>
          <w:trHeight w:val="1459"/>
        </w:trPr>
        <w:tc>
          <w:tcPr>
            <w:tcW w:w="3866" w:type="dxa"/>
            <w:gridSpan w:val="2"/>
            <w:tcBorders>
              <w:top w:val="single" w:sz="4" w:space="0" w:color="auto"/>
              <w:left w:val="single" w:sz="4" w:space="0" w:color="auto"/>
              <w:bottom w:val="single" w:sz="4" w:space="0" w:color="auto"/>
              <w:right w:val="single" w:sz="4" w:space="0" w:color="auto"/>
            </w:tcBorders>
          </w:tcPr>
          <w:p w:rsidR="00B35FC6" w:rsidRPr="00E57E8A" w:rsidRDefault="00B35FC6" w:rsidP="0038799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Місце, час і дата початку проведення перевірки володіння іноземною мовою, яка є однією з офіційних мов Ради Європи/</w:t>
            </w:r>
            <w:r w:rsidRPr="00B35FC6">
              <w:rPr>
                <w:rFonts w:ascii="Times New Roman" w:hAnsi="Times New Roman"/>
                <w:b/>
                <w:sz w:val="24"/>
                <w:szCs w:val="24"/>
                <w:lang w:val="uk-UA"/>
              </w:rPr>
              <w:t>тестування</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975BCF" w:rsidP="00387997">
            <w:pPr>
              <w:spacing w:after="0" w:line="240" w:lineRule="auto"/>
              <w:jc w:val="both"/>
              <w:rPr>
                <w:rFonts w:ascii="Times New Roman" w:hAnsi="Times New Roman"/>
                <w:lang w:val="uk-UA"/>
              </w:rPr>
            </w:pPr>
            <w:r>
              <w:rPr>
                <w:rFonts w:ascii="Times New Roman" w:hAnsi="Times New Roman"/>
                <w:lang w:val="uk-UA"/>
              </w:rPr>
              <w:t>29</w:t>
            </w:r>
            <w:r w:rsidR="00E51A18">
              <w:rPr>
                <w:rFonts w:ascii="Times New Roman" w:hAnsi="Times New Roman"/>
                <w:lang w:val="uk-UA"/>
              </w:rPr>
              <w:t xml:space="preserve"> </w:t>
            </w:r>
            <w:r w:rsidR="00D2450A">
              <w:rPr>
                <w:rFonts w:ascii="Times New Roman" w:hAnsi="Times New Roman"/>
                <w:lang w:val="uk-UA"/>
              </w:rPr>
              <w:t xml:space="preserve">січня 2019 року, о </w:t>
            </w:r>
            <w:r>
              <w:rPr>
                <w:rFonts w:ascii="Times New Roman" w:hAnsi="Times New Roman"/>
                <w:lang w:val="uk-UA"/>
              </w:rPr>
              <w:t>0</w:t>
            </w:r>
            <w:r w:rsidR="00D2450A">
              <w:rPr>
                <w:rFonts w:ascii="Times New Roman" w:hAnsi="Times New Roman"/>
                <w:lang w:val="uk-UA"/>
              </w:rPr>
              <w:t>9</w:t>
            </w:r>
            <w:r w:rsidR="00B35FC6" w:rsidRPr="00FD05AC">
              <w:rPr>
                <w:rFonts w:ascii="Times New Roman" w:hAnsi="Times New Roman"/>
                <w:lang w:val="uk-UA"/>
              </w:rPr>
              <w:t>:00</w:t>
            </w:r>
          </w:p>
          <w:p w:rsidR="00B35FC6" w:rsidRPr="0074066F" w:rsidRDefault="00B35FC6" w:rsidP="00387997">
            <w:pPr>
              <w:spacing w:after="0" w:line="240" w:lineRule="auto"/>
              <w:jc w:val="both"/>
              <w:rPr>
                <w:rFonts w:ascii="Times New Roman" w:hAnsi="Times New Roman"/>
                <w:sz w:val="24"/>
                <w:szCs w:val="24"/>
                <w:lang w:val="uk-UA"/>
              </w:rPr>
            </w:pPr>
            <w:smartTag w:uri="urn:schemas-microsoft-com:office:smarttags" w:element="metricconverter">
              <w:smartTagPr>
                <w:attr w:name="ProductID" w:val="88017, м"/>
              </w:smartTagPr>
              <w:r w:rsidRPr="00FD05AC">
                <w:rPr>
                  <w:rFonts w:ascii="Times New Roman" w:hAnsi="Times New Roman"/>
                  <w:lang w:val="uk-UA"/>
                </w:rPr>
                <w:t>88017, м</w:t>
              </w:r>
            </w:smartTag>
            <w:r w:rsidRPr="00FD05AC">
              <w:rPr>
                <w:rFonts w:ascii="Times New Roman" w:hAnsi="Times New Roman"/>
                <w:lang w:val="uk-UA"/>
              </w:rPr>
              <w:t>. Ужгород, вул. Загорська, буд. № 53</w:t>
            </w:r>
          </w:p>
        </w:tc>
      </w:tr>
      <w:tr w:rsidR="00B35FC6" w:rsidRPr="0074066F" w:rsidTr="00462275">
        <w:trPr>
          <w:gridAfter w:val="1"/>
          <w:wAfter w:w="8" w:type="dxa"/>
          <w:trHeight w:val="171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B35FC6" w:rsidRDefault="00B35FC6" w:rsidP="00B35FC6">
            <w:pPr>
              <w:pStyle w:val="a7"/>
              <w:rPr>
                <w:rFonts w:ascii="Times New Roman" w:hAnsi="Times New Roman" w:cs="Times New Roman"/>
                <w:lang w:val="uk-UA"/>
              </w:rPr>
            </w:pPr>
            <w:r w:rsidRPr="00B35FC6">
              <w:rPr>
                <w:rFonts w:ascii="Times New Roman" w:hAnsi="Times New Roman" w:cs="Times New Roman"/>
                <w:lang w:val="uk-UA"/>
              </w:rPr>
              <w:t>БУЛЕЗА Олена Іванівна;</w:t>
            </w:r>
          </w:p>
          <w:p w:rsidR="00B35FC6" w:rsidRPr="00B35FC6" w:rsidRDefault="000116B2" w:rsidP="00B35FC6">
            <w:pPr>
              <w:pStyle w:val="a7"/>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(0312)644704</w:t>
            </w:r>
          </w:p>
          <w:p w:rsidR="00B35FC6" w:rsidRPr="0074066F" w:rsidRDefault="00B35FC6" w:rsidP="00B35FC6">
            <w:pPr>
              <w:pStyle w:val="a7"/>
              <w:rPr>
                <w:sz w:val="24"/>
                <w:szCs w:val="24"/>
                <w:lang w:val="uk-UA"/>
              </w:rPr>
            </w:pPr>
            <w:r w:rsidRPr="00B35FC6">
              <w:rPr>
                <w:rFonts w:ascii="Times New Roman" w:hAnsi="Times New Roman" w:cs="Times New Roman"/>
                <w:lang w:val="uk-UA"/>
              </w:rPr>
              <w:t xml:space="preserve">е/а: </w:t>
            </w:r>
            <w:hyperlink r:id="rId8" w:history="1">
              <w:r w:rsidR="00E51A18" w:rsidRPr="00A31F5D">
                <w:rPr>
                  <w:rStyle w:val="ac"/>
                  <w:rFonts w:ascii="Times New Roman" w:hAnsi="Times New Roman" w:cs="Times New Roman"/>
                  <w:lang w:val="en-US"/>
                </w:rPr>
                <w:t>hrm</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ug</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zk</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court</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gov</w:t>
              </w:r>
              <w:r w:rsidR="00E51A18" w:rsidRPr="00A31F5D">
                <w:rPr>
                  <w:rStyle w:val="ac"/>
                  <w:rFonts w:ascii="Times New Roman" w:hAnsi="Times New Roman" w:cs="Times New Roman"/>
                </w:rPr>
                <w:t>.</w:t>
              </w:r>
              <w:r w:rsidR="00E51A18" w:rsidRPr="00A31F5D">
                <w:rPr>
                  <w:rStyle w:val="ac"/>
                  <w:rFonts w:ascii="Times New Roman" w:hAnsi="Times New Roman" w:cs="Times New Roman"/>
                  <w:lang w:val="en-US"/>
                </w:rPr>
                <w:t>ua</w:t>
              </w:r>
            </w:hyperlink>
          </w:p>
        </w:tc>
      </w:tr>
      <w:tr w:rsidR="00B35FC6" w:rsidRPr="0074066F" w:rsidTr="00462275">
        <w:trPr>
          <w:trHeight w:val="459"/>
        </w:trPr>
        <w:tc>
          <w:tcPr>
            <w:tcW w:w="9991" w:type="dxa"/>
            <w:gridSpan w:val="4"/>
            <w:tcBorders>
              <w:top w:val="single" w:sz="4" w:space="0" w:color="auto"/>
              <w:left w:val="single" w:sz="4" w:space="0" w:color="auto"/>
              <w:right w:val="single" w:sz="4" w:space="0" w:color="auto"/>
            </w:tcBorders>
            <w:vAlign w:val="center"/>
          </w:tcPr>
          <w:p w:rsidR="00B35FC6" w:rsidRPr="0074066F" w:rsidRDefault="00B35FC6" w:rsidP="00387997">
            <w:pPr>
              <w:spacing w:after="0" w:line="240" w:lineRule="auto"/>
              <w:jc w:val="center"/>
              <w:rPr>
                <w:rFonts w:ascii="Times New Roman" w:hAnsi="Times New Roman"/>
                <w:b/>
                <w:sz w:val="24"/>
                <w:szCs w:val="24"/>
                <w:lang w:val="uk-UA"/>
              </w:rPr>
            </w:pPr>
            <w:r w:rsidRPr="0074066F">
              <w:rPr>
                <w:rFonts w:ascii="Times New Roman" w:hAnsi="Times New Roman"/>
                <w:b/>
                <w:bCs/>
                <w:sz w:val="24"/>
                <w:szCs w:val="24"/>
                <w:lang w:val="uk-UA"/>
              </w:rPr>
              <w:t>КВАЛІФІКАЦІЙНІ ВИМОГИ</w:t>
            </w:r>
          </w:p>
        </w:tc>
      </w:tr>
      <w:tr w:rsidR="00B35FC6" w:rsidRPr="0074066F" w:rsidTr="00462275">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sidRPr="0074066F">
              <w:rPr>
                <w:rFonts w:ascii="Times New Roman" w:hAnsi="Times New Roman"/>
                <w:sz w:val="24"/>
                <w:szCs w:val="24"/>
                <w:lang w:val="uk-UA"/>
              </w:rPr>
              <w:t>1</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Освіта</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0116B2" w:rsidRDefault="00306D32" w:rsidP="00387997">
            <w:pPr>
              <w:spacing w:after="0" w:line="240" w:lineRule="auto"/>
              <w:jc w:val="both"/>
              <w:rPr>
                <w:rFonts w:ascii="Times New Roman" w:hAnsi="Times New Roman"/>
                <w:lang w:val="uk-UA"/>
              </w:rPr>
            </w:pPr>
            <w:proofErr w:type="spellStart"/>
            <w:r w:rsidRPr="000116B2">
              <w:rPr>
                <w:rFonts w:ascii="Times New Roman" w:hAnsi="Times New Roman"/>
              </w:rPr>
              <w:t>наявність</w:t>
            </w:r>
            <w:proofErr w:type="spellEnd"/>
            <w:r w:rsidRPr="000116B2">
              <w:rPr>
                <w:rFonts w:ascii="Times New Roman" w:hAnsi="Times New Roman"/>
              </w:rPr>
              <w:t xml:space="preserve"> </w:t>
            </w:r>
            <w:proofErr w:type="spellStart"/>
            <w:r w:rsidRPr="000116B2">
              <w:rPr>
                <w:rFonts w:ascii="Times New Roman" w:hAnsi="Times New Roman"/>
              </w:rPr>
              <w:t>вищої</w:t>
            </w:r>
            <w:proofErr w:type="spellEnd"/>
            <w:r w:rsidRPr="000116B2">
              <w:rPr>
                <w:rFonts w:ascii="Times New Roman" w:hAnsi="Times New Roman"/>
              </w:rPr>
              <w:t xml:space="preserve"> </w:t>
            </w:r>
            <w:proofErr w:type="spellStart"/>
            <w:r w:rsidRPr="000116B2">
              <w:rPr>
                <w:rFonts w:ascii="Times New Roman" w:hAnsi="Times New Roman"/>
              </w:rPr>
              <w:t>осві</w:t>
            </w:r>
            <w:proofErr w:type="gramStart"/>
            <w:r w:rsidRPr="000116B2">
              <w:rPr>
                <w:rFonts w:ascii="Times New Roman" w:hAnsi="Times New Roman"/>
              </w:rPr>
              <w:t>ти</w:t>
            </w:r>
            <w:proofErr w:type="spellEnd"/>
            <w:r w:rsidRPr="000116B2">
              <w:rPr>
                <w:rFonts w:ascii="Times New Roman" w:hAnsi="Times New Roman"/>
              </w:rPr>
              <w:t xml:space="preserve"> </w:t>
            </w:r>
            <w:r w:rsidRPr="000116B2">
              <w:rPr>
                <w:rFonts w:ascii="Times New Roman" w:hAnsi="Times New Roman"/>
                <w:lang w:val="uk-UA"/>
              </w:rPr>
              <w:t>не</w:t>
            </w:r>
            <w:proofErr w:type="gramEnd"/>
            <w:r w:rsidRPr="000116B2">
              <w:rPr>
                <w:rFonts w:ascii="Times New Roman" w:hAnsi="Times New Roman"/>
                <w:lang w:val="uk-UA"/>
              </w:rPr>
              <w:t xml:space="preserve"> нижче </w:t>
            </w:r>
            <w:proofErr w:type="spellStart"/>
            <w:r w:rsidRPr="000116B2">
              <w:rPr>
                <w:rFonts w:ascii="Times New Roman" w:hAnsi="Times New Roman"/>
              </w:rPr>
              <w:t>ступеня</w:t>
            </w:r>
            <w:proofErr w:type="spellEnd"/>
            <w:r w:rsidRPr="000116B2">
              <w:rPr>
                <w:rFonts w:ascii="Times New Roman" w:hAnsi="Times New Roman"/>
              </w:rPr>
              <w:t xml:space="preserve"> </w:t>
            </w:r>
            <w:proofErr w:type="spellStart"/>
            <w:r w:rsidRPr="000116B2">
              <w:rPr>
                <w:rFonts w:ascii="Times New Roman" w:hAnsi="Times New Roman"/>
              </w:rPr>
              <w:t>молодшого</w:t>
            </w:r>
            <w:proofErr w:type="spellEnd"/>
            <w:r w:rsidRPr="000116B2">
              <w:rPr>
                <w:rFonts w:ascii="Times New Roman" w:hAnsi="Times New Roman"/>
              </w:rPr>
              <w:t xml:space="preserve"> бакалавра </w:t>
            </w:r>
            <w:proofErr w:type="spellStart"/>
            <w:r w:rsidRPr="000116B2">
              <w:rPr>
                <w:rFonts w:ascii="Times New Roman" w:hAnsi="Times New Roman"/>
              </w:rPr>
              <w:t>або</w:t>
            </w:r>
            <w:proofErr w:type="spellEnd"/>
            <w:r w:rsidRPr="000116B2">
              <w:rPr>
                <w:rFonts w:ascii="Times New Roman" w:hAnsi="Times New Roman"/>
              </w:rPr>
              <w:t xml:space="preserve"> бакалавра</w:t>
            </w:r>
            <w:r w:rsidRPr="000116B2">
              <w:rPr>
                <w:lang w:val="uk-UA"/>
              </w:rPr>
              <w:t xml:space="preserve"> </w:t>
            </w:r>
            <w:r w:rsidRPr="000116B2">
              <w:rPr>
                <w:rFonts w:ascii="Times New Roman" w:hAnsi="Times New Roman"/>
                <w:lang w:val="uk-UA"/>
              </w:rPr>
              <w:t>в галузі знань «Право»</w:t>
            </w:r>
          </w:p>
        </w:tc>
      </w:tr>
      <w:tr w:rsidR="00B35FC6" w:rsidRPr="0074066F" w:rsidTr="00462275">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sidRPr="0074066F">
              <w:rPr>
                <w:rFonts w:ascii="Times New Roman" w:hAnsi="Times New Roman"/>
                <w:sz w:val="24"/>
                <w:szCs w:val="24"/>
                <w:lang w:val="uk-UA"/>
              </w:rPr>
              <w:t>2</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Досвід роботи</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306D32" w:rsidP="00FD05AC">
            <w:pPr>
              <w:pStyle w:val="a7"/>
              <w:jc w:val="both"/>
              <w:rPr>
                <w:rFonts w:ascii="Times New Roman" w:hAnsi="Times New Roman" w:cs="Times New Roman"/>
                <w:szCs w:val="24"/>
                <w:lang w:val="uk-UA"/>
              </w:rPr>
            </w:pPr>
            <w:r>
              <w:rPr>
                <w:rFonts w:ascii="Times New Roman" w:hAnsi="Times New Roman" w:cs="Times New Roman"/>
                <w:shd w:val="clear" w:color="auto" w:fill="FFFFFF"/>
                <w:lang w:val="uk-UA"/>
              </w:rPr>
              <w:t>не потребує</w:t>
            </w:r>
          </w:p>
        </w:tc>
      </w:tr>
      <w:tr w:rsidR="00B35FC6" w:rsidRPr="0074066F" w:rsidTr="00462275">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sidRPr="0074066F">
              <w:rPr>
                <w:rFonts w:ascii="Times New Roman" w:hAnsi="Times New Roman"/>
                <w:sz w:val="24"/>
                <w:szCs w:val="24"/>
                <w:lang w:val="uk-UA"/>
              </w:rPr>
              <w:t>3</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jc w:val="both"/>
              <w:rPr>
                <w:rFonts w:ascii="Times New Roman" w:hAnsi="Times New Roman"/>
                <w:sz w:val="24"/>
                <w:szCs w:val="24"/>
                <w:lang w:val="uk-UA"/>
              </w:rPr>
            </w:pPr>
            <w:r w:rsidRPr="0074066F">
              <w:rPr>
                <w:rFonts w:ascii="Times New Roman" w:hAnsi="Times New Roman"/>
                <w:sz w:val="24"/>
                <w:szCs w:val="24"/>
                <w:lang w:val="uk-UA"/>
              </w:rPr>
              <w:t xml:space="preserve">вільне володіння державною мовою </w:t>
            </w:r>
          </w:p>
        </w:tc>
      </w:tr>
      <w:tr w:rsidR="00B35FC6" w:rsidRPr="0074066F" w:rsidTr="00462275">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8799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Володіння іноземною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87997">
            <w:pPr>
              <w:spacing w:after="0" w:line="240" w:lineRule="auto"/>
              <w:jc w:val="both"/>
              <w:rPr>
                <w:rFonts w:ascii="Times New Roman" w:hAnsi="Times New Roman"/>
                <w:lang w:val="uk-UA"/>
              </w:rPr>
            </w:pPr>
            <w:r w:rsidRPr="00FD05AC">
              <w:rPr>
                <w:rStyle w:val="st42"/>
                <w:sz w:val="22"/>
                <w:lang w:val="uk-UA"/>
              </w:rPr>
              <w:t>не потребує</w:t>
            </w:r>
          </w:p>
        </w:tc>
      </w:tr>
      <w:tr w:rsidR="00B35FC6" w:rsidRPr="001F21C8"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B35FC6" w:rsidRPr="001F21C8" w:rsidRDefault="00B35FC6" w:rsidP="00387997">
            <w:pPr>
              <w:pStyle w:val="ab"/>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B35FC6" w:rsidRPr="001F21C8"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B35FC6" w:rsidRPr="001F21C8" w:rsidRDefault="00B35FC6" w:rsidP="00387997">
            <w:pPr>
              <w:pStyle w:val="ab"/>
              <w:spacing w:before="0"/>
              <w:ind w:firstLine="0"/>
              <w:jc w:val="center"/>
              <w:rPr>
                <w:rFonts w:ascii="Times New Roman" w:hAnsi="Times New Roman"/>
                <w:b/>
                <w:sz w:val="24"/>
                <w:szCs w:val="24"/>
              </w:rPr>
            </w:pPr>
          </w:p>
        </w:tc>
        <w:tc>
          <w:tcPr>
            <w:tcW w:w="3188" w:type="dxa"/>
            <w:shd w:val="clear" w:color="auto" w:fill="auto"/>
            <w:vAlign w:val="center"/>
          </w:tcPr>
          <w:p w:rsidR="00B35FC6" w:rsidRPr="001F21C8" w:rsidRDefault="00B35FC6" w:rsidP="00387997">
            <w:pPr>
              <w:pStyle w:val="ab"/>
              <w:spacing w:before="0"/>
              <w:ind w:firstLine="0"/>
              <w:rPr>
                <w:rFonts w:ascii="Times New Roman" w:hAnsi="Times New Roman"/>
                <w:b/>
                <w:sz w:val="24"/>
                <w:szCs w:val="24"/>
              </w:rPr>
            </w:pPr>
            <w:r w:rsidRPr="001F21C8">
              <w:rPr>
                <w:rFonts w:ascii="Times New Roman" w:hAnsi="Times New Roman"/>
                <w:b/>
                <w:sz w:val="24"/>
                <w:szCs w:val="24"/>
              </w:rPr>
              <w:t>ВИМОГА</w:t>
            </w:r>
          </w:p>
        </w:tc>
        <w:tc>
          <w:tcPr>
            <w:tcW w:w="6117" w:type="dxa"/>
            <w:shd w:val="clear" w:color="auto" w:fill="auto"/>
            <w:vAlign w:val="center"/>
          </w:tcPr>
          <w:p w:rsidR="00B35FC6" w:rsidRPr="001F21C8" w:rsidRDefault="00B35FC6" w:rsidP="00387997">
            <w:pPr>
              <w:pStyle w:val="ab"/>
              <w:spacing w:before="0"/>
              <w:ind w:firstLine="0"/>
              <w:rPr>
                <w:rFonts w:ascii="Times New Roman" w:hAnsi="Times New Roman"/>
                <w:b/>
                <w:sz w:val="24"/>
                <w:szCs w:val="24"/>
              </w:rPr>
            </w:pPr>
            <w:r w:rsidRPr="001F21C8">
              <w:rPr>
                <w:rFonts w:ascii="Times New Roman" w:hAnsi="Times New Roman"/>
                <w:b/>
                <w:sz w:val="24"/>
                <w:szCs w:val="24"/>
              </w:rPr>
              <w:t>КОМПОНЕНТИ ВИМОГИ</w:t>
            </w:r>
          </w:p>
        </w:tc>
      </w:tr>
      <w:tr w:rsidR="00B35FC6" w:rsidRPr="000E1E99"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589"/>
        </w:trPr>
        <w:tc>
          <w:tcPr>
            <w:tcW w:w="678" w:type="dxa"/>
            <w:shd w:val="clear" w:color="auto" w:fill="auto"/>
          </w:tcPr>
          <w:p w:rsidR="00B35FC6" w:rsidRPr="007C65C0" w:rsidRDefault="00B35FC6" w:rsidP="00387997">
            <w:pPr>
              <w:pStyle w:val="rvps2"/>
              <w:spacing w:before="0"/>
            </w:pPr>
            <w:r w:rsidRPr="00B011F5">
              <w:t xml:space="preserve">   </w:t>
            </w:r>
            <w:r>
              <w:t>1</w:t>
            </w:r>
          </w:p>
        </w:tc>
        <w:tc>
          <w:tcPr>
            <w:tcW w:w="3188" w:type="dxa"/>
            <w:shd w:val="clear" w:color="auto" w:fill="auto"/>
          </w:tcPr>
          <w:p w:rsidR="00B35FC6" w:rsidRPr="00630C9F" w:rsidRDefault="00B35FC6" w:rsidP="00387997">
            <w:pPr>
              <w:rPr>
                <w:rFonts w:ascii="Times New Roman" w:hAnsi="Times New Roman"/>
                <w:b/>
              </w:rPr>
            </w:pPr>
            <w:proofErr w:type="spellStart"/>
            <w:r w:rsidRPr="00630C9F">
              <w:rPr>
                <w:rFonts w:ascii="Times New Roman" w:hAnsi="Times New Roman"/>
                <w:b/>
              </w:rPr>
              <w:t>Необхідні</w:t>
            </w:r>
            <w:proofErr w:type="spellEnd"/>
            <w:r w:rsidRPr="00630C9F">
              <w:rPr>
                <w:rFonts w:ascii="Times New Roman" w:hAnsi="Times New Roman"/>
                <w:b/>
              </w:rPr>
              <w:t xml:space="preserve"> </w:t>
            </w:r>
            <w:proofErr w:type="spellStart"/>
            <w:r w:rsidRPr="00630C9F">
              <w:rPr>
                <w:rFonts w:ascii="Times New Roman" w:hAnsi="Times New Roman"/>
                <w:b/>
              </w:rPr>
              <w:t>ділові</w:t>
            </w:r>
            <w:proofErr w:type="spellEnd"/>
            <w:r w:rsidRPr="00630C9F">
              <w:rPr>
                <w:rFonts w:ascii="Times New Roman" w:hAnsi="Times New Roman"/>
                <w:b/>
              </w:rPr>
              <w:t xml:space="preserve"> </w:t>
            </w:r>
            <w:proofErr w:type="spellStart"/>
            <w:r w:rsidRPr="00630C9F">
              <w:rPr>
                <w:rFonts w:ascii="Times New Roman" w:hAnsi="Times New Roman"/>
                <w:b/>
              </w:rPr>
              <w:t>якості</w:t>
            </w:r>
            <w:proofErr w:type="spellEnd"/>
          </w:p>
          <w:p w:rsidR="00B35FC6" w:rsidRPr="00630C9F" w:rsidRDefault="00B35FC6" w:rsidP="00387997">
            <w:pPr>
              <w:pStyle w:val="rvps2"/>
              <w:spacing w:before="0"/>
              <w:rPr>
                <w:b/>
              </w:rPr>
            </w:pPr>
          </w:p>
        </w:tc>
        <w:tc>
          <w:tcPr>
            <w:tcW w:w="6117" w:type="dxa"/>
            <w:shd w:val="clear" w:color="auto" w:fill="auto"/>
          </w:tcPr>
          <w:p w:rsidR="004D786E" w:rsidRPr="004D786E" w:rsidRDefault="004D786E" w:rsidP="00306D32">
            <w:pPr>
              <w:pStyle w:val="a7"/>
              <w:numPr>
                <w:ilvl w:val="0"/>
                <w:numId w:val="6"/>
              </w:numPr>
              <w:ind w:left="0" w:firstLine="499"/>
              <w:jc w:val="both"/>
              <w:rPr>
                <w:rFonts w:ascii="Times New Roman" w:hAnsi="Times New Roman" w:cs="Times New Roman"/>
              </w:rPr>
            </w:pPr>
            <w:proofErr w:type="spellStart"/>
            <w:r w:rsidRPr="004D786E">
              <w:rPr>
                <w:rFonts w:ascii="Times New Roman" w:hAnsi="Times New Roman" w:cs="Times New Roman"/>
              </w:rPr>
              <w:t>аналітичні</w:t>
            </w:r>
            <w:proofErr w:type="spellEnd"/>
            <w:r w:rsidRPr="004D786E">
              <w:rPr>
                <w:rFonts w:ascii="Times New Roman" w:hAnsi="Times New Roman" w:cs="Times New Roman"/>
              </w:rPr>
              <w:t xml:space="preserve"> </w:t>
            </w:r>
            <w:proofErr w:type="spellStart"/>
            <w:r w:rsidRPr="004D786E">
              <w:rPr>
                <w:rFonts w:ascii="Times New Roman" w:hAnsi="Times New Roman" w:cs="Times New Roman"/>
              </w:rPr>
              <w:t>здібності</w:t>
            </w:r>
            <w:proofErr w:type="spellEnd"/>
            <w:proofErr w:type="gramStart"/>
            <w:r w:rsidRPr="004D786E">
              <w:rPr>
                <w:rFonts w:ascii="Times New Roman" w:hAnsi="Times New Roman" w:cs="Times New Roman"/>
              </w:rPr>
              <w:t xml:space="preserve"> </w:t>
            </w:r>
            <w:r w:rsidRPr="004D786E">
              <w:rPr>
                <w:rFonts w:ascii="Times New Roman" w:hAnsi="Times New Roman" w:cs="Times New Roman"/>
                <w:lang w:val="uk-UA"/>
              </w:rPr>
              <w:t>;</w:t>
            </w:r>
            <w:proofErr w:type="gramEnd"/>
          </w:p>
          <w:p w:rsidR="00002D41" w:rsidRPr="00002D41" w:rsidRDefault="004D786E" w:rsidP="00306D32">
            <w:pPr>
              <w:pStyle w:val="a7"/>
              <w:numPr>
                <w:ilvl w:val="0"/>
                <w:numId w:val="6"/>
              </w:numPr>
              <w:ind w:left="0" w:firstLine="499"/>
              <w:jc w:val="both"/>
              <w:rPr>
                <w:rFonts w:ascii="Times New Roman" w:hAnsi="Times New Roman" w:cs="Times New Roman"/>
              </w:rPr>
            </w:pPr>
            <w:proofErr w:type="spellStart"/>
            <w:r w:rsidRPr="004D786E">
              <w:rPr>
                <w:rFonts w:ascii="Times New Roman" w:hAnsi="Times New Roman" w:cs="Times New Roman"/>
              </w:rPr>
              <w:t>вміння</w:t>
            </w:r>
            <w:proofErr w:type="spellEnd"/>
            <w:r w:rsidRPr="004D786E">
              <w:rPr>
                <w:rFonts w:ascii="Times New Roman" w:hAnsi="Times New Roman" w:cs="Times New Roman"/>
              </w:rPr>
              <w:t xml:space="preserve"> </w:t>
            </w:r>
            <w:proofErr w:type="spellStart"/>
            <w:r w:rsidRPr="004D786E">
              <w:rPr>
                <w:rFonts w:ascii="Times New Roman" w:hAnsi="Times New Roman" w:cs="Times New Roman"/>
              </w:rPr>
              <w:t>визначати</w:t>
            </w:r>
            <w:proofErr w:type="spellEnd"/>
            <w:r w:rsidRPr="004D786E">
              <w:rPr>
                <w:rFonts w:ascii="Times New Roman" w:hAnsi="Times New Roman" w:cs="Times New Roman"/>
              </w:rPr>
              <w:t xml:space="preserve"> </w:t>
            </w:r>
            <w:proofErr w:type="spellStart"/>
            <w:proofErr w:type="gramStart"/>
            <w:r w:rsidRPr="004D786E">
              <w:rPr>
                <w:rFonts w:ascii="Times New Roman" w:hAnsi="Times New Roman" w:cs="Times New Roman"/>
              </w:rPr>
              <w:t>пр</w:t>
            </w:r>
            <w:proofErr w:type="gramEnd"/>
            <w:r w:rsidRPr="004D786E">
              <w:rPr>
                <w:rFonts w:ascii="Times New Roman" w:hAnsi="Times New Roman" w:cs="Times New Roman"/>
              </w:rPr>
              <w:t>іоритети</w:t>
            </w:r>
            <w:proofErr w:type="spellEnd"/>
            <w:r w:rsidR="00002D41">
              <w:rPr>
                <w:rFonts w:ascii="Times New Roman" w:hAnsi="Times New Roman" w:cs="Times New Roman"/>
                <w:lang w:val="uk-UA"/>
              </w:rPr>
              <w:t>.</w:t>
            </w:r>
          </w:p>
        </w:tc>
      </w:tr>
      <w:tr w:rsidR="00B35FC6" w:rsidRPr="000E1E99"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87997">
            <w:pPr>
              <w:pStyle w:val="rvps2"/>
              <w:spacing w:before="0"/>
              <w:jc w:val="center"/>
            </w:pPr>
            <w:r>
              <w:t>2</w:t>
            </w:r>
          </w:p>
        </w:tc>
        <w:tc>
          <w:tcPr>
            <w:tcW w:w="3188" w:type="dxa"/>
            <w:shd w:val="clear" w:color="auto" w:fill="auto"/>
          </w:tcPr>
          <w:p w:rsidR="00B35FC6" w:rsidRPr="00630C9F" w:rsidRDefault="00B35FC6" w:rsidP="00387997">
            <w:pPr>
              <w:pStyle w:val="rvps2"/>
              <w:spacing w:before="0"/>
              <w:rPr>
                <w:b/>
                <w:color w:val="000000"/>
              </w:rPr>
            </w:pPr>
            <w:r w:rsidRPr="00630C9F">
              <w:rPr>
                <w:b/>
                <w:sz w:val="22"/>
                <w:szCs w:val="22"/>
              </w:rPr>
              <w:t>Необхідні особистісні якості</w:t>
            </w:r>
          </w:p>
        </w:tc>
        <w:tc>
          <w:tcPr>
            <w:tcW w:w="6117" w:type="dxa"/>
            <w:shd w:val="clear" w:color="auto" w:fill="auto"/>
          </w:tcPr>
          <w:p w:rsidR="00002D41" w:rsidRPr="004D786E" w:rsidRDefault="00002D41" w:rsidP="00002D41">
            <w:pPr>
              <w:pStyle w:val="a7"/>
              <w:jc w:val="both"/>
              <w:rPr>
                <w:rFonts w:ascii="Times New Roman" w:hAnsi="Times New Roman" w:cs="Times New Roman"/>
                <w:lang w:val="uk-UA"/>
              </w:rPr>
            </w:pPr>
            <w:r>
              <w:rPr>
                <w:rFonts w:ascii="Times New Roman" w:hAnsi="Times New Roman" w:cs="Times New Roman"/>
                <w:lang w:val="uk-UA"/>
              </w:rPr>
              <w:t xml:space="preserve">        </w:t>
            </w:r>
            <w:r w:rsidRPr="00002D41">
              <w:rPr>
                <w:rFonts w:ascii="Times New Roman" w:hAnsi="Times New Roman" w:cs="Times New Roman"/>
                <w:lang w:val="uk-UA"/>
              </w:rPr>
              <w:t>-</w:t>
            </w:r>
            <w:r w:rsidRPr="00002D41">
              <w:rPr>
                <w:rFonts w:ascii="Times New Roman" w:hAnsi="Times New Roman" w:cs="Times New Roman"/>
              </w:rPr>
              <w:t xml:space="preserve"> </w:t>
            </w:r>
            <w:r w:rsidRPr="00002D41">
              <w:rPr>
                <w:rFonts w:ascii="Times New Roman" w:hAnsi="Times New Roman" w:cs="Times New Roman"/>
                <w:lang w:val="uk-UA"/>
              </w:rPr>
              <w:t xml:space="preserve"> </w:t>
            </w:r>
            <w:proofErr w:type="spellStart"/>
            <w:r w:rsidR="004D786E" w:rsidRPr="004D786E">
              <w:rPr>
                <w:rFonts w:ascii="Times New Roman" w:hAnsi="Times New Roman" w:cs="Times New Roman"/>
              </w:rPr>
              <w:t>автономність</w:t>
            </w:r>
            <w:proofErr w:type="spellEnd"/>
            <w:r w:rsidRPr="004D786E">
              <w:rPr>
                <w:rFonts w:ascii="Times New Roman" w:hAnsi="Times New Roman" w:cs="Times New Roman"/>
                <w:lang w:val="uk-UA"/>
              </w:rPr>
              <w:t>;</w:t>
            </w:r>
          </w:p>
          <w:p w:rsidR="00002D41" w:rsidRPr="004D786E" w:rsidRDefault="00002D41" w:rsidP="00002D41">
            <w:pPr>
              <w:pStyle w:val="a7"/>
              <w:jc w:val="both"/>
              <w:rPr>
                <w:rFonts w:ascii="Times New Roman" w:hAnsi="Times New Roman" w:cs="Times New Roman"/>
                <w:lang w:val="uk-UA"/>
              </w:rPr>
            </w:pPr>
            <w:r w:rsidRPr="004D786E">
              <w:rPr>
                <w:rFonts w:ascii="Times New Roman" w:hAnsi="Times New Roman" w:cs="Times New Roman"/>
                <w:lang w:val="uk-UA"/>
              </w:rPr>
              <w:t xml:space="preserve">        -</w:t>
            </w:r>
            <w:r w:rsidR="004D786E" w:rsidRPr="004D786E">
              <w:rPr>
                <w:rFonts w:ascii="Times New Roman" w:hAnsi="Times New Roman" w:cs="Times New Roman"/>
                <w:lang w:val="uk-UA"/>
              </w:rPr>
              <w:t xml:space="preserve">  </w:t>
            </w:r>
            <w:proofErr w:type="spellStart"/>
            <w:r w:rsidR="004D786E" w:rsidRPr="004D786E">
              <w:rPr>
                <w:rFonts w:ascii="Times New Roman" w:hAnsi="Times New Roman" w:cs="Times New Roman"/>
              </w:rPr>
              <w:t>відповідальність</w:t>
            </w:r>
            <w:proofErr w:type="spellEnd"/>
            <w:r w:rsidR="004D786E" w:rsidRPr="004D786E">
              <w:rPr>
                <w:rFonts w:ascii="Times New Roman" w:hAnsi="Times New Roman" w:cs="Times New Roman"/>
              </w:rPr>
              <w:t>.</w:t>
            </w:r>
            <w:r w:rsidRPr="004D786E">
              <w:rPr>
                <w:rFonts w:ascii="Times New Roman" w:hAnsi="Times New Roman" w:cs="Times New Roman"/>
              </w:rPr>
              <w:t>.</w:t>
            </w:r>
          </w:p>
          <w:p w:rsidR="00002D41" w:rsidRPr="00002D41" w:rsidRDefault="00002D41" w:rsidP="00002D41">
            <w:pPr>
              <w:pStyle w:val="a7"/>
              <w:jc w:val="both"/>
              <w:rPr>
                <w:rFonts w:ascii="Times New Roman" w:hAnsi="Times New Roman" w:cs="Times New Roman"/>
                <w:strike/>
                <w:lang w:val="uk-UA"/>
              </w:rPr>
            </w:pPr>
          </w:p>
        </w:tc>
      </w:tr>
      <w:tr w:rsidR="00B35FC6" w:rsidRPr="00462275"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87997">
            <w:pPr>
              <w:pStyle w:val="ab"/>
              <w:spacing w:before="0"/>
              <w:ind w:firstLine="0"/>
              <w:rPr>
                <w:rFonts w:ascii="Times New Roman" w:hAnsi="Times New Roman"/>
                <w:sz w:val="24"/>
                <w:szCs w:val="24"/>
              </w:rPr>
            </w:pPr>
            <w:r>
              <w:rPr>
                <w:rFonts w:ascii="Times New Roman" w:hAnsi="Times New Roman"/>
                <w:sz w:val="24"/>
                <w:szCs w:val="24"/>
              </w:rPr>
              <w:t xml:space="preserve">   3</w:t>
            </w:r>
          </w:p>
        </w:tc>
        <w:tc>
          <w:tcPr>
            <w:tcW w:w="3188" w:type="dxa"/>
            <w:shd w:val="clear" w:color="auto" w:fill="auto"/>
          </w:tcPr>
          <w:p w:rsidR="00B35FC6" w:rsidRPr="00630C9F" w:rsidRDefault="00B35FC6" w:rsidP="00387997">
            <w:pPr>
              <w:pStyle w:val="ab"/>
              <w:spacing w:before="0"/>
              <w:ind w:firstLine="0"/>
              <w:rPr>
                <w:rFonts w:ascii="Times New Roman" w:hAnsi="Times New Roman"/>
                <w:b/>
                <w:color w:val="000000"/>
                <w:sz w:val="24"/>
                <w:szCs w:val="24"/>
              </w:rPr>
            </w:pPr>
            <w:r w:rsidRPr="00630C9F">
              <w:rPr>
                <w:rFonts w:ascii="Times New Roman" w:hAnsi="Times New Roman"/>
                <w:b/>
                <w:sz w:val="22"/>
                <w:szCs w:val="22"/>
              </w:rPr>
              <w:t>Уміння працювати з комп’ютером (рівень користувача, зазначити необхідні спеціалізовані програми, з якими повинна вміти працювати особа</w:t>
            </w:r>
            <w:r w:rsidRPr="00630C9F">
              <w:rPr>
                <w:rFonts w:ascii="Times New Roman" w:hAnsi="Times New Roman"/>
                <w:b/>
              </w:rPr>
              <w:t>)</w:t>
            </w:r>
          </w:p>
        </w:tc>
        <w:tc>
          <w:tcPr>
            <w:tcW w:w="6117" w:type="dxa"/>
            <w:shd w:val="clear" w:color="auto" w:fill="auto"/>
          </w:tcPr>
          <w:p w:rsidR="00B35FC6"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вміння використовувати комп'ютерне обладнання та програмне забезпечення (базовий рівень користувача ПК, знання роботи з </w:t>
            </w:r>
            <w:r w:rsidRPr="00FD05AC">
              <w:rPr>
                <w:rFonts w:ascii="Times New Roman" w:hAnsi="Times New Roman" w:cs="Times New Roman"/>
              </w:rPr>
              <w:t>MS</w:t>
            </w:r>
            <w:r w:rsidRPr="00FD05AC">
              <w:rPr>
                <w:rFonts w:ascii="Times New Roman" w:hAnsi="Times New Roman" w:cs="Times New Roman"/>
                <w:lang w:val="uk-UA"/>
              </w:rPr>
              <w:t xml:space="preserve"> </w:t>
            </w:r>
            <w:proofErr w:type="spellStart"/>
            <w:r w:rsidRPr="00FD05AC">
              <w:rPr>
                <w:rFonts w:ascii="Times New Roman" w:hAnsi="Times New Roman" w:cs="Times New Roman"/>
              </w:rPr>
              <w:t>Office</w:t>
            </w:r>
            <w:proofErr w:type="spellEnd"/>
            <w:r w:rsidRPr="00FD05AC">
              <w:rPr>
                <w:rFonts w:ascii="Times New Roman" w:hAnsi="Times New Roman" w:cs="Times New Roman"/>
                <w:lang w:val="uk-UA"/>
              </w:rPr>
              <w:t>, загальне розуміння принципу роботи в єдиних інформаційно-телекомунікаційних системах)</w:t>
            </w:r>
          </w:p>
        </w:tc>
      </w:tr>
      <w:tr w:rsidR="00B35FC6" w:rsidRPr="007C65C0"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B35FC6" w:rsidRPr="007C65C0" w:rsidRDefault="00B35FC6" w:rsidP="00387997">
            <w:pPr>
              <w:pStyle w:val="ab"/>
              <w:spacing w:before="0"/>
              <w:ind w:firstLine="0"/>
              <w:jc w:val="center"/>
              <w:rPr>
                <w:rFonts w:ascii="Times New Roman" w:hAnsi="Times New Roman"/>
                <w:sz w:val="24"/>
                <w:szCs w:val="24"/>
              </w:rPr>
            </w:pPr>
            <w:r w:rsidRPr="007C65C0">
              <w:rPr>
                <w:rFonts w:ascii="Times New Roman" w:hAnsi="Times New Roman"/>
                <w:b/>
                <w:sz w:val="24"/>
                <w:szCs w:val="24"/>
              </w:rPr>
              <w:t>ПРОФЕСІЙНІ ЗНАННЯ</w:t>
            </w:r>
          </w:p>
        </w:tc>
      </w:tr>
      <w:tr w:rsidR="00B35FC6" w:rsidRPr="007C65C0"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87997">
            <w:pPr>
              <w:pStyle w:val="ab"/>
              <w:spacing w:before="0"/>
              <w:ind w:firstLine="0"/>
              <w:jc w:val="center"/>
              <w:rPr>
                <w:rFonts w:ascii="Times New Roman" w:hAnsi="Times New Roman"/>
                <w:sz w:val="24"/>
                <w:szCs w:val="24"/>
              </w:rPr>
            </w:pPr>
          </w:p>
        </w:tc>
        <w:tc>
          <w:tcPr>
            <w:tcW w:w="3188" w:type="dxa"/>
            <w:shd w:val="clear" w:color="auto" w:fill="auto"/>
          </w:tcPr>
          <w:p w:rsidR="00B35FC6" w:rsidRPr="007C65C0" w:rsidRDefault="00B35FC6" w:rsidP="00387997">
            <w:pPr>
              <w:pStyle w:val="ab"/>
              <w:spacing w:before="0"/>
              <w:ind w:firstLine="0"/>
              <w:rPr>
                <w:rFonts w:ascii="Times New Roman" w:hAnsi="Times New Roman"/>
                <w:b/>
                <w:sz w:val="24"/>
                <w:szCs w:val="24"/>
              </w:rPr>
            </w:pPr>
            <w:r w:rsidRPr="007C65C0">
              <w:rPr>
                <w:rFonts w:ascii="Times New Roman" w:hAnsi="Times New Roman"/>
                <w:b/>
                <w:sz w:val="24"/>
                <w:szCs w:val="24"/>
              </w:rPr>
              <w:t>ВИМОГА</w:t>
            </w:r>
          </w:p>
        </w:tc>
        <w:tc>
          <w:tcPr>
            <w:tcW w:w="6117" w:type="dxa"/>
            <w:shd w:val="clear" w:color="auto" w:fill="auto"/>
          </w:tcPr>
          <w:p w:rsidR="00B35FC6" w:rsidRPr="007C65C0" w:rsidRDefault="00B35FC6" w:rsidP="00387997">
            <w:pPr>
              <w:pStyle w:val="ab"/>
              <w:spacing w:before="0"/>
              <w:ind w:firstLine="0"/>
              <w:rPr>
                <w:rFonts w:ascii="Times New Roman" w:hAnsi="Times New Roman"/>
                <w:b/>
                <w:sz w:val="24"/>
                <w:szCs w:val="24"/>
              </w:rPr>
            </w:pPr>
            <w:r w:rsidRPr="007C65C0">
              <w:rPr>
                <w:rFonts w:ascii="Times New Roman" w:hAnsi="Times New Roman"/>
                <w:b/>
                <w:sz w:val="24"/>
                <w:szCs w:val="24"/>
              </w:rPr>
              <w:t>КОМПОНЕНТИ ВИМОГИ</w:t>
            </w:r>
          </w:p>
        </w:tc>
      </w:tr>
      <w:tr w:rsidR="00B35FC6" w:rsidRPr="007C65C0"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87997">
            <w:pPr>
              <w:pStyle w:val="ab"/>
              <w:spacing w:before="0"/>
              <w:ind w:firstLine="0"/>
              <w:jc w:val="center"/>
              <w:rPr>
                <w:rFonts w:ascii="Times New Roman" w:hAnsi="Times New Roman"/>
                <w:sz w:val="24"/>
                <w:szCs w:val="24"/>
              </w:rPr>
            </w:pPr>
            <w:r>
              <w:rPr>
                <w:rFonts w:ascii="Times New Roman" w:hAnsi="Times New Roman"/>
                <w:sz w:val="24"/>
                <w:szCs w:val="24"/>
              </w:rPr>
              <w:t>4</w:t>
            </w:r>
          </w:p>
        </w:tc>
        <w:tc>
          <w:tcPr>
            <w:tcW w:w="3188" w:type="dxa"/>
            <w:shd w:val="clear" w:color="auto" w:fill="auto"/>
          </w:tcPr>
          <w:p w:rsidR="00B35FC6" w:rsidRPr="00630C9F" w:rsidRDefault="00B35FC6" w:rsidP="00387997">
            <w:pPr>
              <w:pStyle w:val="ab"/>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B35FC6" w:rsidRPr="00B35FC6" w:rsidRDefault="00B35FC6" w:rsidP="00B35FC6">
            <w:pPr>
              <w:pStyle w:val="a7"/>
              <w:rPr>
                <w:rFonts w:ascii="Times New Roman" w:hAnsi="Times New Roman" w:cs="Times New Roman"/>
              </w:rPr>
            </w:pPr>
            <w:r w:rsidRPr="00B35FC6">
              <w:rPr>
                <w:rFonts w:ascii="Times New Roman" w:hAnsi="Times New Roman" w:cs="Times New Roman"/>
              </w:rPr>
              <w:t>-</w:t>
            </w:r>
            <w:r w:rsidRPr="00B35FC6">
              <w:rPr>
                <w:rFonts w:ascii="Times New Roman" w:hAnsi="Times New Roman" w:cs="Times New Roman"/>
                <w:lang w:val="uk-UA"/>
              </w:rPr>
              <w:t xml:space="preserve"> </w:t>
            </w:r>
            <w:proofErr w:type="spellStart"/>
            <w:r w:rsidRPr="00B35FC6">
              <w:rPr>
                <w:rFonts w:ascii="Times New Roman" w:hAnsi="Times New Roman" w:cs="Times New Roman"/>
              </w:rPr>
              <w:t>Конституці</w:t>
            </w:r>
            <w:proofErr w:type="spellEnd"/>
            <w:r w:rsidRPr="00B35FC6">
              <w:rPr>
                <w:rFonts w:ascii="Times New Roman" w:hAnsi="Times New Roman" w:cs="Times New Roman"/>
                <w:lang w:val="uk-UA"/>
              </w:rPr>
              <w:t>я</w:t>
            </w:r>
            <w:r w:rsidRPr="00B35FC6">
              <w:rPr>
                <w:rFonts w:ascii="Times New Roman" w:hAnsi="Times New Roman" w:cs="Times New Roman"/>
              </w:rPr>
              <w:t xml:space="preserve"> </w:t>
            </w:r>
            <w:proofErr w:type="spellStart"/>
            <w:r w:rsidRPr="00B35FC6">
              <w:rPr>
                <w:rFonts w:ascii="Times New Roman" w:hAnsi="Times New Roman" w:cs="Times New Roman"/>
              </w:rPr>
              <w:t>України</w:t>
            </w:r>
            <w:proofErr w:type="spellEnd"/>
            <w:r w:rsidRPr="00B35FC6">
              <w:rPr>
                <w:rFonts w:ascii="Times New Roman" w:hAnsi="Times New Roman" w:cs="Times New Roman"/>
              </w:rPr>
              <w:t xml:space="preserve">; </w:t>
            </w:r>
          </w:p>
          <w:p w:rsidR="00FD05AC" w:rsidRPr="00FD05AC" w:rsidRDefault="00B35FC6" w:rsidP="00FD05AC">
            <w:pPr>
              <w:pStyle w:val="a7"/>
              <w:jc w:val="both"/>
              <w:rPr>
                <w:rFonts w:ascii="Times New Roman" w:hAnsi="Times New Roman" w:cs="Times New Roman"/>
                <w:lang w:val="uk-UA"/>
              </w:rPr>
            </w:pPr>
            <w:r w:rsidRPr="00B35FC6">
              <w:rPr>
                <w:rFonts w:ascii="Times New Roman" w:hAnsi="Times New Roman" w:cs="Times New Roman"/>
              </w:rPr>
              <w:t>-</w:t>
            </w:r>
            <w:r w:rsidRPr="00B35FC6">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державну</w:t>
            </w:r>
            <w:proofErr w:type="spellEnd"/>
            <w:r w:rsidRPr="00FD05AC">
              <w:rPr>
                <w:rFonts w:ascii="Times New Roman" w:hAnsi="Times New Roman" w:cs="Times New Roman"/>
              </w:rPr>
              <w:t xml:space="preserve"> службу</w:t>
            </w:r>
            <w:r w:rsidRPr="00FD05AC">
              <w:rPr>
                <w:rFonts w:ascii="Times New Roman" w:hAnsi="Times New Roman" w:cs="Times New Roman"/>
                <w:lang w:val="uk-UA"/>
              </w:rPr>
              <w:t>»</w:t>
            </w:r>
            <w:r w:rsidRPr="00FD05AC">
              <w:rPr>
                <w:rFonts w:ascii="Times New Roman" w:hAnsi="Times New Roman" w:cs="Times New Roman"/>
              </w:rPr>
              <w:t xml:space="preserve">; </w:t>
            </w:r>
          </w:p>
          <w:p w:rsidR="00B35FC6" w:rsidRPr="003B085B" w:rsidRDefault="00FD05AC" w:rsidP="003B085B">
            <w:pPr>
              <w:pStyle w:val="a7"/>
              <w:rPr>
                <w:rFonts w:ascii="Times New Roman" w:hAnsi="Times New Roman" w:cs="Times New Roman"/>
                <w:lang w:val="uk-UA"/>
              </w:rPr>
            </w:pPr>
            <w:r w:rsidRPr="00FD05AC">
              <w:rPr>
                <w:rFonts w:ascii="Times New Roman" w:hAnsi="Times New Roman" w:cs="Times New Roman"/>
                <w:lang w:val="uk-UA"/>
              </w:rPr>
              <w:t xml:space="preserve">- </w:t>
            </w:r>
            <w:r w:rsidR="003B085B" w:rsidRPr="00FD05AC">
              <w:rPr>
                <w:rFonts w:ascii="Times New Roman" w:hAnsi="Times New Roman" w:cs="Times New Roman"/>
              </w:rPr>
              <w:t xml:space="preserve">Закон </w:t>
            </w:r>
            <w:proofErr w:type="spellStart"/>
            <w:r w:rsidR="003B085B" w:rsidRPr="00FD05AC">
              <w:rPr>
                <w:rFonts w:ascii="Times New Roman" w:hAnsi="Times New Roman" w:cs="Times New Roman"/>
              </w:rPr>
              <w:t>України</w:t>
            </w:r>
            <w:proofErr w:type="spellEnd"/>
            <w:r w:rsidR="003B085B" w:rsidRPr="00FD05AC">
              <w:rPr>
                <w:rFonts w:ascii="Times New Roman" w:hAnsi="Times New Roman" w:cs="Times New Roman"/>
              </w:rPr>
              <w:t xml:space="preserve"> </w:t>
            </w:r>
            <w:r w:rsidR="003B085B" w:rsidRPr="00FD05AC">
              <w:rPr>
                <w:rFonts w:ascii="Times New Roman" w:hAnsi="Times New Roman" w:cs="Times New Roman"/>
                <w:lang w:val="uk-UA"/>
              </w:rPr>
              <w:t>«</w:t>
            </w:r>
            <w:r w:rsidR="003B085B" w:rsidRPr="00FD05AC">
              <w:rPr>
                <w:rFonts w:ascii="Times New Roman" w:hAnsi="Times New Roman" w:cs="Times New Roman"/>
              </w:rPr>
              <w:t xml:space="preserve">Про </w:t>
            </w:r>
            <w:proofErr w:type="spellStart"/>
            <w:r w:rsidR="003B085B" w:rsidRPr="00FD05AC">
              <w:rPr>
                <w:rFonts w:ascii="Times New Roman" w:hAnsi="Times New Roman" w:cs="Times New Roman"/>
              </w:rPr>
              <w:t>запобігання</w:t>
            </w:r>
            <w:proofErr w:type="spellEnd"/>
            <w:r w:rsidR="003B085B" w:rsidRPr="00FD05AC">
              <w:rPr>
                <w:rFonts w:ascii="Times New Roman" w:hAnsi="Times New Roman" w:cs="Times New Roman"/>
              </w:rPr>
              <w:t xml:space="preserve"> </w:t>
            </w:r>
            <w:proofErr w:type="spellStart"/>
            <w:r w:rsidR="003B085B" w:rsidRPr="00FD05AC">
              <w:rPr>
                <w:rFonts w:ascii="Times New Roman" w:hAnsi="Times New Roman" w:cs="Times New Roman"/>
              </w:rPr>
              <w:t>корупції</w:t>
            </w:r>
            <w:proofErr w:type="spellEnd"/>
            <w:r w:rsidR="003B085B" w:rsidRPr="00FD05AC">
              <w:rPr>
                <w:rFonts w:ascii="Times New Roman" w:hAnsi="Times New Roman" w:cs="Times New Roman"/>
                <w:lang w:val="uk-UA"/>
              </w:rPr>
              <w:t>»;</w:t>
            </w:r>
          </w:p>
        </w:tc>
      </w:tr>
      <w:tr w:rsidR="00B35FC6" w:rsidRPr="000E1E99" w:rsidTr="004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87997">
            <w:pPr>
              <w:pStyle w:val="ab"/>
              <w:spacing w:before="0"/>
              <w:ind w:firstLine="0"/>
              <w:jc w:val="center"/>
              <w:rPr>
                <w:rFonts w:ascii="Times New Roman" w:hAnsi="Times New Roman"/>
                <w:sz w:val="24"/>
                <w:szCs w:val="24"/>
              </w:rPr>
            </w:pPr>
            <w:r>
              <w:rPr>
                <w:rFonts w:ascii="Times New Roman" w:hAnsi="Times New Roman"/>
                <w:sz w:val="24"/>
                <w:szCs w:val="24"/>
              </w:rPr>
              <w:t>5</w:t>
            </w:r>
          </w:p>
        </w:tc>
        <w:tc>
          <w:tcPr>
            <w:tcW w:w="3188" w:type="dxa"/>
            <w:shd w:val="clear" w:color="auto" w:fill="auto"/>
          </w:tcPr>
          <w:p w:rsidR="00B35FC6" w:rsidRPr="00630C9F" w:rsidRDefault="00B35FC6" w:rsidP="00387997">
            <w:pPr>
              <w:pStyle w:val="ab"/>
              <w:spacing w:before="0"/>
              <w:ind w:firstLine="0"/>
              <w:rPr>
                <w:rFonts w:ascii="Times New Roman" w:hAnsi="Times New Roman"/>
                <w:b/>
                <w:sz w:val="24"/>
                <w:szCs w:val="24"/>
              </w:rPr>
            </w:pPr>
            <w:r w:rsidRPr="00630C9F">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17" w:type="dxa"/>
            <w:shd w:val="clear" w:color="auto" w:fill="auto"/>
          </w:tcPr>
          <w:p w:rsidR="00FD05AC" w:rsidRPr="00FD05AC" w:rsidRDefault="00B35FC6" w:rsidP="00B35FC6">
            <w:pPr>
              <w:pStyle w:val="a7"/>
              <w:rPr>
                <w:rFonts w:ascii="Times New Roman" w:hAnsi="Times New Roman" w:cs="Times New Roman"/>
                <w:lang w:val="uk-UA"/>
              </w:rPr>
            </w:pPr>
            <w:r w:rsidRPr="00FD05AC">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«Про </w:t>
            </w:r>
            <w:proofErr w:type="spellStart"/>
            <w:r w:rsidRPr="00FD05AC">
              <w:rPr>
                <w:rFonts w:ascii="Times New Roman" w:hAnsi="Times New Roman" w:cs="Times New Roman"/>
              </w:rPr>
              <w:t>судоустрій</w:t>
            </w:r>
            <w:proofErr w:type="spellEnd"/>
            <w:r w:rsidRPr="00FD05AC">
              <w:rPr>
                <w:rFonts w:ascii="Times New Roman" w:hAnsi="Times New Roman" w:cs="Times New Roman"/>
              </w:rPr>
              <w:t xml:space="preserve"> </w:t>
            </w:r>
            <w:proofErr w:type="spellStart"/>
            <w:r w:rsidRPr="00FD05AC">
              <w:rPr>
                <w:rFonts w:ascii="Times New Roman" w:hAnsi="Times New Roman" w:cs="Times New Roman"/>
              </w:rPr>
              <w:t>і</w:t>
            </w:r>
            <w:proofErr w:type="spellEnd"/>
            <w:r w:rsidRPr="00FD05AC">
              <w:rPr>
                <w:rFonts w:ascii="Times New Roman" w:hAnsi="Times New Roman" w:cs="Times New Roman"/>
              </w:rPr>
              <w:t xml:space="preserve"> статус </w:t>
            </w:r>
            <w:proofErr w:type="spellStart"/>
            <w:r w:rsidRPr="00FD05AC">
              <w:rPr>
                <w:rFonts w:ascii="Times New Roman" w:hAnsi="Times New Roman" w:cs="Times New Roman"/>
              </w:rPr>
              <w:t>суддів</w:t>
            </w:r>
            <w:proofErr w:type="spellEnd"/>
            <w:r w:rsidRPr="00FD05AC">
              <w:rPr>
                <w:rFonts w:ascii="Times New Roman" w:hAnsi="Times New Roman" w:cs="Times New Roman"/>
              </w:rPr>
              <w:t xml:space="preserve">»; </w:t>
            </w:r>
          </w:p>
          <w:p w:rsidR="003B085B" w:rsidRDefault="003B085B" w:rsidP="00306D32">
            <w:pPr>
              <w:pStyle w:val="a7"/>
              <w:rPr>
                <w:rFonts w:ascii="Times New Roman" w:hAnsi="Times New Roman" w:cs="Times New Roman"/>
                <w:lang w:val="uk-UA"/>
              </w:rPr>
            </w:pPr>
            <w:r>
              <w:rPr>
                <w:rFonts w:ascii="Times New Roman" w:hAnsi="Times New Roman" w:cs="Times New Roman"/>
                <w:lang w:val="uk-UA"/>
              </w:rPr>
              <w:t xml:space="preserve">- </w:t>
            </w:r>
            <w:r w:rsidRPr="00FD05AC">
              <w:rPr>
                <w:rFonts w:ascii="Times New Roman" w:hAnsi="Times New Roman" w:cs="Times New Roman"/>
                <w:lang w:val="uk-UA"/>
              </w:rPr>
              <w:t xml:space="preserve">Закон України </w:t>
            </w:r>
            <w:r>
              <w:rPr>
                <w:rFonts w:ascii="Times New Roman" w:hAnsi="Times New Roman" w:cs="Times New Roman"/>
                <w:lang w:val="uk-UA"/>
              </w:rPr>
              <w:t>«Про захист персональних даних»;</w:t>
            </w:r>
          </w:p>
          <w:p w:rsidR="00002D41" w:rsidRPr="00002D41" w:rsidRDefault="00C84825" w:rsidP="00002D41">
            <w:pPr>
              <w:pStyle w:val="a7"/>
              <w:rPr>
                <w:rFonts w:ascii="Times New Roman" w:hAnsi="Times New Roman" w:cs="Times New Roman"/>
                <w:lang w:val="uk-UA" w:eastAsia="uk-UA"/>
              </w:rPr>
            </w:pPr>
            <w:r>
              <w:rPr>
                <w:rFonts w:ascii="Times New Roman" w:hAnsi="Times New Roman" w:cs="Times New Roman"/>
                <w:lang w:val="uk-UA"/>
              </w:rPr>
              <w:t xml:space="preserve">- </w:t>
            </w:r>
            <w:r w:rsidR="00002D41" w:rsidRPr="00FD05AC">
              <w:rPr>
                <w:rFonts w:ascii="Times New Roman" w:hAnsi="Times New Roman" w:cs="Times New Roman"/>
                <w:lang w:val="uk-UA"/>
              </w:rPr>
              <w:t>Закон України</w:t>
            </w:r>
            <w:r w:rsidR="00002D41">
              <w:rPr>
                <w:rFonts w:ascii="Times New Roman" w:hAnsi="Times New Roman" w:cs="Times New Roman"/>
                <w:lang w:val="uk-UA"/>
              </w:rPr>
              <w:t xml:space="preserve"> </w:t>
            </w:r>
            <w:r w:rsidR="00002D41" w:rsidRPr="000339C2">
              <w:rPr>
                <w:rFonts w:ascii="Times New Roman" w:hAnsi="Times New Roman" w:cs="Times New Roman"/>
                <w:lang w:val="uk-UA" w:eastAsia="uk-UA"/>
              </w:rPr>
              <w:t>«Про інформацію»</w:t>
            </w:r>
            <w:r w:rsidR="00002D41" w:rsidRPr="00002D41">
              <w:rPr>
                <w:rFonts w:ascii="Times New Roman" w:hAnsi="Times New Roman" w:cs="Times New Roman"/>
                <w:lang w:val="uk-UA" w:eastAsia="uk-UA"/>
              </w:rPr>
              <w:t>;</w:t>
            </w:r>
          </w:p>
          <w:p w:rsidR="00002D41" w:rsidRPr="004D786E" w:rsidRDefault="000339C2" w:rsidP="00002D41">
            <w:pPr>
              <w:pStyle w:val="a7"/>
              <w:jc w:val="both"/>
              <w:rPr>
                <w:rFonts w:ascii="Times New Roman" w:hAnsi="Times New Roman" w:cs="Times New Roman"/>
                <w:lang w:val="uk-UA" w:eastAsia="uk-UA"/>
              </w:rPr>
            </w:pPr>
            <w:r>
              <w:rPr>
                <w:lang w:val="uk-UA"/>
              </w:rPr>
              <w:t>-</w:t>
            </w:r>
            <w:r w:rsidR="004D786E">
              <w:t xml:space="preserve"> </w:t>
            </w:r>
            <w:proofErr w:type="spellStart"/>
            <w:r w:rsidR="004D786E" w:rsidRPr="004D786E">
              <w:rPr>
                <w:rFonts w:ascii="Times New Roman" w:hAnsi="Times New Roman" w:cs="Times New Roman"/>
              </w:rPr>
              <w:t>Інструкція</w:t>
            </w:r>
            <w:proofErr w:type="spellEnd"/>
            <w:r w:rsidR="004D786E" w:rsidRPr="004D786E">
              <w:rPr>
                <w:rFonts w:ascii="Times New Roman" w:hAnsi="Times New Roman" w:cs="Times New Roman"/>
              </w:rPr>
              <w:t xml:space="preserve"> </w:t>
            </w:r>
            <w:proofErr w:type="spellStart"/>
            <w:r w:rsidR="004D786E" w:rsidRPr="004D786E">
              <w:rPr>
                <w:rFonts w:ascii="Times New Roman" w:hAnsi="Times New Roman" w:cs="Times New Roman"/>
              </w:rPr>
              <w:t>з</w:t>
            </w:r>
            <w:proofErr w:type="spellEnd"/>
            <w:r w:rsidR="004D786E" w:rsidRPr="004D786E">
              <w:rPr>
                <w:rFonts w:ascii="Times New Roman" w:hAnsi="Times New Roman" w:cs="Times New Roman"/>
              </w:rPr>
              <w:t xml:space="preserve"> </w:t>
            </w:r>
            <w:proofErr w:type="spellStart"/>
            <w:r w:rsidR="004D786E" w:rsidRPr="004D786E">
              <w:rPr>
                <w:rFonts w:ascii="Times New Roman" w:hAnsi="Times New Roman" w:cs="Times New Roman"/>
              </w:rPr>
              <w:t>діловодства</w:t>
            </w:r>
            <w:proofErr w:type="spellEnd"/>
            <w:r w:rsidR="004D786E" w:rsidRPr="004D786E">
              <w:rPr>
                <w:rFonts w:ascii="Times New Roman" w:hAnsi="Times New Roman" w:cs="Times New Roman"/>
              </w:rPr>
              <w:t xml:space="preserve"> в </w:t>
            </w:r>
            <w:proofErr w:type="spellStart"/>
            <w:r w:rsidR="004D786E" w:rsidRPr="004D786E">
              <w:rPr>
                <w:rFonts w:ascii="Times New Roman" w:hAnsi="Times New Roman" w:cs="Times New Roman"/>
              </w:rPr>
              <w:t>місцевих</w:t>
            </w:r>
            <w:proofErr w:type="spellEnd"/>
            <w:r w:rsidR="004D786E" w:rsidRPr="004D786E">
              <w:rPr>
                <w:rFonts w:ascii="Times New Roman" w:hAnsi="Times New Roman" w:cs="Times New Roman"/>
              </w:rPr>
              <w:t xml:space="preserve"> та </w:t>
            </w:r>
            <w:proofErr w:type="spellStart"/>
            <w:r w:rsidR="004D786E" w:rsidRPr="004D786E">
              <w:rPr>
                <w:rFonts w:ascii="Times New Roman" w:hAnsi="Times New Roman" w:cs="Times New Roman"/>
              </w:rPr>
              <w:t>апеляційних</w:t>
            </w:r>
            <w:proofErr w:type="spellEnd"/>
            <w:r w:rsidR="004D786E" w:rsidRPr="004D786E">
              <w:rPr>
                <w:rFonts w:ascii="Times New Roman" w:hAnsi="Times New Roman" w:cs="Times New Roman"/>
              </w:rPr>
              <w:t xml:space="preserve"> судах </w:t>
            </w:r>
            <w:proofErr w:type="spellStart"/>
            <w:r w:rsidR="004D786E" w:rsidRPr="004D786E">
              <w:rPr>
                <w:rFonts w:ascii="Times New Roman" w:hAnsi="Times New Roman" w:cs="Times New Roman"/>
              </w:rPr>
              <w:t>України</w:t>
            </w:r>
            <w:proofErr w:type="spellEnd"/>
            <w:r w:rsidR="004D786E">
              <w:rPr>
                <w:rFonts w:ascii="Times New Roman" w:hAnsi="Times New Roman" w:cs="Times New Roman"/>
                <w:lang w:val="uk-UA"/>
              </w:rPr>
              <w:t>;</w:t>
            </w:r>
          </w:p>
          <w:p w:rsidR="00002D41" w:rsidRPr="00002D41" w:rsidRDefault="00002D41" w:rsidP="00002D41">
            <w:pPr>
              <w:pStyle w:val="a7"/>
              <w:jc w:val="both"/>
              <w:rPr>
                <w:rFonts w:ascii="Times New Roman" w:hAnsi="Times New Roman" w:cs="Times New Roman"/>
                <w:lang w:eastAsia="uk-UA"/>
              </w:rPr>
            </w:pPr>
            <w:r w:rsidRPr="000339C2">
              <w:rPr>
                <w:rFonts w:ascii="Times New Roman" w:hAnsi="Times New Roman" w:cs="Times New Roman"/>
                <w:lang w:val="uk-UA" w:eastAsia="uk-UA"/>
              </w:rPr>
              <w:t>-</w:t>
            </w:r>
            <w:r w:rsidR="000339C2">
              <w:rPr>
                <w:rFonts w:ascii="Times New Roman" w:hAnsi="Times New Roman" w:cs="Times New Roman"/>
                <w:lang w:val="uk-UA" w:eastAsia="uk-UA"/>
              </w:rPr>
              <w:t>П</w:t>
            </w:r>
            <w:proofErr w:type="spellStart"/>
            <w:r w:rsidRPr="000339C2">
              <w:rPr>
                <w:rFonts w:ascii="Times New Roman" w:hAnsi="Times New Roman" w:cs="Times New Roman"/>
                <w:lang w:eastAsia="uk-UA"/>
              </w:rPr>
              <w:t>роцесуальних</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кодексів</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інших</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актів</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законодавства</w:t>
            </w:r>
            <w:proofErr w:type="spellEnd"/>
            <w:r w:rsidRPr="000339C2">
              <w:rPr>
                <w:rFonts w:ascii="Times New Roman" w:hAnsi="Times New Roman" w:cs="Times New Roman"/>
                <w:lang w:eastAsia="uk-UA"/>
              </w:rPr>
              <w:t xml:space="preserve"> та </w:t>
            </w:r>
            <w:proofErr w:type="spellStart"/>
            <w:r w:rsidRPr="000339C2">
              <w:rPr>
                <w:rFonts w:ascii="Times New Roman" w:hAnsi="Times New Roman" w:cs="Times New Roman"/>
                <w:lang w:eastAsia="uk-UA"/>
              </w:rPr>
              <w:t>нормативних</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документів</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що</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регламентують</w:t>
            </w:r>
            <w:proofErr w:type="spellEnd"/>
            <w:r w:rsidRPr="000339C2">
              <w:rPr>
                <w:rFonts w:ascii="Times New Roman" w:hAnsi="Times New Roman" w:cs="Times New Roman"/>
                <w:lang w:eastAsia="uk-UA"/>
              </w:rPr>
              <w:t xml:space="preserve"> </w:t>
            </w:r>
            <w:proofErr w:type="spellStart"/>
            <w:r w:rsidRPr="000339C2">
              <w:rPr>
                <w:rFonts w:ascii="Times New Roman" w:hAnsi="Times New Roman" w:cs="Times New Roman"/>
                <w:lang w:eastAsia="uk-UA"/>
              </w:rPr>
              <w:t>діял</w:t>
            </w:r>
            <w:r w:rsidRPr="00002D41">
              <w:rPr>
                <w:rFonts w:ascii="Times New Roman" w:hAnsi="Times New Roman" w:cs="Times New Roman"/>
                <w:lang w:eastAsia="uk-UA"/>
              </w:rPr>
              <w:t>ьність</w:t>
            </w:r>
            <w:proofErr w:type="spellEnd"/>
            <w:r w:rsidRPr="00002D41">
              <w:rPr>
                <w:rFonts w:ascii="Times New Roman" w:hAnsi="Times New Roman" w:cs="Times New Roman"/>
                <w:lang w:eastAsia="uk-UA"/>
              </w:rPr>
              <w:t xml:space="preserve"> </w:t>
            </w:r>
            <w:proofErr w:type="spellStart"/>
            <w:r w:rsidRPr="00002D41">
              <w:rPr>
                <w:rFonts w:ascii="Times New Roman" w:hAnsi="Times New Roman" w:cs="Times New Roman"/>
                <w:lang w:eastAsia="uk-UA"/>
              </w:rPr>
              <w:t>судових</w:t>
            </w:r>
            <w:proofErr w:type="spellEnd"/>
            <w:r w:rsidRPr="00002D41">
              <w:rPr>
                <w:rFonts w:ascii="Times New Roman" w:hAnsi="Times New Roman" w:cs="Times New Roman"/>
                <w:lang w:eastAsia="uk-UA"/>
              </w:rPr>
              <w:t xml:space="preserve"> </w:t>
            </w:r>
            <w:proofErr w:type="spellStart"/>
            <w:r w:rsidRPr="00002D41">
              <w:rPr>
                <w:rFonts w:ascii="Times New Roman" w:hAnsi="Times New Roman" w:cs="Times New Roman"/>
                <w:lang w:eastAsia="uk-UA"/>
              </w:rPr>
              <w:t>органів</w:t>
            </w:r>
            <w:proofErr w:type="spellEnd"/>
            <w:r w:rsidRPr="00002D41">
              <w:rPr>
                <w:rFonts w:ascii="Times New Roman" w:hAnsi="Times New Roman" w:cs="Times New Roman"/>
                <w:lang w:eastAsia="uk-UA"/>
              </w:rPr>
              <w:t xml:space="preserve"> та </w:t>
            </w:r>
            <w:proofErr w:type="spellStart"/>
            <w:r w:rsidRPr="00002D41">
              <w:rPr>
                <w:rFonts w:ascii="Times New Roman" w:hAnsi="Times New Roman" w:cs="Times New Roman"/>
                <w:lang w:eastAsia="uk-UA"/>
              </w:rPr>
              <w:t>державної</w:t>
            </w:r>
            <w:proofErr w:type="spellEnd"/>
            <w:r w:rsidRPr="00002D41">
              <w:rPr>
                <w:rFonts w:ascii="Times New Roman" w:hAnsi="Times New Roman" w:cs="Times New Roman"/>
                <w:lang w:eastAsia="uk-UA"/>
              </w:rPr>
              <w:t xml:space="preserve"> </w:t>
            </w:r>
            <w:proofErr w:type="spellStart"/>
            <w:r w:rsidRPr="00002D41">
              <w:rPr>
                <w:rFonts w:ascii="Times New Roman" w:hAnsi="Times New Roman" w:cs="Times New Roman"/>
                <w:lang w:eastAsia="uk-UA"/>
              </w:rPr>
              <w:t>служби</w:t>
            </w:r>
            <w:proofErr w:type="spellEnd"/>
            <w:r w:rsidRPr="00002D41">
              <w:rPr>
                <w:rFonts w:ascii="Times New Roman" w:hAnsi="Times New Roman" w:cs="Times New Roman"/>
                <w:lang w:eastAsia="uk-UA"/>
              </w:rPr>
              <w:t>.</w:t>
            </w:r>
          </w:p>
          <w:p w:rsidR="00002D41" w:rsidRPr="00002D41" w:rsidRDefault="00002D41" w:rsidP="00002D41">
            <w:pPr>
              <w:pStyle w:val="a7"/>
              <w:rPr>
                <w:sz w:val="24"/>
                <w:szCs w:val="24"/>
              </w:rPr>
            </w:pPr>
          </w:p>
          <w:p w:rsidR="00B35FC6" w:rsidRPr="00002D41" w:rsidRDefault="00B35FC6" w:rsidP="00C84825">
            <w:pPr>
              <w:pStyle w:val="a7"/>
              <w:jc w:val="both"/>
              <w:rPr>
                <w:sz w:val="24"/>
                <w:szCs w:val="24"/>
                <w:lang w:val="uk-UA"/>
              </w:rPr>
            </w:pPr>
          </w:p>
        </w:tc>
      </w:tr>
    </w:tbl>
    <w:p w:rsidR="00B35FC6" w:rsidRPr="000E1E99" w:rsidRDefault="00B35FC6" w:rsidP="00B35FC6">
      <w:pPr>
        <w:rPr>
          <w:rFonts w:ascii="Times New Roman" w:hAnsi="Times New Roman"/>
          <w:sz w:val="24"/>
          <w:szCs w:val="24"/>
          <w:lang w:val="uk-UA"/>
        </w:rPr>
      </w:pPr>
    </w:p>
    <w:p w:rsidR="002E509E" w:rsidRPr="00B35FC6" w:rsidRDefault="002E509E" w:rsidP="00B35FC6">
      <w:pPr>
        <w:rPr>
          <w:lang w:val="uk-UA"/>
        </w:rPr>
      </w:pPr>
      <w:bookmarkStart w:id="0" w:name="_GoBack"/>
      <w:bookmarkEnd w:id="0"/>
    </w:p>
    <w:sectPr w:rsidR="002E509E" w:rsidRPr="00B35FC6" w:rsidSect="00387997">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4E" w:rsidRDefault="0050114E" w:rsidP="006B0E9C">
      <w:pPr>
        <w:spacing w:after="0" w:line="240" w:lineRule="auto"/>
      </w:pPr>
      <w:r>
        <w:separator/>
      </w:r>
    </w:p>
  </w:endnote>
  <w:endnote w:type="continuationSeparator" w:id="0">
    <w:p w:rsidR="0050114E" w:rsidRDefault="0050114E" w:rsidP="006B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4E" w:rsidRDefault="0050114E" w:rsidP="006B0E9C">
      <w:pPr>
        <w:spacing w:after="0" w:line="240" w:lineRule="auto"/>
      </w:pPr>
      <w:r>
        <w:separator/>
      </w:r>
    </w:p>
  </w:footnote>
  <w:footnote w:type="continuationSeparator" w:id="0">
    <w:p w:rsidR="0050114E" w:rsidRDefault="0050114E" w:rsidP="006B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0A" w:rsidRDefault="004974C5" w:rsidP="00387997">
    <w:pPr>
      <w:pStyle w:val="a8"/>
      <w:framePr w:wrap="around" w:vAnchor="text" w:hAnchor="margin" w:xAlign="center" w:y="1"/>
      <w:rPr>
        <w:rStyle w:val="aa"/>
      </w:rPr>
    </w:pPr>
    <w:r>
      <w:rPr>
        <w:rStyle w:val="aa"/>
      </w:rPr>
      <w:fldChar w:fldCharType="begin"/>
    </w:r>
    <w:r w:rsidR="00D2450A">
      <w:rPr>
        <w:rStyle w:val="aa"/>
      </w:rPr>
      <w:instrText xml:space="preserve">PAGE  </w:instrText>
    </w:r>
    <w:r>
      <w:rPr>
        <w:rStyle w:val="aa"/>
      </w:rPr>
      <w:fldChar w:fldCharType="end"/>
    </w:r>
  </w:p>
  <w:p w:rsidR="00D2450A" w:rsidRDefault="00D245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0A" w:rsidRDefault="004974C5" w:rsidP="00387997">
    <w:pPr>
      <w:pStyle w:val="a8"/>
      <w:framePr w:wrap="around" w:vAnchor="text" w:hAnchor="margin" w:xAlign="center" w:y="1"/>
      <w:rPr>
        <w:rStyle w:val="aa"/>
      </w:rPr>
    </w:pPr>
    <w:r>
      <w:rPr>
        <w:rStyle w:val="aa"/>
      </w:rPr>
      <w:fldChar w:fldCharType="begin"/>
    </w:r>
    <w:r w:rsidR="00D2450A">
      <w:rPr>
        <w:rStyle w:val="aa"/>
      </w:rPr>
      <w:instrText xml:space="preserve">PAGE  </w:instrText>
    </w:r>
    <w:r>
      <w:rPr>
        <w:rStyle w:val="aa"/>
      </w:rPr>
      <w:fldChar w:fldCharType="separate"/>
    </w:r>
    <w:r w:rsidR="00D2450A">
      <w:rPr>
        <w:rStyle w:val="aa"/>
        <w:noProof/>
      </w:rPr>
      <w:t>2</w:t>
    </w:r>
    <w:r>
      <w:rPr>
        <w:rStyle w:val="aa"/>
      </w:rPr>
      <w:fldChar w:fldCharType="end"/>
    </w:r>
  </w:p>
  <w:p w:rsidR="00D2450A" w:rsidRDefault="00D245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35B"/>
    <w:multiLevelType w:val="hybridMultilevel"/>
    <w:tmpl w:val="504E2782"/>
    <w:lvl w:ilvl="0" w:tplc="9C5A94C2">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
    <w:nsid w:val="2FE34442"/>
    <w:multiLevelType w:val="hybridMultilevel"/>
    <w:tmpl w:val="FCD05398"/>
    <w:lvl w:ilvl="0" w:tplc="1BA87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6118EB"/>
    <w:multiLevelType w:val="hybridMultilevel"/>
    <w:tmpl w:val="D3F27614"/>
    <w:lvl w:ilvl="0" w:tplc="5B54352A">
      <w:start w:val="2"/>
      <w:numFmt w:val="bullet"/>
      <w:lvlText w:val="-"/>
      <w:lvlJc w:val="left"/>
      <w:pPr>
        <w:ind w:left="711" w:hanging="360"/>
      </w:pPr>
      <w:rPr>
        <w:rFonts w:ascii="Times New Roman" w:eastAsiaTheme="minorHAnsi" w:hAnsi="Times New Roman" w:cs="Times New Roman" w:hint="default"/>
      </w:rPr>
    </w:lvl>
    <w:lvl w:ilvl="1" w:tplc="04220003" w:tentative="1">
      <w:start w:val="1"/>
      <w:numFmt w:val="bullet"/>
      <w:lvlText w:val="o"/>
      <w:lvlJc w:val="left"/>
      <w:pPr>
        <w:ind w:left="1431" w:hanging="360"/>
      </w:pPr>
      <w:rPr>
        <w:rFonts w:ascii="Courier New" w:hAnsi="Courier New" w:cs="Courier New" w:hint="default"/>
      </w:rPr>
    </w:lvl>
    <w:lvl w:ilvl="2" w:tplc="04220005" w:tentative="1">
      <w:start w:val="1"/>
      <w:numFmt w:val="bullet"/>
      <w:lvlText w:val=""/>
      <w:lvlJc w:val="left"/>
      <w:pPr>
        <w:ind w:left="2151" w:hanging="360"/>
      </w:pPr>
      <w:rPr>
        <w:rFonts w:ascii="Wingdings" w:hAnsi="Wingdings" w:hint="default"/>
      </w:rPr>
    </w:lvl>
    <w:lvl w:ilvl="3" w:tplc="04220001" w:tentative="1">
      <w:start w:val="1"/>
      <w:numFmt w:val="bullet"/>
      <w:lvlText w:val=""/>
      <w:lvlJc w:val="left"/>
      <w:pPr>
        <w:ind w:left="2871" w:hanging="360"/>
      </w:pPr>
      <w:rPr>
        <w:rFonts w:ascii="Symbol" w:hAnsi="Symbol" w:hint="default"/>
      </w:rPr>
    </w:lvl>
    <w:lvl w:ilvl="4" w:tplc="04220003" w:tentative="1">
      <w:start w:val="1"/>
      <w:numFmt w:val="bullet"/>
      <w:lvlText w:val="o"/>
      <w:lvlJc w:val="left"/>
      <w:pPr>
        <w:ind w:left="3591" w:hanging="360"/>
      </w:pPr>
      <w:rPr>
        <w:rFonts w:ascii="Courier New" w:hAnsi="Courier New" w:cs="Courier New" w:hint="default"/>
      </w:rPr>
    </w:lvl>
    <w:lvl w:ilvl="5" w:tplc="04220005" w:tentative="1">
      <w:start w:val="1"/>
      <w:numFmt w:val="bullet"/>
      <w:lvlText w:val=""/>
      <w:lvlJc w:val="left"/>
      <w:pPr>
        <w:ind w:left="4311" w:hanging="360"/>
      </w:pPr>
      <w:rPr>
        <w:rFonts w:ascii="Wingdings" w:hAnsi="Wingdings" w:hint="default"/>
      </w:rPr>
    </w:lvl>
    <w:lvl w:ilvl="6" w:tplc="04220001" w:tentative="1">
      <w:start w:val="1"/>
      <w:numFmt w:val="bullet"/>
      <w:lvlText w:val=""/>
      <w:lvlJc w:val="left"/>
      <w:pPr>
        <w:ind w:left="5031" w:hanging="360"/>
      </w:pPr>
      <w:rPr>
        <w:rFonts w:ascii="Symbol" w:hAnsi="Symbol" w:hint="default"/>
      </w:rPr>
    </w:lvl>
    <w:lvl w:ilvl="7" w:tplc="04220003" w:tentative="1">
      <w:start w:val="1"/>
      <w:numFmt w:val="bullet"/>
      <w:lvlText w:val="o"/>
      <w:lvlJc w:val="left"/>
      <w:pPr>
        <w:ind w:left="5751" w:hanging="360"/>
      </w:pPr>
      <w:rPr>
        <w:rFonts w:ascii="Courier New" w:hAnsi="Courier New" w:cs="Courier New" w:hint="default"/>
      </w:rPr>
    </w:lvl>
    <w:lvl w:ilvl="8" w:tplc="04220005" w:tentative="1">
      <w:start w:val="1"/>
      <w:numFmt w:val="bullet"/>
      <w:lvlText w:val=""/>
      <w:lvlJc w:val="left"/>
      <w:pPr>
        <w:ind w:left="6471" w:hanging="360"/>
      </w:pPr>
      <w:rPr>
        <w:rFonts w:ascii="Wingdings" w:hAnsi="Wingdings" w:hint="default"/>
      </w:rPr>
    </w:lvl>
  </w:abstractNum>
  <w:abstractNum w:abstractNumId="3">
    <w:nsid w:val="49E77557"/>
    <w:multiLevelType w:val="hybridMultilevel"/>
    <w:tmpl w:val="D58ABE7C"/>
    <w:lvl w:ilvl="0" w:tplc="3734237C">
      <w:start w:val="9"/>
      <w:numFmt w:val="bullet"/>
      <w:lvlText w:val="-"/>
      <w:lvlJc w:val="left"/>
      <w:pPr>
        <w:ind w:left="7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D6D52"/>
    <w:multiLevelType w:val="hybridMultilevel"/>
    <w:tmpl w:val="67ACC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9FF67F6"/>
    <w:multiLevelType w:val="hybridMultilevel"/>
    <w:tmpl w:val="05C49520"/>
    <w:lvl w:ilvl="0" w:tplc="69066E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001ACC"/>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E29BF"/>
    <w:multiLevelType w:val="hybridMultilevel"/>
    <w:tmpl w:val="0D1C7106"/>
    <w:lvl w:ilvl="0" w:tplc="7B9C833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698"/>
    <w:rsid w:val="00002D41"/>
    <w:rsid w:val="00005430"/>
    <w:rsid w:val="000116B2"/>
    <w:rsid w:val="000339C2"/>
    <w:rsid w:val="00035A06"/>
    <w:rsid w:val="00055E27"/>
    <w:rsid w:val="00066EAD"/>
    <w:rsid w:val="000940B0"/>
    <w:rsid w:val="000962D0"/>
    <w:rsid w:val="00102C98"/>
    <w:rsid w:val="0012324A"/>
    <w:rsid w:val="00152EDA"/>
    <w:rsid w:val="00154148"/>
    <w:rsid w:val="0018397B"/>
    <w:rsid w:val="00192876"/>
    <w:rsid w:val="00196146"/>
    <w:rsid w:val="001A1890"/>
    <w:rsid w:val="001A57A1"/>
    <w:rsid w:val="001B5603"/>
    <w:rsid w:val="001D7206"/>
    <w:rsid w:val="00200940"/>
    <w:rsid w:val="00222C55"/>
    <w:rsid w:val="0022441F"/>
    <w:rsid w:val="002919FA"/>
    <w:rsid w:val="002C4E49"/>
    <w:rsid w:val="002E4A30"/>
    <w:rsid w:val="002E509E"/>
    <w:rsid w:val="002E7A87"/>
    <w:rsid w:val="002F71AD"/>
    <w:rsid w:val="00306D32"/>
    <w:rsid w:val="003201B3"/>
    <w:rsid w:val="0034433B"/>
    <w:rsid w:val="00387997"/>
    <w:rsid w:val="00392486"/>
    <w:rsid w:val="003955BF"/>
    <w:rsid w:val="003B085B"/>
    <w:rsid w:val="003B447A"/>
    <w:rsid w:val="003D50CF"/>
    <w:rsid w:val="004028B0"/>
    <w:rsid w:val="00460EA9"/>
    <w:rsid w:val="00462275"/>
    <w:rsid w:val="004858C4"/>
    <w:rsid w:val="00486E93"/>
    <w:rsid w:val="00491B8D"/>
    <w:rsid w:val="004974C5"/>
    <w:rsid w:val="004B60E7"/>
    <w:rsid w:val="004C20A6"/>
    <w:rsid w:val="004D786E"/>
    <w:rsid w:val="0050114E"/>
    <w:rsid w:val="00515CA5"/>
    <w:rsid w:val="005174CB"/>
    <w:rsid w:val="005238C8"/>
    <w:rsid w:val="00573A44"/>
    <w:rsid w:val="00580DBF"/>
    <w:rsid w:val="00584F76"/>
    <w:rsid w:val="005927FA"/>
    <w:rsid w:val="005A2E00"/>
    <w:rsid w:val="005D1E49"/>
    <w:rsid w:val="00620152"/>
    <w:rsid w:val="00620227"/>
    <w:rsid w:val="00623CF0"/>
    <w:rsid w:val="00642949"/>
    <w:rsid w:val="00665762"/>
    <w:rsid w:val="00673825"/>
    <w:rsid w:val="006B0E9C"/>
    <w:rsid w:val="006C66F4"/>
    <w:rsid w:val="006F05CB"/>
    <w:rsid w:val="00702773"/>
    <w:rsid w:val="007147C2"/>
    <w:rsid w:val="00722992"/>
    <w:rsid w:val="007362ED"/>
    <w:rsid w:val="00737957"/>
    <w:rsid w:val="0078108B"/>
    <w:rsid w:val="007B36BC"/>
    <w:rsid w:val="007B62CD"/>
    <w:rsid w:val="007D6C72"/>
    <w:rsid w:val="007F6742"/>
    <w:rsid w:val="00831763"/>
    <w:rsid w:val="008576E7"/>
    <w:rsid w:val="008620B0"/>
    <w:rsid w:val="008809D5"/>
    <w:rsid w:val="0089401B"/>
    <w:rsid w:val="00895C5A"/>
    <w:rsid w:val="00896760"/>
    <w:rsid w:val="008A1341"/>
    <w:rsid w:val="008F44F8"/>
    <w:rsid w:val="0092177B"/>
    <w:rsid w:val="009237FE"/>
    <w:rsid w:val="00950A85"/>
    <w:rsid w:val="00975BCF"/>
    <w:rsid w:val="009B2436"/>
    <w:rsid w:val="009C7549"/>
    <w:rsid w:val="00A176CE"/>
    <w:rsid w:val="00A315B2"/>
    <w:rsid w:val="00A50403"/>
    <w:rsid w:val="00A7659D"/>
    <w:rsid w:val="00A96C5B"/>
    <w:rsid w:val="00A97027"/>
    <w:rsid w:val="00AA2BE0"/>
    <w:rsid w:val="00AC4E0D"/>
    <w:rsid w:val="00AE4DCE"/>
    <w:rsid w:val="00B20C2C"/>
    <w:rsid w:val="00B21814"/>
    <w:rsid w:val="00B35FC6"/>
    <w:rsid w:val="00B60692"/>
    <w:rsid w:val="00B93672"/>
    <w:rsid w:val="00BA2599"/>
    <w:rsid w:val="00BA3476"/>
    <w:rsid w:val="00BB35DB"/>
    <w:rsid w:val="00BD5C9D"/>
    <w:rsid w:val="00C520E4"/>
    <w:rsid w:val="00C84825"/>
    <w:rsid w:val="00CA129A"/>
    <w:rsid w:val="00CA435D"/>
    <w:rsid w:val="00CE5ED3"/>
    <w:rsid w:val="00CF19B4"/>
    <w:rsid w:val="00CF2FEB"/>
    <w:rsid w:val="00CF5F26"/>
    <w:rsid w:val="00D21FA0"/>
    <w:rsid w:val="00D2450A"/>
    <w:rsid w:val="00D35F1C"/>
    <w:rsid w:val="00D7116F"/>
    <w:rsid w:val="00D72B78"/>
    <w:rsid w:val="00DA7D72"/>
    <w:rsid w:val="00DC203F"/>
    <w:rsid w:val="00DD12CB"/>
    <w:rsid w:val="00DF0549"/>
    <w:rsid w:val="00E02D45"/>
    <w:rsid w:val="00E13DA9"/>
    <w:rsid w:val="00E2558F"/>
    <w:rsid w:val="00E51A18"/>
    <w:rsid w:val="00E52BA8"/>
    <w:rsid w:val="00E81C62"/>
    <w:rsid w:val="00EB64A6"/>
    <w:rsid w:val="00EB7A71"/>
    <w:rsid w:val="00ED6622"/>
    <w:rsid w:val="00EE6180"/>
    <w:rsid w:val="00EF0F37"/>
    <w:rsid w:val="00F0449D"/>
    <w:rsid w:val="00F16532"/>
    <w:rsid w:val="00F76F1C"/>
    <w:rsid w:val="00F823F9"/>
    <w:rsid w:val="00F85496"/>
    <w:rsid w:val="00FA2698"/>
    <w:rsid w:val="00FD05AC"/>
    <w:rsid w:val="00FD1ACE"/>
    <w:rsid w:val="00FD7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 w:type="paragraph" w:styleId="a7">
    <w:name w:val="No Spacing"/>
    <w:uiPriority w:val="1"/>
    <w:qFormat/>
    <w:rsid w:val="00950A85"/>
    <w:pPr>
      <w:spacing w:after="0" w:line="240" w:lineRule="auto"/>
    </w:pPr>
    <w:rPr>
      <w:rFonts w:cstheme="minorHAnsi"/>
    </w:rPr>
  </w:style>
  <w:style w:type="character" w:customStyle="1" w:styleId="apple-converted-space">
    <w:name w:val="apple-converted-space"/>
    <w:basedOn w:val="a0"/>
    <w:rsid w:val="00623CF0"/>
  </w:style>
  <w:style w:type="character" w:customStyle="1" w:styleId="st42">
    <w:name w:val="st42"/>
    <w:rsid w:val="00B35FC6"/>
    <w:rPr>
      <w:rFonts w:ascii="Times New Roman" w:hAnsi="Times New Roman"/>
      <w:color w:val="000000"/>
      <w:sz w:val="28"/>
    </w:rPr>
  </w:style>
  <w:style w:type="paragraph" w:styleId="a8">
    <w:name w:val="header"/>
    <w:basedOn w:val="a"/>
    <w:link w:val="a9"/>
    <w:rsid w:val="00B35FC6"/>
    <w:pPr>
      <w:tabs>
        <w:tab w:val="center" w:pos="4819"/>
        <w:tab w:val="right" w:pos="9639"/>
      </w:tabs>
    </w:pPr>
  </w:style>
  <w:style w:type="character" w:customStyle="1" w:styleId="a9">
    <w:name w:val="Верхний колонтитул Знак"/>
    <w:basedOn w:val="a0"/>
    <w:link w:val="a8"/>
    <w:rsid w:val="00B35FC6"/>
    <w:rPr>
      <w:rFonts w:ascii="Calibri" w:eastAsia="Times New Roman" w:hAnsi="Calibri" w:cs="Times New Roman"/>
    </w:rPr>
  </w:style>
  <w:style w:type="character" w:styleId="aa">
    <w:name w:val="page number"/>
    <w:basedOn w:val="a0"/>
    <w:rsid w:val="00B35FC6"/>
  </w:style>
  <w:style w:type="paragraph" w:customStyle="1" w:styleId="ab">
    <w:name w:val="Нормальний текст"/>
    <w:basedOn w:val="a"/>
    <w:rsid w:val="00B35FC6"/>
    <w:pPr>
      <w:spacing w:before="120" w:after="0" w:line="240" w:lineRule="auto"/>
      <w:ind w:firstLine="567"/>
    </w:pPr>
    <w:rPr>
      <w:rFonts w:ascii="Antiqua" w:hAnsi="Antiqua"/>
      <w:sz w:val="26"/>
      <w:szCs w:val="20"/>
      <w:lang w:val="uk-UA" w:eastAsia="ru-RU"/>
    </w:rPr>
  </w:style>
  <w:style w:type="character" w:customStyle="1" w:styleId="FontStyle15">
    <w:name w:val="Font Style15"/>
    <w:rsid w:val="00B35FC6"/>
    <w:rPr>
      <w:rFonts w:ascii="Times New Roman" w:hAnsi="Times New Roman" w:cs="Times New Roman"/>
      <w:sz w:val="26"/>
      <w:szCs w:val="26"/>
    </w:rPr>
  </w:style>
  <w:style w:type="paragraph" w:customStyle="1" w:styleId="Style1">
    <w:name w:val="Style1"/>
    <w:basedOn w:val="a"/>
    <w:rsid w:val="00B35FC6"/>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paragraph" w:customStyle="1" w:styleId="rvps2">
    <w:name w:val="rvps2"/>
    <w:basedOn w:val="a"/>
    <w:rsid w:val="00B35FC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B35FC6"/>
    <w:pPr>
      <w:spacing w:after="0" w:line="240" w:lineRule="auto"/>
    </w:pPr>
    <w:rPr>
      <w:rFonts w:ascii="Calibri" w:eastAsia="Calibri" w:hAnsi="Calibri" w:cs="Times New Roman"/>
    </w:rPr>
  </w:style>
  <w:style w:type="paragraph" w:customStyle="1" w:styleId="rvps14">
    <w:name w:val="rvps14"/>
    <w:basedOn w:val="a"/>
    <w:rsid w:val="00B35FC6"/>
    <w:pPr>
      <w:spacing w:before="100" w:beforeAutospacing="1" w:after="100" w:afterAutospacing="1" w:line="240" w:lineRule="auto"/>
    </w:pPr>
    <w:rPr>
      <w:rFonts w:ascii="Times New Roman" w:hAnsi="Times New Roman"/>
      <w:sz w:val="24"/>
      <w:szCs w:val="24"/>
      <w:lang w:val="uk-UA" w:eastAsia="uk-UA"/>
    </w:rPr>
  </w:style>
  <w:style w:type="character" w:styleId="ac">
    <w:name w:val="Hyperlink"/>
    <w:basedOn w:val="a0"/>
    <w:uiPriority w:val="99"/>
    <w:unhideWhenUsed/>
    <w:rsid w:val="00E51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463951">
      <w:bodyDiv w:val="1"/>
      <w:marLeft w:val="0"/>
      <w:marRight w:val="0"/>
      <w:marTop w:val="0"/>
      <w:marBottom w:val="0"/>
      <w:divBdr>
        <w:top w:val="none" w:sz="0" w:space="0" w:color="auto"/>
        <w:left w:val="none" w:sz="0" w:space="0" w:color="auto"/>
        <w:bottom w:val="none" w:sz="0" w:space="0" w:color="auto"/>
        <w:right w:val="none" w:sz="0" w:space="0" w:color="auto"/>
      </w:divBdr>
    </w:div>
    <w:div w:id="384185368">
      <w:bodyDiv w:val="1"/>
      <w:marLeft w:val="0"/>
      <w:marRight w:val="0"/>
      <w:marTop w:val="0"/>
      <w:marBottom w:val="0"/>
      <w:divBdr>
        <w:top w:val="none" w:sz="0" w:space="0" w:color="auto"/>
        <w:left w:val="none" w:sz="0" w:space="0" w:color="auto"/>
        <w:bottom w:val="none" w:sz="0" w:space="0" w:color="auto"/>
        <w:right w:val="none" w:sz="0" w:space="0" w:color="auto"/>
      </w:divBdr>
    </w:div>
    <w:div w:id="468061117">
      <w:bodyDiv w:val="1"/>
      <w:marLeft w:val="0"/>
      <w:marRight w:val="0"/>
      <w:marTop w:val="0"/>
      <w:marBottom w:val="0"/>
      <w:divBdr>
        <w:top w:val="none" w:sz="0" w:space="0" w:color="auto"/>
        <w:left w:val="none" w:sz="0" w:space="0" w:color="auto"/>
        <w:bottom w:val="none" w:sz="0" w:space="0" w:color="auto"/>
        <w:right w:val="none" w:sz="0" w:space="0" w:color="auto"/>
      </w:divBdr>
    </w:div>
    <w:div w:id="1234967838">
      <w:bodyDiv w:val="1"/>
      <w:marLeft w:val="0"/>
      <w:marRight w:val="0"/>
      <w:marTop w:val="0"/>
      <w:marBottom w:val="0"/>
      <w:divBdr>
        <w:top w:val="none" w:sz="0" w:space="0" w:color="auto"/>
        <w:left w:val="none" w:sz="0" w:space="0" w:color="auto"/>
        <w:bottom w:val="none" w:sz="0" w:space="0" w:color="auto"/>
        <w:right w:val="none" w:sz="0" w:space="0" w:color="auto"/>
      </w:divBdr>
    </w:div>
    <w:div w:id="1418791609">
      <w:bodyDiv w:val="1"/>
      <w:marLeft w:val="0"/>
      <w:marRight w:val="0"/>
      <w:marTop w:val="0"/>
      <w:marBottom w:val="0"/>
      <w:divBdr>
        <w:top w:val="none" w:sz="0" w:space="0" w:color="auto"/>
        <w:left w:val="none" w:sz="0" w:space="0" w:color="auto"/>
        <w:bottom w:val="none" w:sz="0" w:space="0" w:color="auto"/>
        <w:right w:val="none" w:sz="0" w:space="0" w:color="auto"/>
      </w:divBdr>
    </w:div>
    <w:div w:id="2107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6A44-A322-42DD-9F79-0D6DA5E7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3832</Words>
  <Characters>2185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2019-12-03T11:03:00Z</cp:lastPrinted>
  <dcterms:created xsi:type="dcterms:W3CDTF">2020-01-15T12:05:00Z</dcterms:created>
  <dcterms:modified xsi:type="dcterms:W3CDTF">2020-01-15T12:05:00Z</dcterms:modified>
</cp:coreProperties>
</file>