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6D9" w:rsidRDefault="00C856D9" w:rsidP="00C856D9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ЗАТВЕРДЖЕНО</w:t>
      </w:r>
    </w:p>
    <w:p w:rsidR="00C856D9" w:rsidRDefault="00C856D9" w:rsidP="00C856D9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Наказ начальника ТУ ССО </w:t>
      </w:r>
    </w:p>
    <w:p w:rsidR="00C856D9" w:rsidRDefault="00C856D9" w:rsidP="00685113">
      <w:pPr>
        <w:tabs>
          <w:tab w:val="left" w:pos="6379"/>
        </w:tabs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Черкаській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області</w:t>
      </w:r>
    </w:p>
    <w:p w:rsidR="00C856D9" w:rsidRPr="002B3741" w:rsidRDefault="00C856D9" w:rsidP="00C856D9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B374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 </w:t>
      </w:r>
      <w:r w:rsidR="00787A4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12</w:t>
      </w:r>
      <w:r w:rsidR="00D44795" w:rsidRPr="002B374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.0</w:t>
      </w:r>
      <w:r w:rsidR="004F7AC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7</w:t>
      </w:r>
      <w:r w:rsidR="00D44795" w:rsidRPr="002B374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.2021 №</w:t>
      </w:r>
      <w:r w:rsidR="00D44795" w:rsidRPr="00787A4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</w:t>
      </w:r>
      <w:r w:rsidR="00787A47" w:rsidRPr="00787A4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64</w:t>
      </w:r>
    </w:p>
    <w:p w:rsidR="003E481B" w:rsidRPr="008B01AD" w:rsidRDefault="003E481B" w:rsidP="003E48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3E481B" w:rsidRPr="003E481B" w:rsidRDefault="003E481B" w:rsidP="003E48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E481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УМОВИ</w:t>
      </w:r>
    </w:p>
    <w:p w:rsidR="00AF73FD" w:rsidRPr="00704867" w:rsidRDefault="00AF73FD" w:rsidP="00AF73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0486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проведення конкурсу на зайняття вакантної посади </w:t>
      </w:r>
    </w:p>
    <w:p w:rsidR="00961E11" w:rsidRDefault="00CC2854" w:rsidP="00AF73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головного спеціаліста фінансово-економічного відділу </w:t>
      </w:r>
      <w:r w:rsidR="00AF73FD" w:rsidRPr="0070486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Територіального управління Служби судової охорони </w:t>
      </w:r>
    </w:p>
    <w:p w:rsidR="00AF73FD" w:rsidRPr="00704867" w:rsidRDefault="00AF73FD" w:rsidP="00AF73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0486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у Черкаській області </w:t>
      </w:r>
    </w:p>
    <w:p w:rsidR="003E481B" w:rsidRDefault="003E481B" w:rsidP="003E48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3E481B" w:rsidRDefault="003E481B" w:rsidP="003E481B">
      <w:pPr>
        <w:tabs>
          <w:tab w:val="left" w:pos="322"/>
        </w:tabs>
        <w:spacing w:after="0" w:line="240" w:lineRule="auto"/>
        <w:ind w:left="-108" w:firstLine="34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E481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Загальні умови</w:t>
      </w:r>
    </w:p>
    <w:p w:rsidR="00117362" w:rsidRDefault="003E481B" w:rsidP="0011736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E481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1.</w:t>
      </w:r>
      <w:r w:rsidR="00117362" w:rsidRPr="00AA6E6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Основні повноваження </w:t>
      </w:r>
      <w:r w:rsidR="00CC2854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головного спеціаліста фінансово-економічного відділу</w:t>
      </w:r>
      <w:r w:rsidR="00AF4E9E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="00117362" w:rsidRPr="00AA6E6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Територіального  управління Служби судової охорони у Черкаській області</w:t>
      </w:r>
      <w:r w:rsidR="00BE79D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(далі – Територіальне управління)</w:t>
      </w:r>
      <w:r w:rsidR="00117362" w:rsidRPr="00AA6E6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: </w:t>
      </w:r>
    </w:p>
    <w:p w:rsidR="00720274" w:rsidRPr="002C34B3" w:rsidRDefault="00720274" w:rsidP="002C34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34B3">
        <w:rPr>
          <w:rFonts w:ascii="Times New Roman" w:hAnsi="Times New Roman" w:cs="Times New Roman"/>
          <w:sz w:val="28"/>
          <w:szCs w:val="28"/>
          <w:lang w:val="uk-UA"/>
        </w:rPr>
        <w:t>1) виконує завдання та функції, визначені начальником фінансово-економічного відділу;</w:t>
      </w:r>
    </w:p>
    <w:p w:rsidR="00720274" w:rsidRPr="002C34B3" w:rsidRDefault="00720274" w:rsidP="002C34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34B3">
        <w:rPr>
          <w:rFonts w:ascii="Times New Roman" w:hAnsi="Times New Roman" w:cs="Times New Roman"/>
          <w:sz w:val="28"/>
          <w:szCs w:val="28"/>
          <w:lang w:val="uk-UA"/>
        </w:rPr>
        <w:t>2) самостійно і в повному обсязі веде облік необоротних активів, запасів, коштів, розрахунків та інших активів, за прийнятою формою бухгалтерського обліку з додержанням єдиних методологічних засад бухгалтерського обліку та з урахуванням особливостей діяльності і технології оброблення даних;</w:t>
      </w:r>
    </w:p>
    <w:p w:rsidR="00720274" w:rsidRPr="002C34B3" w:rsidRDefault="00720274" w:rsidP="002C34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34B3">
        <w:rPr>
          <w:rFonts w:ascii="Times New Roman" w:hAnsi="Times New Roman" w:cs="Times New Roman"/>
          <w:sz w:val="28"/>
          <w:szCs w:val="28"/>
          <w:lang w:val="uk-UA"/>
        </w:rPr>
        <w:t>3) за погодженням з начальником відділу, подає в банківські установи документи для перерахування коштів згідно з визначеними платежами, а також для розрахунків відповідно до договірних зобов’язань;</w:t>
      </w:r>
    </w:p>
    <w:p w:rsidR="00720274" w:rsidRPr="002C34B3" w:rsidRDefault="00720274" w:rsidP="002C34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34B3">
        <w:rPr>
          <w:rFonts w:ascii="Times New Roman" w:hAnsi="Times New Roman" w:cs="Times New Roman"/>
          <w:sz w:val="28"/>
          <w:szCs w:val="28"/>
          <w:lang w:val="uk-UA"/>
        </w:rPr>
        <w:t>4) постійно знайомиться та вивчає нові нормативно-методичні й довідкові документи з питань організації та ведення бухгалтерського обліку і вносить пропозиції щодо їх упровадження;</w:t>
      </w:r>
    </w:p>
    <w:p w:rsidR="00720274" w:rsidRPr="002C34B3" w:rsidRDefault="00720274" w:rsidP="002C34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34B3">
        <w:rPr>
          <w:rFonts w:ascii="Times New Roman" w:hAnsi="Times New Roman" w:cs="Times New Roman"/>
          <w:sz w:val="28"/>
          <w:szCs w:val="28"/>
          <w:lang w:val="uk-UA"/>
        </w:rPr>
        <w:t xml:space="preserve">5) здійснює управління обігом фінансових ресурсів та регулювання фінансових відносин в </w:t>
      </w:r>
      <w:r w:rsidR="00121590">
        <w:rPr>
          <w:rFonts w:ascii="Times New Roman" w:hAnsi="Times New Roman" w:cs="Times New Roman"/>
          <w:sz w:val="28"/>
          <w:szCs w:val="28"/>
          <w:lang w:val="uk-UA"/>
        </w:rPr>
        <w:t>Територіальному управлінні</w:t>
      </w:r>
      <w:r w:rsidRPr="002C34B3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720274" w:rsidRPr="002C34B3" w:rsidRDefault="00720274" w:rsidP="002C34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34B3">
        <w:rPr>
          <w:rFonts w:ascii="Times New Roman" w:hAnsi="Times New Roman" w:cs="Times New Roman"/>
          <w:sz w:val="28"/>
          <w:szCs w:val="28"/>
          <w:lang w:val="uk-UA"/>
        </w:rPr>
        <w:t xml:space="preserve">6) здійснює планування потреби </w:t>
      </w:r>
      <w:r w:rsidR="00121590">
        <w:rPr>
          <w:rFonts w:ascii="Times New Roman" w:hAnsi="Times New Roman" w:cs="Times New Roman"/>
          <w:sz w:val="28"/>
          <w:szCs w:val="28"/>
          <w:lang w:val="uk-UA"/>
        </w:rPr>
        <w:t>Територіального управління</w:t>
      </w:r>
      <w:r w:rsidRPr="002C34B3">
        <w:rPr>
          <w:rFonts w:ascii="Times New Roman" w:hAnsi="Times New Roman" w:cs="Times New Roman"/>
          <w:sz w:val="28"/>
          <w:szCs w:val="28"/>
          <w:lang w:val="uk-UA"/>
        </w:rPr>
        <w:t xml:space="preserve"> в асигнуваннях, забезпечує дотримання кошторисної дисципліни.</w:t>
      </w:r>
    </w:p>
    <w:p w:rsidR="00685113" w:rsidRPr="00117362" w:rsidRDefault="00685113" w:rsidP="003E481B">
      <w:pPr>
        <w:spacing w:after="0" w:line="240" w:lineRule="auto"/>
        <w:ind w:left="-10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3E481B" w:rsidRPr="003E481B" w:rsidRDefault="003E481B" w:rsidP="00CC136F">
      <w:pPr>
        <w:spacing w:after="0" w:line="240" w:lineRule="auto"/>
        <w:ind w:left="-108" w:firstLine="81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E481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2. Умови оплати праці:</w:t>
      </w:r>
    </w:p>
    <w:p w:rsidR="00AF164F" w:rsidRPr="00FF6052" w:rsidRDefault="003E481B" w:rsidP="00AF16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E48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1) посадовий оклад – </w:t>
      </w:r>
      <w:r w:rsidR="00F75C2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6060,00</w:t>
      </w:r>
      <w:r w:rsidRPr="003E48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гривень, </w:t>
      </w:r>
      <w:r w:rsidR="00AF164F" w:rsidRPr="00FF60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відповідно до постанови Кабінету Міністрів України від 03 квітня 2019 року № 289 «Про грошове забезпечення співробітників Служби судової охорони», наказу Служби судової охорони від 27.12.2019 року № 281 «Про установлення посадових окладів співробітників територіальних підрозділів (територіальних управлінь) Служби судової охорони»; </w:t>
      </w:r>
    </w:p>
    <w:p w:rsidR="003E481B" w:rsidRPr="003E481B" w:rsidRDefault="003E481B" w:rsidP="003E481B">
      <w:pPr>
        <w:spacing w:after="0" w:line="240" w:lineRule="auto"/>
        <w:ind w:left="-108"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E48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</w:r>
    </w:p>
    <w:p w:rsidR="003E481B" w:rsidRPr="003E481B" w:rsidRDefault="003E481B" w:rsidP="003E481B">
      <w:pPr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3E481B" w:rsidRDefault="003E481B" w:rsidP="00CC136F">
      <w:pPr>
        <w:spacing w:after="0" w:line="240" w:lineRule="auto"/>
        <w:ind w:left="-108" w:firstLine="81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E481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3.Інформація про строковість чи безстроковість призначення на посаду:</w:t>
      </w:r>
      <w:r w:rsidRPr="003E48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безстроково.</w:t>
      </w:r>
    </w:p>
    <w:p w:rsidR="00CC136F" w:rsidRDefault="00CC136F" w:rsidP="00CC136F">
      <w:pPr>
        <w:spacing w:after="0" w:line="240" w:lineRule="auto"/>
        <w:ind w:left="-108" w:firstLine="81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1E111A" w:rsidRPr="003E481B" w:rsidRDefault="001E111A" w:rsidP="00CC136F">
      <w:pPr>
        <w:spacing w:after="0" w:line="240" w:lineRule="auto"/>
        <w:ind w:left="-108" w:firstLine="81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E481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4. Перелік документів, необхідних для участі в конкурсі та строк їх подання:</w:t>
      </w:r>
    </w:p>
    <w:p w:rsidR="003F3FE0" w:rsidRPr="007B0301" w:rsidRDefault="003F3FE0" w:rsidP="003F3F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301">
        <w:rPr>
          <w:rFonts w:ascii="Times New Roman" w:hAnsi="Times New Roman" w:cs="Times New Roman"/>
          <w:sz w:val="28"/>
          <w:szCs w:val="28"/>
          <w:lang w:val="uk-UA"/>
        </w:rPr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:rsidR="003F3FE0" w:rsidRPr="007B0301" w:rsidRDefault="003F3FE0" w:rsidP="003F3F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301">
        <w:rPr>
          <w:rFonts w:ascii="Times New Roman" w:hAnsi="Times New Roman" w:cs="Times New Roman"/>
          <w:sz w:val="28"/>
          <w:szCs w:val="28"/>
          <w:lang w:val="uk-UA"/>
        </w:rPr>
        <w:t xml:space="preserve">2) копія паспорта громадянина України, ідентифікаційний код; </w:t>
      </w:r>
    </w:p>
    <w:p w:rsidR="003F3FE0" w:rsidRPr="007B0301" w:rsidRDefault="003F3FE0" w:rsidP="003F3F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301">
        <w:rPr>
          <w:rFonts w:ascii="Times New Roman" w:hAnsi="Times New Roman" w:cs="Times New Roman"/>
          <w:sz w:val="28"/>
          <w:szCs w:val="28"/>
          <w:lang w:val="uk-UA"/>
        </w:rPr>
        <w:t xml:space="preserve">3) копії документів про освіту (диплом/атестат з додатком з оцінками); </w:t>
      </w:r>
    </w:p>
    <w:p w:rsidR="003F3FE0" w:rsidRPr="007B0301" w:rsidRDefault="003F3FE0" w:rsidP="003F3F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301">
        <w:rPr>
          <w:rFonts w:ascii="Times New Roman" w:hAnsi="Times New Roman" w:cs="Times New Roman"/>
          <w:sz w:val="28"/>
          <w:szCs w:val="28"/>
          <w:lang w:val="uk-UA"/>
        </w:rPr>
        <w:t>4) заповнена особова картка визначеного зразка з наклейною фотокарткою розміром 30х40 мм (форма П-2 – згідно з додатком), автобіографія (згідно з додатком);</w:t>
      </w:r>
    </w:p>
    <w:p w:rsidR="003F3FE0" w:rsidRPr="007B0301" w:rsidRDefault="003F3FE0" w:rsidP="003F3F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301">
        <w:rPr>
          <w:rFonts w:ascii="Times New Roman" w:hAnsi="Times New Roman" w:cs="Times New Roman"/>
          <w:sz w:val="28"/>
          <w:szCs w:val="28"/>
          <w:lang w:val="uk-UA"/>
        </w:rPr>
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:rsidR="003F3FE0" w:rsidRPr="007B0301" w:rsidRDefault="003F3FE0" w:rsidP="003F3F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301">
        <w:rPr>
          <w:rFonts w:ascii="Times New Roman" w:hAnsi="Times New Roman" w:cs="Times New Roman"/>
          <w:sz w:val="28"/>
          <w:szCs w:val="28"/>
          <w:lang w:val="uk-UA"/>
        </w:rPr>
        <w:t xml:space="preserve">6) копія трудової книжки; </w:t>
      </w:r>
    </w:p>
    <w:p w:rsidR="003F3FE0" w:rsidRPr="007B0301" w:rsidRDefault="003F3FE0" w:rsidP="003F3F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301">
        <w:rPr>
          <w:rFonts w:ascii="Times New Roman" w:hAnsi="Times New Roman" w:cs="Times New Roman"/>
          <w:sz w:val="28"/>
          <w:szCs w:val="28"/>
          <w:lang w:val="uk-UA"/>
        </w:rPr>
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086/о);</w:t>
      </w:r>
    </w:p>
    <w:p w:rsidR="003F3FE0" w:rsidRPr="007B0301" w:rsidRDefault="003F3FE0" w:rsidP="003F3F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301">
        <w:rPr>
          <w:rFonts w:ascii="Times New Roman" w:hAnsi="Times New Roman" w:cs="Times New Roman"/>
          <w:sz w:val="28"/>
          <w:szCs w:val="28"/>
          <w:lang w:val="uk-UA"/>
        </w:rPr>
        <w:t>7.1.) сертифікат про проходження профілактичного наркологічного огляду (форма № 140/о)</w:t>
      </w:r>
    </w:p>
    <w:p w:rsidR="003F3FE0" w:rsidRPr="007B0301" w:rsidRDefault="003F3FE0" w:rsidP="003F3F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301">
        <w:rPr>
          <w:rFonts w:ascii="Times New Roman" w:hAnsi="Times New Roman" w:cs="Times New Roman"/>
          <w:sz w:val="28"/>
          <w:szCs w:val="28"/>
          <w:lang w:val="uk-UA"/>
        </w:rPr>
        <w:t>7.2.) медична довідки про проходження обов’язкових попереднього та періодичного психіатричних оглядів (форма № 122/-2/о);</w:t>
      </w:r>
    </w:p>
    <w:p w:rsidR="003F3FE0" w:rsidRPr="007B0301" w:rsidRDefault="003F3FE0" w:rsidP="003F3F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301">
        <w:rPr>
          <w:rFonts w:ascii="Times New Roman" w:hAnsi="Times New Roman" w:cs="Times New Roman"/>
          <w:sz w:val="28"/>
          <w:szCs w:val="28"/>
          <w:lang w:val="uk-UA"/>
        </w:rPr>
        <w:t xml:space="preserve">8) копія військового квитка або посвідчення особи військовослужбовця (для військовозобов’язаних або військовослужбовців). </w:t>
      </w:r>
    </w:p>
    <w:p w:rsidR="003F3FE0" w:rsidRPr="007B0301" w:rsidRDefault="003F3FE0" w:rsidP="003F3F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301">
        <w:rPr>
          <w:rFonts w:ascii="Times New Roman" w:hAnsi="Times New Roman" w:cs="Times New Roman"/>
          <w:sz w:val="28"/>
          <w:szCs w:val="28"/>
          <w:lang w:val="uk-UA"/>
        </w:rPr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:rsidR="000010C5" w:rsidRPr="00314662" w:rsidRDefault="000010C5" w:rsidP="000010C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314662">
        <w:rPr>
          <w:rFonts w:ascii="Times New Roman" w:hAnsi="Times New Roman"/>
          <w:sz w:val="28"/>
          <w:szCs w:val="28"/>
          <w:lang w:val="uk-UA"/>
        </w:rPr>
        <w:t xml:space="preserve">У відповідності до частини 3 статті 54 Закону України «Про Національну поліцію», </w:t>
      </w:r>
      <w:r w:rsidRPr="00314662">
        <w:rPr>
          <w:rStyle w:val="rvts0"/>
          <w:rFonts w:ascii="Times New Roman" w:hAnsi="Times New Roman"/>
          <w:sz w:val="28"/>
          <w:szCs w:val="28"/>
          <w:lang w:val="uk-UA"/>
        </w:rPr>
        <w:t>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</w:r>
    </w:p>
    <w:p w:rsidR="000010C5" w:rsidRPr="00314662" w:rsidRDefault="000010C5" w:rsidP="000010C5">
      <w:pPr>
        <w:spacing w:after="0" w:line="240" w:lineRule="auto"/>
        <w:ind w:firstLine="851"/>
        <w:jc w:val="both"/>
        <w:rPr>
          <w:rFonts w:ascii="Times New Roman" w:hAnsi="Times New Roman"/>
          <w:sz w:val="28"/>
          <w:lang w:val="uk-UA"/>
        </w:rPr>
      </w:pPr>
    </w:p>
    <w:p w:rsidR="00AF164F" w:rsidRPr="00E73A5C" w:rsidRDefault="00AF164F" w:rsidP="00AF16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Документи приймаються з 0</w:t>
      </w:r>
      <w:r w:rsidR="001979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1979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 години </w:t>
      </w:r>
      <w:r w:rsidR="00787A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bookmarkStart w:id="0" w:name="_GoBack"/>
      <w:bookmarkEnd w:id="0"/>
      <w:r w:rsidR="00AF64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F7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липня</w:t>
      </w:r>
      <w:r w:rsidR="00AF64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F6A94"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</w:t>
      </w:r>
      <w:r w:rsidR="006D1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до                     17:00 години </w:t>
      </w:r>
      <w:r w:rsidR="004F7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29</w:t>
      </w:r>
      <w:r w:rsidR="00F32E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21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липня</w:t>
      </w:r>
      <w:r w:rsidR="00312E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 w:rsidR="006D1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за адресою: м. Черкаси, бульвар Шевченка, 245 (Територіальне управління Служби судової охорони у Черкаській області).</w:t>
      </w:r>
    </w:p>
    <w:p w:rsidR="00B734DA" w:rsidRPr="00AF164F" w:rsidRDefault="00B734DA" w:rsidP="00314662">
      <w:pPr>
        <w:spacing w:after="0" w:line="240" w:lineRule="auto"/>
        <w:ind w:left="-108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14662" w:rsidRPr="00704867" w:rsidRDefault="00314662" w:rsidP="00314662">
      <w:pPr>
        <w:spacing w:after="0" w:line="240" w:lineRule="auto"/>
        <w:ind w:left="-108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0486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 </w:t>
      </w:r>
      <w:r w:rsidR="00D2117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головного спеціаліста фінансово-економічного відділу </w:t>
      </w:r>
      <w:r w:rsidR="005227E9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Т</w:t>
      </w:r>
      <w:r w:rsidRPr="00C911A6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ериторіального управління</w:t>
      </w:r>
      <w:r w:rsidRPr="0070486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поширюються обмеження та вимоги, встановлені Законом України «Про запобігання корупції», а також передбачені для поліцейських Законом </w:t>
      </w:r>
      <w:r w:rsidRPr="00704867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>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:rsidR="001E111A" w:rsidRPr="003E481B" w:rsidRDefault="001E111A" w:rsidP="001E111A">
      <w:pPr>
        <w:spacing w:after="0" w:line="240" w:lineRule="auto"/>
        <w:ind w:left="-1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1E111A" w:rsidRPr="003E481B" w:rsidRDefault="001E111A" w:rsidP="00CC136F">
      <w:pPr>
        <w:spacing w:after="0" w:line="240" w:lineRule="auto"/>
        <w:ind w:left="-108" w:firstLine="81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E481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5. Місце, дата та час початку проведення конкурсу: </w:t>
      </w:r>
    </w:p>
    <w:p w:rsidR="00B42E05" w:rsidRDefault="00B42E05" w:rsidP="00B42E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Черкаси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вул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Пастерівська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, 102, спор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комплекс «Манеж»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</w:t>
      </w:r>
      <w:r w:rsidR="00D2117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0</w:t>
      </w:r>
      <w:r w:rsidR="004F7AC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3серпня</w:t>
      </w:r>
      <w:r w:rsidR="009B4CC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6D1BB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року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09.00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годині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E111A" w:rsidRPr="005D637E" w:rsidRDefault="001E111A" w:rsidP="001E111A">
      <w:pPr>
        <w:widowControl w:val="0"/>
        <w:tabs>
          <w:tab w:val="left" w:pos="142"/>
        </w:tabs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1E111A" w:rsidRPr="003E481B" w:rsidRDefault="006326E1" w:rsidP="001E111A">
      <w:pPr>
        <w:widowControl w:val="0"/>
        <w:tabs>
          <w:tab w:val="left" w:pos="142"/>
        </w:tabs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ab/>
      </w:r>
      <w:r w:rsidR="001E111A" w:rsidRPr="003E481B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 xml:space="preserve">6. Прізвище, ім’я та по батькові, номер телефону та адреса електронної пошти особи, яка надає додаткову інформацію з питань проведення конкурсу: </w:t>
      </w:r>
    </w:p>
    <w:p w:rsidR="00666269" w:rsidRDefault="00666269" w:rsidP="00666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kadry</w:t>
      </w:r>
      <w:proofErr w:type="spellEnd"/>
      <w:r w:rsidRPr="00D44795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ck</w:t>
      </w:r>
      <w:proofErr w:type="spellEnd"/>
      <w:r w:rsidRPr="00D44795">
        <w:rPr>
          <w:rFonts w:ascii="Times New Roman" w:hAnsi="Times New Roman" w:cs="Times New Roman"/>
          <w:sz w:val="28"/>
          <w:szCs w:val="28"/>
          <w:lang w:val="uk-UA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</w:rPr>
        <w:t>sso</w:t>
      </w:r>
      <w:proofErr w:type="spellEnd"/>
      <w:r w:rsidRPr="00D44795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court</w:t>
      </w:r>
      <w:proofErr w:type="spellEnd"/>
      <w:r w:rsidRPr="00D44795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gov</w:t>
      </w:r>
      <w:proofErr w:type="spellEnd"/>
      <w:r w:rsidRPr="00D44795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ua</w:t>
      </w:r>
      <w:proofErr w:type="spellEnd"/>
      <w:r w:rsidRPr="00D4479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66269" w:rsidRDefault="00666269" w:rsidP="00666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КрітСергійВолодимирович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</w:rPr>
        <w:t>067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707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</w:rPr>
        <w:t>91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66269" w:rsidRDefault="00666269" w:rsidP="006662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РудікевичВалерійВолодимирович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(09</w:t>
      </w:r>
      <w:r w:rsidR="005F4276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5F4276">
        <w:rPr>
          <w:rFonts w:ascii="Times New Roman" w:hAnsi="Times New Roman" w:cs="Times New Roman"/>
          <w:sz w:val="28"/>
          <w:szCs w:val="28"/>
          <w:lang w:val="uk-UA"/>
        </w:rPr>
        <w:t>649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F4276">
        <w:rPr>
          <w:rFonts w:ascii="Times New Roman" w:hAnsi="Times New Roman" w:cs="Times New Roman"/>
          <w:sz w:val="28"/>
          <w:szCs w:val="28"/>
          <w:lang w:val="uk-UA"/>
        </w:rPr>
        <w:t>46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F4276">
        <w:rPr>
          <w:rFonts w:ascii="Times New Roman" w:hAnsi="Times New Roman" w:cs="Times New Roman"/>
          <w:sz w:val="28"/>
          <w:szCs w:val="28"/>
          <w:lang w:val="uk-UA"/>
        </w:rPr>
        <w:t>83</w:t>
      </w:r>
      <w:r w:rsidR="00D4479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A6991" w:rsidRDefault="00D44795" w:rsidP="00D44795">
      <w:pPr>
        <w:spacing w:after="0" w:line="240" w:lineRule="auto"/>
        <w:ind w:left="-108" w:firstLine="81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Запісочний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Іванови</w:t>
      </w:r>
      <w:r>
        <w:rPr>
          <w:rFonts w:ascii="Times New Roman" w:hAnsi="Times New Roman" w:cs="Times New Roman"/>
          <w:sz w:val="28"/>
          <w:szCs w:val="28"/>
        </w:rPr>
        <w:t>ч,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068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932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44795" w:rsidRPr="00666269" w:rsidRDefault="00D44795" w:rsidP="00D44795">
      <w:pPr>
        <w:spacing w:after="0" w:line="240" w:lineRule="auto"/>
        <w:ind w:left="-108" w:firstLine="816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9768" w:type="dxa"/>
        <w:tblInd w:w="108" w:type="dxa"/>
        <w:tblLook w:val="0000"/>
      </w:tblPr>
      <w:tblGrid>
        <w:gridCol w:w="9768"/>
      </w:tblGrid>
      <w:tr w:rsidR="005A6991" w:rsidRPr="003E481B" w:rsidTr="00787A47">
        <w:trPr>
          <w:trHeight w:val="408"/>
        </w:trPr>
        <w:tc>
          <w:tcPr>
            <w:tcW w:w="9768" w:type="dxa"/>
          </w:tcPr>
          <w:p w:rsidR="005A6991" w:rsidRPr="00CA4796" w:rsidRDefault="005A6991" w:rsidP="00824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A479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Кваліфікаційні вимоги</w:t>
            </w:r>
          </w:p>
          <w:p w:rsidR="00871E12" w:rsidRPr="00871E12" w:rsidRDefault="00871E12" w:rsidP="00871E12">
            <w:pPr>
              <w:spacing w:after="0" w:line="240" w:lineRule="auto"/>
              <w:ind w:left="6" w:right="-3" w:firstLine="70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1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1) освіта: </w:t>
            </w:r>
          </w:p>
          <w:p w:rsidR="00871E12" w:rsidRPr="00871E12" w:rsidRDefault="00871E12" w:rsidP="00871E12">
            <w:pPr>
              <w:spacing w:after="0" w:line="240" w:lineRule="auto"/>
              <w:ind w:left="6" w:right="-3" w:firstLine="70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1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 освіта за однією з галузей знань: «</w:t>
            </w:r>
            <w:r w:rsidRPr="00871E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Управління та адміністрування</w:t>
            </w:r>
            <w:r w:rsidRPr="00871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(за однією із спеціальностей: «Облік і оподаткування», «Фінанси, банківська справа та страхування», «Менеджмент», «Підприємництво, торгівля та біржова діяльність»), «</w:t>
            </w:r>
            <w:r w:rsidRPr="00871E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Соціальні та поведінкові науки</w:t>
            </w:r>
            <w:r w:rsidRPr="00871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871E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(за спеціальністю: «Економіка»)</w:t>
            </w:r>
            <w:r w:rsidRPr="00871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ступінь вищої освіти – магістр*;</w:t>
            </w:r>
          </w:p>
          <w:p w:rsidR="00871E12" w:rsidRPr="00871E12" w:rsidRDefault="00871E12" w:rsidP="00871E12">
            <w:pPr>
              <w:spacing w:after="0" w:line="240" w:lineRule="auto"/>
              <w:ind w:left="6" w:firstLine="70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1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 досвід роботи/проходження служби:</w:t>
            </w:r>
          </w:p>
          <w:p w:rsidR="00871E12" w:rsidRPr="00871E12" w:rsidRDefault="00871E12" w:rsidP="00871E12">
            <w:pPr>
              <w:spacing w:after="0" w:line="240" w:lineRule="auto"/>
              <w:ind w:left="6" w:firstLine="70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1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державних органах влади, органах системи правосуддя, досвід проходження служби у правоохоронних органах чи військових              формуваннях – не менше ніж 5 років;</w:t>
            </w:r>
          </w:p>
          <w:p w:rsidR="00871E12" w:rsidRPr="00871E12" w:rsidRDefault="00871E12" w:rsidP="00871E12">
            <w:pPr>
              <w:spacing w:after="0" w:line="240" w:lineRule="auto"/>
              <w:ind w:left="6" w:firstLine="70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1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досвід роботи пов’язаний з фінансовою діяльністю – не менше ніж 2 роки;</w:t>
            </w:r>
          </w:p>
          <w:p w:rsidR="00871E12" w:rsidRPr="00871E12" w:rsidRDefault="00871E12" w:rsidP="00871E12">
            <w:pPr>
              <w:spacing w:after="0" w:line="240" w:lineRule="auto"/>
              <w:ind w:left="6" w:firstLine="702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71E12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(надати підтверджуючі документи);</w:t>
            </w:r>
          </w:p>
          <w:p w:rsidR="00871E12" w:rsidRPr="00871E12" w:rsidRDefault="00871E12" w:rsidP="00871E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1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 володіння державною мовою:</w:t>
            </w:r>
          </w:p>
          <w:p w:rsidR="00871E12" w:rsidRPr="00871E12" w:rsidRDefault="00871E12" w:rsidP="00871E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1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вільне володіння державною мовою.</w:t>
            </w:r>
          </w:p>
          <w:p w:rsidR="00CA4796" w:rsidRPr="00CA4796" w:rsidRDefault="00CA4796" w:rsidP="00824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5A6991" w:rsidRPr="00AF4E9E" w:rsidTr="00787A47">
        <w:trPr>
          <w:trHeight w:val="408"/>
        </w:trPr>
        <w:tc>
          <w:tcPr>
            <w:tcW w:w="9768" w:type="dxa"/>
          </w:tcPr>
          <w:p w:rsidR="00DA0E4E" w:rsidRPr="00DA0E4E" w:rsidRDefault="00DA0E4E" w:rsidP="00DA0E4E">
            <w:pPr>
              <w:spacing w:before="240" w:after="24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A0E4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Вимоги до компетентності.</w:t>
            </w:r>
          </w:p>
          <w:tbl>
            <w:tblPr>
              <w:tblW w:w="0" w:type="auto"/>
              <w:tblLook w:val="00A0"/>
            </w:tblPr>
            <w:tblGrid>
              <w:gridCol w:w="3802"/>
              <w:gridCol w:w="5750"/>
            </w:tblGrid>
            <w:tr w:rsidR="00DA0E4E" w:rsidRPr="00AF4E9E" w:rsidTr="00787A47">
              <w:tc>
                <w:tcPr>
                  <w:tcW w:w="3936" w:type="dxa"/>
                  <w:hideMark/>
                </w:tcPr>
                <w:p w:rsidR="00DA0E4E" w:rsidRPr="00DA0E4E" w:rsidRDefault="00DA0E4E" w:rsidP="00DA0E4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DA0E4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ru-RU"/>
                    </w:rPr>
                    <w:t>1. Наявність лідерських якостей</w:t>
                  </w:r>
                </w:p>
              </w:tc>
              <w:tc>
                <w:tcPr>
                  <w:tcW w:w="5919" w:type="dxa"/>
                </w:tcPr>
                <w:p w:rsidR="00506486" w:rsidRDefault="00DA0E4E" w:rsidP="005064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proofErr w:type="spellStart"/>
                  <w:r w:rsidRPr="00DA0E4E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сфокусованість</w:t>
                  </w:r>
                  <w:proofErr w:type="spellEnd"/>
                  <w:r w:rsidRPr="00DA0E4E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, впевненість, встановлення цілей, пріоритетів та орієнтирів; стратегічне планування; багатофункціональність; прагнення до самовдосконалення; досягнення кінцевих результатів.</w:t>
                  </w:r>
                </w:p>
                <w:p w:rsidR="00DA0E4E" w:rsidRPr="00DA0E4E" w:rsidRDefault="00DA0E4E" w:rsidP="0050648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</w:tr>
            <w:tr w:rsidR="00DA0E4E" w:rsidRPr="00DA0E4E" w:rsidTr="00787A47">
              <w:tc>
                <w:tcPr>
                  <w:tcW w:w="3936" w:type="dxa"/>
                  <w:hideMark/>
                </w:tcPr>
                <w:p w:rsidR="00DA0E4E" w:rsidRPr="00DA0E4E" w:rsidRDefault="00DA0E4E" w:rsidP="00DA0E4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DA0E4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ru-RU"/>
                    </w:rPr>
                    <w:t>2. Вміння приймати ефективні рішення</w:t>
                  </w:r>
                </w:p>
              </w:tc>
              <w:tc>
                <w:tcPr>
                  <w:tcW w:w="5919" w:type="dxa"/>
                </w:tcPr>
                <w:p w:rsidR="00DA0E4E" w:rsidRPr="00DA0E4E" w:rsidRDefault="00DA0E4E" w:rsidP="00DA0E4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DA0E4E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високий рівень гнучкості, уміння швидко включатися в роботу, переключатися з одного виду діяльності на інший.</w:t>
                  </w:r>
                </w:p>
                <w:p w:rsidR="00DA0E4E" w:rsidRPr="00DA0E4E" w:rsidRDefault="00DA0E4E" w:rsidP="00DA0E4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</w:tr>
            <w:tr w:rsidR="00DA0E4E" w:rsidRPr="00DA0E4E" w:rsidTr="00787A47">
              <w:tc>
                <w:tcPr>
                  <w:tcW w:w="3936" w:type="dxa"/>
                  <w:hideMark/>
                </w:tcPr>
                <w:p w:rsidR="00DA0E4E" w:rsidRPr="00DA0E4E" w:rsidRDefault="00DA0E4E" w:rsidP="00DA0E4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DA0E4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ru-RU"/>
                    </w:rPr>
                    <w:lastRenderedPageBreak/>
                    <w:t>3. Аналітичні здібності</w:t>
                  </w:r>
                </w:p>
              </w:tc>
              <w:tc>
                <w:tcPr>
                  <w:tcW w:w="5919" w:type="dxa"/>
                </w:tcPr>
                <w:p w:rsidR="00DA0E4E" w:rsidRPr="00DA0E4E" w:rsidRDefault="00DA0E4E" w:rsidP="00DA0E4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DA0E4E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інтегрованість в життя колективу, вміння здійснювати ефективну комунікацію (заволодіння увагою); відкритість, щирість.</w:t>
                  </w:r>
                </w:p>
                <w:p w:rsidR="00DA0E4E" w:rsidRPr="00DA0E4E" w:rsidRDefault="00DA0E4E" w:rsidP="00DA0E4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</w:tr>
            <w:tr w:rsidR="00DA0E4E" w:rsidRPr="00DA0E4E" w:rsidTr="00787A47">
              <w:tc>
                <w:tcPr>
                  <w:tcW w:w="3936" w:type="dxa"/>
                  <w:hideMark/>
                </w:tcPr>
                <w:p w:rsidR="00DA0E4E" w:rsidRPr="00DA0E4E" w:rsidRDefault="00DA0E4E" w:rsidP="00DA0E4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DA0E4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ru-RU"/>
                    </w:rPr>
                    <w:t>4. Управління організацією та персоналом</w:t>
                  </w:r>
                </w:p>
              </w:tc>
              <w:tc>
                <w:tcPr>
                  <w:tcW w:w="5919" w:type="dxa"/>
                </w:tcPr>
                <w:p w:rsidR="00DA0E4E" w:rsidRPr="00DA0E4E" w:rsidRDefault="00DA0E4E" w:rsidP="00DA0E4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DA0E4E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організація роботи та контроль; управління людськими ресурсами; вміння мотивувати підлеглих працівників.</w:t>
                  </w:r>
                </w:p>
                <w:p w:rsidR="00DA0E4E" w:rsidRPr="00DA0E4E" w:rsidRDefault="00DA0E4E" w:rsidP="00DA0E4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</w:tr>
            <w:tr w:rsidR="00DA0E4E" w:rsidRPr="00AF4E9E" w:rsidTr="00787A47">
              <w:tc>
                <w:tcPr>
                  <w:tcW w:w="3936" w:type="dxa"/>
                  <w:hideMark/>
                </w:tcPr>
                <w:p w:rsidR="00DA0E4E" w:rsidRPr="00DA0E4E" w:rsidRDefault="00DA0E4E" w:rsidP="00DA0E4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DA0E4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ru-RU"/>
                    </w:rPr>
                    <w:t>5. Особистісні компетенції</w:t>
                  </w:r>
                </w:p>
              </w:tc>
              <w:tc>
                <w:tcPr>
                  <w:tcW w:w="5919" w:type="dxa"/>
                  <w:hideMark/>
                </w:tcPr>
                <w:p w:rsidR="00DA0E4E" w:rsidRDefault="00DA0E4E" w:rsidP="00DA0E4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DA0E4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ru-RU"/>
                    </w:rPr>
                    <w:t xml:space="preserve">принциповість, рішучість і вимогливість під час прийняття рішень; системність;  самоорганізація та саморозвиток; політична нейтральність. </w:t>
                  </w:r>
                </w:p>
                <w:p w:rsidR="00DA0E4E" w:rsidRPr="00DA0E4E" w:rsidRDefault="00DA0E4E" w:rsidP="00DA0E4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</w:tr>
            <w:tr w:rsidR="00DA0E4E" w:rsidRPr="00DA0E4E" w:rsidTr="00787A47">
              <w:tc>
                <w:tcPr>
                  <w:tcW w:w="3936" w:type="dxa"/>
                  <w:hideMark/>
                </w:tcPr>
                <w:p w:rsidR="00DA0E4E" w:rsidRPr="00DA0E4E" w:rsidRDefault="00DA0E4E" w:rsidP="00DA0E4E">
                  <w:pPr>
                    <w:spacing w:after="0" w:line="240" w:lineRule="auto"/>
                    <w:ind w:right="-71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DA0E4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ru-RU"/>
                    </w:rPr>
                    <w:t>6. Забезпечення громадського порядку</w:t>
                  </w:r>
                </w:p>
              </w:tc>
              <w:tc>
                <w:tcPr>
                  <w:tcW w:w="5919" w:type="dxa"/>
                  <w:hideMark/>
                </w:tcPr>
                <w:p w:rsidR="00DA0E4E" w:rsidRPr="00DA0E4E" w:rsidRDefault="00DA0E4E" w:rsidP="00DA0E4E">
                  <w:pPr>
                    <w:spacing w:after="0" w:line="240" w:lineRule="auto"/>
                    <w:ind w:firstLine="33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DA0E4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ru-RU"/>
                    </w:rPr>
                    <w:t xml:space="preserve">знання законодавства що регулює діяльність судових та правоохоронних органів; </w:t>
                  </w:r>
                </w:p>
                <w:p w:rsidR="00DA0E4E" w:rsidRPr="00DA0E4E" w:rsidRDefault="00DA0E4E" w:rsidP="00DA0E4E">
                  <w:pPr>
                    <w:spacing w:after="0" w:line="240" w:lineRule="auto"/>
                    <w:ind w:firstLine="33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DA0E4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ru-RU"/>
                    </w:rPr>
                    <w:t>знання системи правоохоронних органів;</w:t>
                  </w:r>
                </w:p>
                <w:p w:rsidR="00DA0E4E" w:rsidRDefault="00DA0E4E" w:rsidP="00DA0E4E">
                  <w:pPr>
                    <w:spacing w:after="0" w:line="240" w:lineRule="auto"/>
                    <w:ind w:firstLine="33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DA0E4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ru-RU"/>
                    </w:rPr>
                    <w:t xml:space="preserve">розмежування їх компетенції, порядок забезпечення їх співпраці. </w:t>
                  </w:r>
                </w:p>
                <w:p w:rsidR="00DA0E4E" w:rsidRPr="00DA0E4E" w:rsidRDefault="00DA0E4E" w:rsidP="00DA0E4E">
                  <w:pPr>
                    <w:spacing w:after="0" w:line="240" w:lineRule="auto"/>
                    <w:ind w:firstLine="33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</w:tr>
            <w:tr w:rsidR="00DA0E4E" w:rsidRPr="00DA0E4E" w:rsidTr="00787A47">
              <w:tc>
                <w:tcPr>
                  <w:tcW w:w="3936" w:type="dxa"/>
                  <w:hideMark/>
                </w:tcPr>
                <w:p w:rsidR="00DA0E4E" w:rsidRPr="00DA0E4E" w:rsidRDefault="00DA0E4E" w:rsidP="00DA0E4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DA0E4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ru-RU"/>
                    </w:rPr>
                    <w:t>7. Робота з інформацією</w:t>
                  </w:r>
                </w:p>
              </w:tc>
              <w:tc>
                <w:tcPr>
                  <w:tcW w:w="5919" w:type="dxa"/>
                </w:tcPr>
                <w:p w:rsidR="00DA0E4E" w:rsidRPr="00DA0E4E" w:rsidRDefault="00DA0E4E" w:rsidP="00DA0E4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DA0E4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ru-RU"/>
                    </w:rPr>
                    <w:t>знання основ законодавства про інформацію.</w:t>
                  </w:r>
                </w:p>
                <w:p w:rsidR="00DA0E4E" w:rsidRPr="00DA0E4E" w:rsidRDefault="00DA0E4E" w:rsidP="00DA0E4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</w:tr>
          </w:tbl>
          <w:p w:rsidR="00DA0E4E" w:rsidRPr="00DA0E4E" w:rsidRDefault="00DA0E4E" w:rsidP="00DA0E4E">
            <w:pPr>
              <w:spacing w:before="240" w:after="24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A0E4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Професійні знання</w:t>
            </w:r>
          </w:p>
          <w:tbl>
            <w:tblPr>
              <w:tblW w:w="0" w:type="auto"/>
              <w:tblLook w:val="00A0"/>
            </w:tblPr>
            <w:tblGrid>
              <w:gridCol w:w="3826"/>
              <w:gridCol w:w="5726"/>
            </w:tblGrid>
            <w:tr w:rsidR="00DA0E4E" w:rsidRPr="00DA0E4E" w:rsidTr="00787A47">
              <w:tc>
                <w:tcPr>
                  <w:tcW w:w="3936" w:type="dxa"/>
                  <w:hideMark/>
                </w:tcPr>
                <w:p w:rsidR="00DA0E4E" w:rsidRPr="00DA0E4E" w:rsidRDefault="00DA0E4E" w:rsidP="00DA0E4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DA0E4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ru-RU"/>
                    </w:rPr>
                    <w:t>1. Знання законодавства</w:t>
                  </w:r>
                </w:p>
              </w:tc>
              <w:tc>
                <w:tcPr>
                  <w:tcW w:w="5919" w:type="dxa"/>
                </w:tcPr>
                <w:p w:rsidR="00DA0E4E" w:rsidRPr="00DA0E4E" w:rsidRDefault="00DA0E4E" w:rsidP="00DA0E4E">
                  <w:pPr>
                    <w:spacing w:after="0" w:line="240" w:lineRule="auto"/>
                    <w:ind w:firstLine="33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DA0E4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ru-RU"/>
                    </w:rPr>
                    <w:t xml:space="preserve">знання: Конституції України, законів України «Про судоустрій і статус суддів», «Про Національну поліцію», «Про запобігання корупції», «Про очищення влади» </w:t>
                  </w:r>
                </w:p>
                <w:p w:rsidR="00DA0E4E" w:rsidRPr="00DA0E4E" w:rsidRDefault="00DA0E4E" w:rsidP="00DA0E4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</w:tr>
            <w:tr w:rsidR="00DA0E4E" w:rsidRPr="00AF4E9E" w:rsidTr="00787A47">
              <w:tc>
                <w:tcPr>
                  <w:tcW w:w="3936" w:type="dxa"/>
                  <w:hideMark/>
                </w:tcPr>
                <w:p w:rsidR="00DA0E4E" w:rsidRPr="00DA0E4E" w:rsidRDefault="00DA0E4E" w:rsidP="00DA0E4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DA0E4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ru-RU"/>
                    </w:rPr>
                    <w:t>2. Знання спеціального</w:t>
                  </w:r>
                </w:p>
                <w:p w:rsidR="00DA0E4E" w:rsidRPr="00DA0E4E" w:rsidRDefault="00DA0E4E" w:rsidP="00DA0E4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DA0E4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ru-RU"/>
                    </w:rPr>
                    <w:t>законодавства</w:t>
                  </w:r>
                </w:p>
              </w:tc>
              <w:tc>
                <w:tcPr>
                  <w:tcW w:w="5919" w:type="dxa"/>
                  <w:hideMark/>
                </w:tcPr>
                <w:p w:rsidR="00DA0E4E" w:rsidRPr="00DA0E4E" w:rsidRDefault="006A1075" w:rsidP="00C947F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6C02D7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ru-RU"/>
                    </w:rPr>
                    <w:t>Кодексу законів про працю України, Бюджетного кодексу України,</w:t>
                  </w:r>
                  <w:r w:rsidR="009E3663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ru-RU"/>
                    </w:rPr>
                    <w:t xml:space="preserve"> Податкового кодексу України, </w:t>
                  </w:r>
                  <w:r w:rsidRPr="006C02D7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ru-RU"/>
                    </w:rPr>
                    <w:t xml:space="preserve">Господарського кодексу України, </w:t>
                  </w:r>
                  <w:r w:rsidR="009E3663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ru-RU"/>
                    </w:rPr>
                    <w:t xml:space="preserve">законів України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ru-RU"/>
                    </w:rPr>
                    <w:t xml:space="preserve">«Про бухгалтерський облік </w:t>
                  </w:r>
                  <w:r w:rsidR="009E3663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ru-RU"/>
                    </w:rPr>
                    <w:t>т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ru-RU"/>
                    </w:rPr>
                    <w:t xml:space="preserve">а фінансову звітність в Україні», </w:t>
                  </w:r>
                  <w:r w:rsidRPr="006C02D7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ru-RU"/>
                    </w:rPr>
                    <w:t>«Про звернення громадян», «Про доступ до публічної інформації», «Про інформацію», «Про захист персональних даних», «Про публічні закупівлі»,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ru-RU"/>
                    </w:rPr>
                    <w:t xml:space="preserve"> постановКабінету міністрів України </w:t>
                  </w:r>
                  <w:r w:rsidRPr="006C02D7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ru-RU"/>
                    </w:rPr>
                    <w:t>з питань фін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ru-RU"/>
                    </w:rPr>
                    <w:t>ансово-економічної діяльності</w:t>
                  </w:r>
                  <w:r w:rsidRPr="006C02D7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ru-RU"/>
                    </w:rPr>
                    <w:t xml:space="preserve"> та бухгалтерського обліку</w:t>
                  </w:r>
                </w:p>
              </w:tc>
            </w:tr>
          </w:tbl>
          <w:p w:rsidR="005A6991" w:rsidRPr="00DA0E4E" w:rsidRDefault="005A6991" w:rsidP="00787A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</w:tbl>
    <w:p w:rsidR="003E481B" w:rsidRPr="003E481B" w:rsidRDefault="003E481B" w:rsidP="003E48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BB427F" w:rsidRPr="003E481B" w:rsidRDefault="00BB427F" w:rsidP="003E481B">
      <w:pPr>
        <w:spacing w:after="0" w:line="240" w:lineRule="auto"/>
        <w:rPr>
          <w:lang w:val="uk-UA"/>
        </w:rPr>
      </w:pPr>
    </w:p>
    <w:sectPr w:rsidR="00BB427F" w:rsidRPr="003E481B" w:rsidSect="002904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A47" w:rsidRDefault="00787A47" w:rsidP="00290409">
      <w:pPr>
        <w:spacing w:after="0" w:line="240" w:lineRule="auto"/>
      </w:pPr>
      <w:r>
        <w:separator/>
      </w:r>
    </w:p>
  </w:endnote>
  <w:endnote w:type="continuationSeparator" w:id="1">
    <w:p w:rsidR="00787A47" w:rsidRDefault="00787A47" w:rsidP="00290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A47" w:rsidRDefault="00787A4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A47" w:rsidRDefault="00787A4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A47" w:rsidRDefault="00787A4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A47" w:rsidRDefault="00787A47" w:rsidP="00290409">
      <w:pPr>
        <w:spacing w:after="0" w:line="240" w:lineRule="auto"/>
      </w:pPr>
      <w:r>
        <w:separator/>
      </w:r>
    </w:p>
  </w:footnote>
  <w:footnote w:type="continuationSeparator" w:id="1">
    <w:p w:rsidR="00787A47" w:rsidRDefault="00787A47" w:rsidP="00290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A47" w:rsidRDefault="00787A4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42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87A47" w:rsidRPr="006524DE" w:rsidRDefault="00C071C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524D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87A47" w:rsidRPr="006524D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524D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B4CC9" w:rsidRPr="009B4CC9">
          <w:rPr>
            <w:rFonts w:ascii="Times New Roman" w:hAnsi="Times New Roman" w:cs="Times New Roman"/>
            <w:noProof/>
            <w:sz w:val="24"/>
            <w:szCs w:val="24"/>
            <w:lang w:val="uk-UA"/>
          </w:rPr>
          <w:t>4</w:t>
        </w:r>
        <w:r w:rsidRPr="006524D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87A47" w:rsidRDefault="00787A4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A47" w:rsidRDefault="00787A4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5A40"/>
    <w:rsid w:val="000010C5"/>
    <w:rsid w:val="00023C91"/>
    <w:rsid w:val="000268DC"/>
    <w:rsid w:val="00063213"/>
    <w:rsid w:val="000A7B90"/>
    <w:rsid w:val="000B7FB7"/>
    <w:rsid w:val="000C3A49"/>
    <w:rsid w:val="000C63D6"/>
    <w:rsid w:val="000D5A40"/>
    <w:rsid w:val="001147C8"/>
    <w:rsid w:val="00117362"/>
    <w:rsid w:val="00121590"/>
    <w:rsid w:val="0012164B"/>
    <w:rsid w:val="00130E56"/>
    <w:rsid w:val="001359BB"/>
    <w:rsid w:val="00160B35"/>
    <w:rsid w:val="0019795B"/>
    <w:rsid w:val="001D0E07"/>
    <w:rsid w:val="001E111A"/>
    <w:rsid w:val="00225955"/>
    <w:rsid w:val="00271DD4"/>
    <w:rsid w:val="00290409"/>
    <w:rsid w:val="002B3741"/>
    <w:rsid w:val="002B6223"/>
    <w:rsid w:val="002C34B3"/>
    <w:rsid w:val="002D41D7"/>
    <w:rsid w:val="002E59CD"/>
    <w:rsid w:val="002F2B0A"/>
    <w:rsid w:val="00312E20"/>
    <w:rsid w:val="00314662"/>
    <w:rsid w:val="00316D4D"/>
    <w:rsid w:val="003238DF"/>
    <w:rsid w:val="00344600"/>
    <w:rsid w:val="003623A7"/>
    <w:rsid w:val="003E0642"/>
    <w:rsid w:val="003E481B"/>
    <w:rsid w:val="003F3FE0"/>
    <w:rsid w:val="00421D37"/>
    <w:rsid w:val="004343ED"/>
    <w:rsid w:val="0043627E"/>
    <w:rsid w:val="00496E75"/>
    <w:rsid w:val="004B6504"/>
    <w:rsid w:val="004E13FB"/>
    <w:rsid w:val="004F7AC0"/>
    <w:rsid w:val="00506486"/>
    <w:rsid w:val="00511DCC"/>
    <w:rsid w:val="005227E9"/>
    <w:rsid w:val="00594665"/>
    <w:rsid w:val="005A01EF"/>
    <w:rsid w:val="005A6991"/>
    <w:rsid w:val="005D637E"/>
    <w:rsid w:val="005F4276"/>
    <w:rsid w:val="005F6A94"/>
    <w:rsid w:val="006326E1"/>
    <w:rsid w:val="006524DE"/>
    <w:rsid w:val="006574AB"/>
    <w:rsid w:val="00666269"/>
    <w:rsid w:val="00685113"/>
    <w:rsid w:val="00691CBD"/>
    <w:rsid w:val="006A1075"/>
    <w:rsid w:val="006D1BB5"/>
    <w:rsid w:val="00720274"/>
    <w:rsid w:val="00731364"/>
    <w:rsid w:val="00787A47"/>
    <w:rsid w:val="007A3BBD"/>
    <w:rsid w:val="007B0301"/>
    <w:rsid w:val="007C5304"/>
    <w:rsid w:val="0082256C"/>
    <w:rsid w:val="00824F4A"/>
    <w:rsid w:val="008274ED"/>
    <w:rsid w:val="00850E84"/>
    <w:rsid w:val="00871E12"/>
    <w:rsid w:val="008B01AD"/>
    <w:rsid w:val="008C583E"/>
    <w:rsid w:val="008C589D"/>
    <w:rsid w:val="008F4878"/>
    <w:rsid w:val="00961E11"/>
    <w:rsid w:val="00985363"/>
    <w:rsid w:val="00987C9A"/>
    <w:rsid w:val="009959CB"/>
    <w:rsid w:val="009B3F55"/>
    <w:rsid w:val="009B4CC9"/>
    <w:rsid w:val="009E3663"/>
    <w:rsid w:val="00A72C6F"/>
    <w:rsid w:val="00AA653B"/>
    <w:rsid w:val="00AB1CD4"/>
    <w:rsid w:val="00AD3B56"/>
    <w:rsid w:val="00AE6CAB"/>
    <w:rsid w:val="00AF164F"/>
    <w:rsid w:val="00AF4E9E"/>
    <w:rsid w:val="00AF645D"/>
    <w:rsid w:val="00AF73FD"/>
    <w:rsid w:val="00B00222"/>
    <w:rsid w:val="00B11D6D"/>
    <w:rsid w:val="00B42E05"/>
    <w:rsid w:val="00B637C8"/>
    <w:rsid w:val="00B734DA"/>
    <w:rsid w:val="00BB427F"/>
    <w:rsid w:val="00BC2D64"/>
    <w:rsid w:val="00BE23D2"/>
    <w:rsid w:val="00BE79DC"/>
    <w:rsid w:val="00C071C0"/>
    <w:rsid w:val="00C13AE4"/>
    <w:rsid w:val="00C23749"/>
    <w:rsid w:val="00C30FCA"/>
    <w:rsid w:val="00C505D9"/>
    <w:rsid w:val="00C856D9"/>
    <w:rsid w:val="00C947F5"/>
    <w:rsid w:val="00CA4796"/>
    <w:rsid w:val="00CC136F"/>
    <w:rsid w:val="00CC2854"/>
    <w:rsid w:val="00CD0E84"/>
    <w:rsid w:val="00CE59CC"/>
    <w:rsid w:val="00D2117B"/>
    <w:rsid w:val="00D43D44"/>
    <w:rsid w:val="00D44795"/>
    <w:rsid w:val="00D53D6E"/>
    <w:rsid w:val="00D740DD"/>
    <w:rsid w:val="00D80321"/>
    <w:rsid w:val="00D87AB8"/>
    <w:rsid w:val="00DA0E4E"/>
    <w:rsid w:val="00DA5607"/>
    <w:rsid w:val="00DC07F1"/>
    <w:rsid w:val="00DC1E97"/>
    <w:rsid w:val="00DC3117"/>
    <w:rsid w:val="00DD6E33"/>
    <w:rsid w:val="00E15C92"/>
    <w:rsid w:val="00E5727A"/>
    <w:rsid w:val="00E64545"/>
    <w:rsid w:val="00E73A5C"/>
    <w:rsid w:val="00EA028D"/>
    <w:rsid w:val="00EB2C1B"/>
    <w:rsid w:val="00EE7BC1"/>
    <w:rsid w:val="00F27E1E"/>
    <w:rsid w:val="00F32338"/>
    <w:rsid w:val="00F32EBB"/>
    <w:rsid w:val="00F75C2C"/>
    <w:rsid w:val="00F84763"/>
    <w:rsid w:val="00F87B68"/>
    <w:rsid w:val="00FB7D1A"/>
    <w:rsid w:val="00FC1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0010C5"/>
  </w:style>
  <w:style w:type="paragraph" w:styleId="a3">
    <w:name w:val="header"/>
    <w:basedOn w:val="a"/>
    <w:link w:val="a4"/>
    <w:uiPriority w:val="99"/>
    <w:unhideWhenUsed/>
    <w:rsid w:val="00290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0409"/>
  </w:style>
  <w:style w:type="paragraph" w:styleId="a5">
    <w:name w:val="footer"/>
    <w:basedOn w:val="a"/>
    <w:link w:val="a6"/>
    <w:uiPriority w:val="99"/>
    <w:unhideWhenUsed/>
    <w:rsid w:val="00290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04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0010C5"/>
  </w:style>
  <w:style w:type="paragraph" w:styleId="a3">
    <w:name w:val="header"/>
    <w:basedOn w:val="a"/>
    <w:link w:val="a4"/>
    <w:uiPriority w:val="99"/>
    <w:unhideWhenUsed/>
    <w:rsid w:val="00290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0409"/>
  </w:style>
  <w:style w:type="paragraph" w:styleId="a5">
    <w:name w:val="footer"/>
    <w:basedOn w:val="a"/>
    <w:link w:val="a6"/>
    <w:uiPriority w:val="99"/>
    <w:unhideWhenUsed/>
    <w:rsid w:val="00290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04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5022</Words>
  <Characters>2864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Sklyarenko</cp:lastModifiedBy>
  <cp:revision>60</cp:revision>
  <dcterms:created xsi:type="dcterms:W3CDTF">2021-04-09T13:24:00Z</dcterms:created>
  <dcterms:modified xsi:type="dcterms:W3CDTF">2021-07-12T07:28:00Z</dcterms:modified>
</cp:coreProperties>
</file>