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CF" w:rsidRPr="00A30E4B" w:rsidRDefault="00861CCF" w:rsidP="00861CCF">
      <w:pPr>
        <w:tabs>
          <w:tab w:val="left" w:pos="1342"/>
        </w:tabs>
        <w:spacing w:after="0" w:line="240" w:lineRule="auto"/>
        <w:ind w:firstLine="10632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30E4B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ЗАТВЕРДЖЕНО</w:t>
      </w:r>
    </w:p>
    <w:p w:rsidR="00696F9F" w:rsidRDefault="00861CCF" w:rsidP="00861CCF">
      <w:pPr>
        <w:tabs>
          <w:tab w:val="left" w:pos="1342"/>
        </w:tabs>
        <w:spacing w:after="0" w:line="240" w:lineRule="auto"/>
        <w:ind w:left="10632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30E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наказ </w:t>
      </w:r>
      <w:r w:rsidR="00696F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ТУ </w:t>
      </w:r>
      <w:r w:rsidRPr="00A30E4B">
        <w:rPr>
          <w:rFonts w:ascii="Times New Roman" w:eastAsia="Times New Roman" w:hAnsi="Times New Roman"/>
          <w:sz w:val="24"/>
          <w:szCs w:val="24"/>
          <w:lang w:val="uk-UA" w:eastAsia="ru-RU"/>
        </w:rPr>
        <w:t>ДСА України</w:t>
      </w:r>
    </w:p>
    <w:p w:rsidR="00861CCF" w:rsidRPr="00A30E4B" w:rsidRDefault="00696F9F" w:rsidP="00861CCF">
      <w:pPr>
        <w:tabs>
          <w:tab w:val="left" w:pos="1342"/>
        </w:tabs>
        <w:spacing w:after="0" w:line="240" w:lineRule="auto"/>
        <w:ind w:left="10632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 Львівській області</w:t>
      </w:r>
      <w:r w:rsidR="00861CCF" w:rsidRPr="00A30E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861CCF" w:rsidRPr="00A30E4B" w:rsidRDefault="00E62A4F" w:rsidP="00861CCF">
      <w:pPr>
        <w:tabs>
          <w:tab w:val="left" w:pos="1342"/>
        </w:tabs>
        <w:spacing w:after="0" w:line="240" w:lineRule="auto"/>
        <w:ind w:left="10632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від </w:t>
      </w:r>
      <w:r w:rsidR="00CD36AE" w:rsidRPr="00CD36AE">
        <w:rPr>
          <w:rFonts w:ascii="Times New Roman" w:eastAsia="Times New Roman" w:hAnsi="Times New Roman"/>
          <w:lang w:eastAsia="ru-RU"/>
        </w:rPr>
        <w:t>09</w:t>
      </w:r>
      <w:r w:rsidR="00CD36AE">
        <w:rPr>
          <w:rFonts w:ascii="Times New Roman" w:eastAsia="Times New Roman" w:hAnsi="Times New Roman"/>
          <w:lang w:val="uk-UA" w:eastAsia="ru-RU"/>
        </w:rPr>
        <w:t>.11.2020</w:t>
      </w:r>
      <w:r>
        <w:rPr>
          <w:rFonts w:ascii="Times New Roman" w:eastAsia="Times New Roman" w:hAnsi="Times New Roman"/>
          <w:lang w:val="uk-UA" w:eastAsia="ru-RU"/>
        </w:rPr>
        <w:t xml:space="preserve"> № </w:t>
      </w:r>
      <w:bookmarkStart w:id="0" w:name="_GoBack"/>
      <w:bookmarkEnd w:id="0"/>
      <w:r w:rsidR="00CD36AE" w:rsidRPr="00CD36AE">
        <w:rPr>
          <w:rFonts w:ascii="Times New Roman" w:eastAsia="Times New Roman" w:hAnsi="Times New Roman"/>
          <w:lang w:eastAsia="ru-RU"/>
        </w:rPr>
        <w:t>125/</w:t>
      </w:r>
      <w:r w:rsidR="0019569A">
        <w:rPr>
          <w:rFonts w:ascii="Times New Roman" w:eastAsia="Times New Roman" w:hAnsi="Times New Roman"/>
          <w:lang w:val="uk-UA" w:eastAsia="ru-RU"/>
        </w:rPr>
        <w:t>К</w:t>
      </w:r>
    </w:p>
    <w:p w:rsidR="00553A33" w:rsidRPr="00553A33" w:rsidRDefault="00553A33" w:rsidP="0071419E">
      <w:pPr>
        <w:tabs>
          <w:tab w:val="left" w:pos="134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53A3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ОГОЛОШЕННЯ</w:t>
      </w:r>
    </w:p>
    <w:p w:rsidR="00861CCF" w:rsidRPr="00553A33" w:rsidRDefault="00553A33" w:rsidP="000F231E">
      <w:pPr>
        <w:tabs>
          <w:tab w:val="left" w:pos="1342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553A3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добір на період дії карантину</w:t>
      </w:r>
      <w:r w:rsidR="00861CCF" w:rsidRPr="00553A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4"/>
        <w:gridCol w:w="3136"/>
        <w:gridCol w:w="10590"/>
      </w:tblGrid>
      <w:tr w:rsidR="00861CCF" w:rsidRPr="00B43BF7" w:rsidTr="00AE3B5B">
        <w:trPr>
          <w:trHeight w:val="835"/>
        </w:trPr>
        <w:tc>
          <w:tcPr>
            <w:tcW w:w="4106" w:type="dxa"/>
            <w:gridSpan w:val="2"/>
            <w:vAlign w:val="center"/>
          </w:tcPr>
          <w:p w:rsidR="00861CCF" w:rsidRPr="004240C0" w:rsidRDefault="00553A33" w:rsidP="006F172E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10915" w:type="dxa"/>
            <w:vAlign w:val="center"/>
          </w:tcPr>
          <w:p w:rsidR="00861CCF" w:rsidRPr="004240C0" w:rsidRDefault="00696F9F" w:rsidP="001A4B0F">
            <w:pPr>
              <w:tabs>
                <w:tab w:val="left" w:pos="1342"/>
              </w:tabs>
              <w:spacing w:after="0" w:line="240" w:lineRule="auto"/>
              <w:ind w:left="131"/>
              <w:rPr>
                <w:rFonts w:ascii="Times New Roman" w:hAnsi="Times New Roman"/>
                <w:lang w:val="uk-UA"/>
              </w:rPr>
            </w:pPr>
            <w:r w:rsidRPr="004240C0">
              <w:rPr>
                <w:rFonts w:ascii="Times New Roman" w:hAnsi="Times New Roman"/>
                <w:lang w:val="uk-UA"/>
              </w:rPr>
              <w:t xml:space="preserve">керівник апарату </w:t>
            </w:r>
            <w:proofErr w:type="spellStart"/>
            <w:r w:rsidR="001A4B0F">
              <w:rPr>
                <w:rFonts w:ascii="Times New Roman" w:hAnsi="Times New Roman"/>
                <w:lang w:val="uk-UA"/>
              </w:rPr>
              <w:t>Сихівського</w:t>
            </w:r>
            <w:proofErr w:type="spellEnd"/>
            <w:r w:rsidR="001A4B0F">
              <w:rPr>
                <w:rFonts w:ascii="Times New Roman" w:hAnsi="Times New Roman"/>
                <w:lang w:val="uk-UA"/>
              </w:rPr>
              <w:t xml:space="preserve"> </w:t>
            </w:r>
            <w:r w:rsidRPr="004240C0">
              <w:rPr>
                <w:rFonts w:ascii="Times New Roman" w:hAnsi="Times New Roman"/>
                <w:lang w:val="uk-UA"/>
              </w:rPr>
              <w:t xml:space="preserve">районного суду </w:t>
            </w:r>
            <w:r w:rsidR="001A4B0F">
              <w:rPr>
                <w:rFonts w:ascii="Times New Roman" w:hAnsi="Times New Roman"/>
                <w:lang w:val="uk-UA"/>
              </w:rPr>
              <w:t>м. Львова</w:t>
            </w:r>
            <w:r w:rsidR="00553A33" w:rsidRPr="004240C0">
              <w:rPr>
                <w:rFonts w:ascii="Times New Roman" w:hAnsi="Times New Roman"/>
                <w:lang w:val="uk-UA"/>
              </w:rPr>
              <w:t>, посада державної служби категорії "Б"</w:t>
            </w:r>
          </w:p>
        </w:tc>
      </w:tr>
      <w:tr w:rsidR="00553A33" w:rsidRPr="0043621A" w:rsidTr="00AE3B5B">
        <w:trPr>
          <w:trHeight w:val="970"/>
        </w:trPr>
        <w:tc>
          <w:tcPr>
            <w:tcW w:w="4106" w:type="dxa"/>
            <w:gridSpan w:val="2"/>
            <w:vAlign w:val="center"/>
          </w:tcPr>
          <w:p w:rsidR="00553A33" w:rsidRPr="004240C0" w:rsidRDefault="00553A33" w:rsidP="006F172E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Посадові обов’язки</w:t>
            </w:r>
          </w:p>
        </w:tc>
        <w:tc>
          <w:tcPr>
            <w:tcW w:w="10915" w:type="dxa"/>
          </w:tcPr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Здійснює безпосереднє керівництво апаратом суду, забезпечує організованість та злагодженість у роботі підрозділів суду, працівників апарату суду, їх взаємодію у виконанні завдань, покладених на апарат суду щодо організаційного забезпечення діяльності суду.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 xml:space="preserve">Взаємодіє з територіальним управлінням Державної судової адміністрації відповідної області, правоохоронними та іншими державними органами, органами місцевого самоврядування, органами суддівського самоврядування, </w:t>
            </w:r>
            <w:r w:rsidR="00AE207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F7F09">
              <w:rPr>
                <w:color w:val="000000" w:themeColor="text1"/>
                <w:sz w:val="22"/>
                <w:szCs w:val="22"/>
              </w:rPr>
              <w:t>іншими установами й організаціями, засобами масової інформації з питань забезпечення діяльності суду.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Організовує ведення діловодства в суді відповідно до Інструкції з діловодства.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Організовує складання проектів планів роботи суду, погоджує їх, організовує контроль за ходом їх виконання.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Координує здійснення організаційних заходів щодо підготовки оперативних нарад, виконання інших завдань.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За дорученням голови суду проводить оперативні наради, організовує розробку службових розпоряджень, інструкцій тощо.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Організовує спільну роботу працівників апарату суду в ході підготовки необхідних матеріалів у разі віднесення питань до компетенції декількох підрозділів, працівників апарату суду.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Здійснює заходи щодо забезпечення належного матеріального та соціального забезпечення суддів та працівників апарату суду, медичного обслуговування та санаторно-курортного лікування, забезпечення благоустроєним житлом.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Здійснює заходи щодо забезпечення належних умов діяльності суддів та працівників апарату суду, умов оплати їх праці, належного фінансування суду, інформаційно-нормативного забезпечення судової діяльності.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Організовує розробку і подання на затвердження в установленому порядку штатного розпису і кошторису витрат на утримання суду.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Подає на розгляд голови суду пропозиції щодо структури, чисельності та штатного розпису апарату суду.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 xml:space="preserve">Здійснює безпосереднє керівництво діяльністю кадрової служби, забезпечує реалізацію державної політики з питань кадрової роботи та державної служби в </w:t>
            </w:r>
            <w:proofErr w:type="spellStart"/>
            <w:r w:rsidRPr="005F7F09">
              <w:rPr>
                <w:color w:val="000000" w:themeColor="text1"/>
                <w:sz w:val="22"/>
                <w:szCs w:val="22"/>
              </w:rPr>
              <w:t>апараті</w:t>
            </w:r>
            <w:proofErr w:type="spellEnd"/>
            <w:r w:rsidRPr="005F7F09">
              <w:rPr>
                <w:color w:val="000000" w:themeColor="text1"/>
                <w:sz w:val="22"/>
                <w:szCs w:val="22"/>
              </w:rPr>
              <w:t xml:space="preserve"> суду.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Узагальнює практику роботи з кадрами, вносить голові суду пропозиції щодо її вдосконалення.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Організовує роботу з кадрами апарату суду, контролює стан цієї роботи, а також ведення кадрового діловодства в суді.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lastRenderedPageBreak/>
              <w:t>Вносить пропозиції голові суду з кадрових питань, зокрема щодо призначення на посади в апарат суду, переведення на інші посади, звільнення з посад, присвоєння рангів державних службовців, заохочення, застосування заходів дисциплінарного впливу та з інших кадрових питань.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Здійснює методичне керівництво проведенням конкурсного відбору на посади державних службовців апарату суду, атестації та щорічної оцінки виконання державними службовцями апарату суду покладених на них обов'язків і завдань.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Організовує роботу з навчання та підвищення кваліфікації працівників апарату суду, внесення замовлення щодо потреб та підготовки спеціалістів для апарату суду до відповідних органів.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Уживає заходів організаційного характеру для підтримання приміщення суду у стані, придатному для належного його функціонування, проведення капітального та поточного ремонтів, технічного оснащення приміщень, створення безпечних та комфортних умов для працівників та осіб, які перебувають у суді, забезпечує наявність необхідних ресурсів та оргтехніки, безперебійне її функціонування.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Здійснює організаційне забезпечення ведення судової статистики, діловодства, обліку та зберігання судових справ, належного ведення архіву, кодифікації та роботи бібліотеки суду, а також планово-фінансової та бухгалтерської роботи, обслуговування рахунків в установах банку.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За наказом голови суду контролює роботу служби судових розпорядників, а за відсутності у суді посади старшого судового розпорядника - забезпечує організацію судового процесу.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Забезпечує зберігання та використання штампів і печаток суду, товарно-матеріальних цінностей та документації суду.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Забезпечує виконання та необхідне дотримання правил охорони праці та протипожежної безпеки, дотримання працівниками суду правил внутрішнього трудового розпорядку.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Вносить пропозиції голові суду щодо удосконалення організації діяльності суду.</w:t>
            </w:r>
          </w:p>
          <w:p w:rsidR="005F7F09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Здійснює інші повноваження з організації роботи апарату суду щодо забезпечення діяльності суду.</w:t>
            </w:r>
          </w:p>
          <w:p w:rsidR="0043621A" w:rsidRPr="005F7F09" w:rsidRDefault="005F7F09" w:rsidP="005F7F09">
            <w:pPr>
              <w:pStyle w:val="tj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21" w:firstLine="239"/>
              <w:jc w:val="both"/>
              <w:rPr>
                <w:color w:val="000000" w:themeColor="text1"/>
                <w:sz w:val="22"/>
                <w:szCs w:val="22"/>
              </w:rPr>
            </w:pPr>
            <w:r w:rsidRPr="005F7F09">
              <w:rPr>
                <w:color w:val="000000" w:themeColor="text1"/>
                <w:sz w:val="22"/>
                <w:szCs w:val="22"/>
              </w:rPr>
              <w:t>Виконує інші доручення голови суду.</w:t>
            </w:r>
          </w:p>
        </w:tc>
      </w:tr>
      <w:tr w:rsidR="00861CCF" w:rsidRPr="00B43BF7" w:rsidTr="00AE3B5B">
        <w:tc>
          <w:tcPr>
            <w:tcW w:w="4106" w:type="dxa"/>
            <w:gridSpan w:val="2"/>
            <w:vAlign w:val="center"/>
          </w:tcPr>
          <w:p w:rsidR="00861CCF" w:rsidRPr="004240C0" w:rsidRDefault="00861CCF" w:rsidP="006F172E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10915" w:type="dxa"/>
          </w:tcPr>
          <w:p w:rsidR="00861CCF" w:rsidRPr="004240C0" w:rsidRDefault="002671F3" w:rsidP="006F172E">
            <w:pPr>
              <w:tabs>
                <w:tab w:val="left" w:pos="270"/>
                <w:tab w:val="left" w:pos="8071"/>
              </w:tabs>
              <w:spacing w:after="0" w:line="240" w:lineRule="auto"/>
              <w:ind w:left="131" w:right="391" w:hanging="3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1. </w:t>
            </w:r>
            <w:r w:rsidR="00861CCF" w:rsidRPr="004240C0">
              <w:rPr>
                <w:rFonts w:ascii="Times New Roman" w:eastAsia="Times New Roman" w:hAnsi="Times New Roman"/>
                <w:lang w:val="uk-UA" w:eastAsia="uk-UA"/>
              </w:rPr>
              <w:t xml:space="preserve">Посадовий оклад – </w:t>
            </w:r>
            <w:r w:rsidR="00A82503">
              <w:rPr>
                <w:rFonts w:ascii="Times New Roman" w:eastAsia="Times New Roman" w:hAnsi="Times New Roman"/>
                <w:lang w:val="uk-UA" w:eastAsia="uk-UA"/>
              </w:rPr>
              <w:t>12220</w:t>
            </w:r>
            <w:r w:rsidR="00861CCF" w:rsidRPr="004240C0">
              <w:rPr>
                <w:rFonts w:ascii="Times New Roman" w:eastAsia="Times New Roman" w:hAnsi="Times New Roman"/>
                <w:lang w:val="uk-UA" w:eastAsia="uk-UA"/>
              </w:rPr>
              <w:t>,00  гривень відповідно до постанови Кабінету Міністрів України від 24.05.2017 № 358 "Деякі питання оплати праці державних службовців, органів</w:t>
            </w:r>
            <w:r w:rsidRPr="004240C0">
              <w:rPr>
                <w:rFonts w:ascii="Times New Roman" w:eastAsia="Times New Roman" w:hAnsi="Times New Roman"/>
                <w:lang w:val="uk-UA" w:eastAsia="uk-UA"/>
              </w:rPr>
              <w:t xml:space="preserve"> та установ системи правосуддя".</w:t>
            </w:r>
          </w:p>
          <w:p w:rsidR="00861CCF" w:rsidRPr="004240C0" w:rsidRDefault="002671F3" w:rsidP="006F172E">
            <w:pPr>
              <w:tabs>
                <w:tab w:val="left" w:pos="270"/>
                <w:tab w:val="left" w:pos="8071"/>
              </w:tabs>
              <w:spacing w:after="0" w:line="240" w:lineRule="auto"/>
              <w:ind w:left="131" w:right="391" w:hanging="3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2. </w:t>
            </w:r>
            <w:r w:rsidR="00861CCF" w:rsidRPr="004240C0">
              <w:rPr>
                <w:rFonts w:ascii="Times New Roman" w:eastAsia="Times New Roman" w:hAnsi="Times New Roman"/>
                <w:lang w:val="uk-UA" w:eastAsia="uk-UA"/>
              </w:rPr>
              <w:t>Надбавки, доплати та премії відповідно до статей 50, 52 Закону України "Про державну службу"</w:t>
            </w:r>
          </w:p>
        </w:tc>
      </w:tr>
      <w:tr w:rsidR="00861CCF" w:rsidRPr="00B43BF7" w:rsidTr="00AE3B5B">
        <w:tc>
          <w:tcPr>
            <w:tcW w:w="4106" w:type="dxa"/>
            <w:gridSpan w:val="2"/>
            <w:vAlign w:val="center"/>
          </w:tcPr>
          <w:p w:rsidR="00861CCF" w:rsidRPr="004240C0" w:rsidRDefault="00861CCF" w:rsidP="006F172E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Інформація про строковість призначення на посаду</w:t>
            </w:r>
          </w:p>
        </w:tc>
        <w:tc>
          <w:tcPr>
            <w:tcW w:w="10915" w:type="dxa"/>
          </w:tcPr>
          <w:p w:rsidR="00861CCF" w:rsidRPr="004240C0" w:rsidRDefault="00E00472" w:rsidP="00716CDC">
            <w:pPr>
              <w:tabs>
                <w:tab w:val="left" w:pos="8071"/>
              </w:tabs>
              <w:spacing w:after="0" w:line="240" w:lineRule="auto"/>
              <w:ind w:left="131" w:right="391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У</w:t>
            </w:r>
            <w:r w:rsidR="00553A33" w:rsidRPr="004240C0">
              <w:rPr>
                <w:rFonts w:ascii="Times New Roman" w:eastAsia="Times New Roman" w:hAnsi="Times New Roman"/>
                <w:lang w:val="uk-UA" w:eastAsia="uk-UA"/>
              </w:rPr>
              <w:t xml:space="preserve">кладення контракту про проходження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553A33" w:rsidRPr="004240C0">
              <w:rPr>
                <w:rFonts w:ascii="Times New Roman" w:eastAsia="Times New Roman" w:hAnsi="Times New Roman"/>
                <w:lang w:val="en-US" w:eastAsia="uk-UA"/>
              </w:rPr>
              <w:t>COVID</w:t>
            </w:r>
            <w:r w:rsidR="00553A33" w:rsidRPr="004240C0">
              <w:rPr>
                <w:rFonts w:ascii="Times New Roman" w:eastAsia="Times New Roman" w:hAnsi="Times New Roman"/>
                <w:lang w:val="uk-UA" w:eastAsia="uk-UA"/>
              </w:rPr>
              <w:t xml:space="preserve">-19, спричиненої </w:t>
            </w:r>
            <w:proofErr w:type="spellStart"/>
            <w:r w:rsidR="00553A33" w:rsidRPr="004240C0">
              <w:rPr>
                <w:rFonts w:ascii="Times New Roman" w:eastAsia="Times New Roman" w:hAnsi="Times New Roman"/>
                <w:lang w:val="uk-UA" w:eastAsia="uk-UA"/>
              </w:rPr>
              <w:t>коронавірусом</w:t>
            </w:r>
            <w:proofErr w:type="spellEnd"/>
            <w:r w:rsidR="00553A33" w:rsidRPr="004240C0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="00231B2C" w:rsidRPr="004240C0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="00553A33" w:rsidRPr="004240C0">
              <w:rPr>
                <w:rFonts w:ascii="Times New Roman" w:eastAsia="Times New Roman" w:hAnsi="Times New Roman"/>
                <w:lang w:val="en-US" w:eastAsia="uk-UA"/>
              </w:rPr>
              <w:t>SARS</w:t>
            </w:r>
            <w:r w:rsidR="00553A33" w:rsidRPr="004240C0">
              <w:rPr>
                <w:rFonts w:ascii="Times New Roman" w:eastAsia="Times New Roman" w:hAnsi="Times New Roman"/>
                <w:lang w:val="uk-UA" w:eastAsia="uk-UA"/>
              </w:rPr>
              <w:t>-</w:t>
            </w:r>
            <w:proofErr w:type="spellStart"/>
            <w:r w:rsidR="00553A33" w:rsidRPr="004240C0">
              <w:rPr>
                <w:rFonts w:ascii="Times New Roman" w:eastAsia="Times New Roman" w:hAnsi="Times New Roman"/>
                <w:lang w:val="en-US" w:eastAsia="uk-UA"/>
              </w:rPr>
              <w:t>CoV</w:t>
            </w:r>
            <w:proofErr w:type="spellEnd"/>
            <w:r w:rsidR="00553A33" w:rsidRPr="004240C0">
              <w:rPr>
                <w:rFonts w:ascii="Times New Roman" w:eastAsia="Times New Roman" w:hAnsi="Times New Roman"/>
                <w:lang w:val="uk-UA" w:eastAsia="uk-UA"/>
              </w:rPr>
              <w:t xml:space="preserve">-2, затвердженого постановою Кабінету Міністрів України від 22.04.2020 № 290 </w:t>
            </w:r>
          </w:p>
        </w:tc>
      </w:tr>
      <w:tr w:rsidR="00861CCF" w:rsidRPr="00B43BF7" w:rsidTr="00AE3B5B">
        <w:trPr>
          <w:trHeight w:val="261"/>
        </w:trPr>
        <w:tc>
          <w:tcPr>
            <w:tcW w:w="4106" w:type="dxa"/>
            <w:gridSpan w:val="2"/>
            <w:vAlign w:val="center"/>
          </w:tcPr>
          <w:p w:rsidR="00861CCF" w:rsidRPr="004240C0" w:rsidRDefault="00861CCF" w:rsidP="006F172E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Перелік інформації, необхідної для </w:t>
            </w:r>
            <w:r w:rsidR="007907EF" w:rsidRPr="004240C0">
              <w:rPr>
                <w:rFonts w:ascii="Times New Roman" w:hAnsi="Times New Roman"/>
                <w:shd w:val="clear" w:color="auto" w:fill="FFFFFF"/>
                <w:lang w:val="uk-UA"/>
              </w:rPr>
              <w:t>призначення на вакантну посаду</w:t>
            </w:r>
            <w:r w:rsidRPr="004240C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та строк її подання</w:t>
            </w:r>
          </w:p>
        </w:tc>
        <w:tc>
          <w:tcPr>
            <w:tcW w:w="10915" w:type="dxa"/>
          </w:tcPr>
          <w:p w:rsidR="004A2288" w:rsidRPr="004240C0" w:rsidRDefault="006269F3" w:rsidP="00342FAE">
            <w:pPr>
              <w:pStyle w:val="rvps2"/>
              <w:shd w:val="clear" w:color="auto" w:fill="FFFFFF"/>
              <w:tabs>
                <w:tab w:val="left" w:pos="8071"/>
              </w:tabs>
              <w:spacing w:before="0" w:beforeAutospacing="0" w:after="0" w:afterAutospacing="0"/>
              <w:ind w:left="130" w:right="391"/>
              <w:jc w:val="both"/>
              <w:rPr>
                <w:bCs/>
                <w:sz w:val="22"/>
                <w:szCs w:val="22"/>
              </w:rPr>
            </w:pPr>
            <w:r w:rsidRPr="004240C0">
              <w:rPr>
                <w:sz w:val="22"/>
                <w:szCs w:val="22"/>
                <w:lang w:eastAsia="ru-RU"/>
              </w:rPr>
              <w:t xml:space="preserve">1. </w:t>
            </w:r>
            <w:r w:rsidR="004A2288" w:rsidRPr="004240C0">
              <w:rPr>
                <w:sz w:val="22"/>
                <w:szCs w:val="22"/>
                <w:lang w:eastAsia="ru-RU"/>
              </w:rPr>
              <w:t>З</w:t>
            </w:r>
            <w:r w:rsidR="004A2288" w:rsidRPr="004240C0">
              <w:rPr>
                <w:sz w:val="22"/>
                <w:szCs w:val="22"/>
              </w:rPr>
              <w:t>аяву із зазначенням основних мотивів щодо зайняття посади за формою згідно з додатком 1П</w:t>
            </w:r>
            <w:r w:rsidRPr="004240C0">
              <w:rPr>
                <w:bCs/>
                <w:sz w:val="22"/>
                <w:szCs w:val="22"/>
              </w:rPr>
              <w:t xml:space="preserve">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Pr="004240C0">
              <w:rPr>
                <w:bCs/>
                <w:sz w:val="22"/>
                <w:szCs w:val="22"/>
                <w:lang w:val="en-US"/>
              </w:rPr>
              <w:t>COVID</w:t>
            </w:r>
            <w:r w:rsidRPr="004240C0">
              <w:rPr>
                <w:bCs/>
                <w:sz w:val="22"/>
                <w:szCs w:val="22"/>
              </w:rPr>
              <w:t xml:space="preserve">-19, спричиненої </w:t>
            </w:r>
            <w:proofErr w:type="spellStart"/>
            <w:r w:rsidRPr="004240C0">
              <w:rPr>
                <w:bCs/>
                <w:sz w:val="22"/>
                <w:szCs w:val="22"/>
              </w:rPr>
              <w:t>коронавірусом</w:t>
            </w:r>
            <w:proofErr w:type="spellEnd"/>
            <w:r w:rsidR="004A2288" w:rsidRPr="004240C0">
              <w:rPr>
                <w:bCs/>
                <w:sz w:val="22"/>
                <w:szCs w:val="22"/>
              </w:rPr>
              <w:t xml:space="preserve"> </w:t>
            </w:r>
            <w:r w:rsidRPr="004240C0">
              <w:rPr>
                <w:bCs/>
                <w:sz w:val="22"/>
                <w:szCs w:val="22"/>
                <w:lang w:val="en-US"/>
              </w:rPr>
              <w:t>SARS</w:t>
            </w:r>
            <w:r w:rsidRPr="004240C0">
              <w:rPr>
                <w:bCs/>
                <w:sz w:val="22"/>
                <w:szCs w:val="22"/>
              </w:rPr>
              <w:t>-</w:t>
            </w:r>
            <w:proofErr w:type="spellStart"/>
            <w:r w:rsidRPr="004240C0">
              <w:rPr>
                <w:bCs/>
                <w:sz w:val="22"/>
                <w:szCs w:val="22"/>
                <w:lang w:val="en-US"/>
              </w:rPr>
              <w:t>CoV</w:t>
            </w:r>
            <w:proofErr w:type="spellEnd"/>
            <w:r w:rsidRPr="004240C0">
              <w:rPr>
                <w:bCs/>
                <w:sz w:val="22"/>
                <w:szCs w:val="22"/>
              </w:rPr>
              <w:t>-2 (далі – Порядок)</w:t>
            </w:r>
            <w:r w:rsidR="004A2288" w:rsidRPr="004240C0">
              <w:rPr>
                <w:bCs/>
                <w:sz w:val="22"/>
                <w:szCs w:val="22"/>
              </w:rPr>
              <w:t>;</w:t>
            </w:r>
            <w:bookmarkStart w:id="1" w:name="n1171"/>
            <w:bookmarkEnd w:id="1"/>
          </w:p>
          <w:p w:rsidR="006269F3" w:rsidRPr="004240C0" w:rsidRDefault="006269F3" w:rsidP="00342FAE">
            <w:pPr>
              <w:pStyle w:val="rvps2"/>
              <w:shd w:val="clear" w:color="auto" w:fill="FFFFFF"/>
              <w:tabs>
                <w:tab w:val="left" w:pos="8071"/>
              </w:tabs>
              <w:spacing w:before="0" w:beforeAutospacing="0" w:after="0" w:afterAutospacing="0"/>
              <w:ind w:left="130" w:right="391"/>
              <w:jc w:val="both"/>
              <w:rPr>
                <w:sz w:val="22"/>
                <w:szCs w:val="22"/>
              </w:rPr>
            </w:pPr>
            <w:r w:rsidRPr="004240C0">
              <w:rPr>
                <w:sz w:val="22"/>
                <w:szCs w:val="22"/>
              </w:rPr>
              <w:t>2. Резюме за формою згідно з </w:t>
            </w:r>
            <w:hyperlink r:id="rId5" w:anchor="n1039" w:history="1">
              <w:r w:rsidRPr="004240C0">
                <w:rPr>
                  <w:rStyle w:val="a6"/>
                  <w:color w:val="auto"/>
                  <w:sz w:val="22"/>
                  <w:szCs w:val="22"/>
                </w:rPr>
                <w:t>додатком 2</w:t>
              </w:r>
            </w:hyperlink>
            <w:r w:rsidRPr="004240C0">
              <w:rPr>
                <w:sz w:val="22"/>
                <w:szCs w:val="22"/>
              </w:rPr>
              <w:t xml:space="preserve"> </w:t>
            </w:r>
            <w:r w:rsidRPr="004240C0">
              <w:rPr>
                <w:bCs/>
                <w:sz w:val="22"/>
                <w:szCs w:val="22"/>
              </w:rPr>
              <w:t>Порядку</w:t>
            </w:r>
            <w:r w:rsidR="004A2288" w:rsidRPr="004240C0">
              <w:rPr>
                <w:bCs/>
                <w:sz w:val="22"/>
                <w:szCs w:val="22"/>
              </w:rPr>
              <w:t>;</w:t>
            </w:r>
          </w:p>
          <w:p w:rsidR="006269F3" w:rsidRPr="004240C0" w:rsidRDefault="006269F3" w:rsidP="00342FAE">
            <w:pPr>
              <w:pStyle w:val="rvps2"/>
              <w:shd w:val="clear" w:color="auto" w:fill="FFFFFF"/>
              <w:tabs>
                <w:tab w:val="left" w:pos="8071"/>
              </w:tabs>
              <w:spacing w:before="0" w:beforeAutospacing="0" w:after="0" w:afterAutospacing="0"/>
              <w:ind w:left="130" w:right="391"/>
              <w:jc w:val="both"/>
              <w:rPr>
                <w:sz w:val="22"/>
                <w:szCs w:val="22"/>
              </w:rPr>
            </w:pPr>
            <w:bookmarkStart w:id="2" w:name="n1177"/>
            <w:bookmarkEnd w:id="2"/>
            <w:r w:rsidRPr="004240C0">
              <w:rPr>
                <w:sz w:val="22"/>
                <w:szCs w:val="22"/>
              </w:rPr>
              <w:t xml:space="preserve">3. Заяву, в якій повідомляє, що до неї не застосовуються заборони, визначені частиною  </w:t>
            </w:r>
            <w:hyperlink r:id="rId6" w:anchor="n13" w:tgtFrame="_blank" w:history="1">
              <w:r w:rsidRPr="004240C0">
                <w:rPr>
                  <w:rStyle w:val="a6"/>
                  <w:color w:val="auto"/>
                  <w:sz w:val="22"/>
                  <w:szCs w:val="22"/>
                </w:rPr>
                <w:t>третьою</w:t>
              </w:r>
            </w:hyperlink>
            <w:r w:rsidRPr="004240C0">
              <w:rPr>
                <w:sz w:val="22"/>
                <w:szCs w:val="22"/>
              </w:rPr>
              <w:t> або </w:t>
            </w:r>
            <w:hyperlink r:id="rId7" w:anchor="n14" w:tgtFrame="_blank" w:history="1">
              <w:r w:rsidRPr="004240C0">
                <w:rPr>
                  <w:rStyle w:val="a6"/>
                  <w:color w:val="auto"/>
                  <w:sz w:val="22"/>
                  <w:szCs w:val="22"/>
                </w:rPr>
                <w:t>четвертою</w:t>
              </w:r>
            </w:hyperlink>
            <w:r w:rsidRPr="004240C0">
              <w:rPr>
                <w:sz w:val="22"/>
                <w:szCs w:val="22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269F3" w:rsidRPr="004240C0" w:rsidRDefault="006269F3" w:rsidP="00342FAE">
            <w:pPr>
              <w:pStyle w:val="a3"/>
              <w:tabs>
                <w:tab w:val="left" w:pos="234"/>
                <w:tab w:val="left" w:pos="8071"/>
              </w:tabs>
              <w:snapToGrid w:val="0"/>
              <w:spacing w:after="0"/>
              <w:ind w:left="130" w:right="391" w:firstLine="426"/>
              <w:jc w:val="both"/>
              <w:rPr>
                <w:bCs/>
                <w:sz w:val="22"/>
                <w:szCs w:val="22"/>
              </w:rPr>
            </w:pPr>
            <w:r w:rsidRPr="004240C0">
              <w:rPr>
                <w:bCs/>
                <w:sz w:val="22"/>
                <w:szCs w:val="22"/>
              </w:rPr>
              <w:t>Особа, яка виявила бажання взяти участь у доборі</w:t>
            </w:r>
            <w:r w:rsidR="004A2288" w:rsidRPr="004240C0">
              <w:rPr>
                <w:bCs/>
                <w:sz w:val="22"/>
                <w:szCs w:val="22"/>
              </w:rPr>
              <w:t xml:space="preserve"> з призначення на вакантну посаду</w:t>
            </w:r>
            <w:r w:rsidRPr="004240C0">
              <w:rPr>
                <w:bCs/>
                <w:sz w:val="22"/>
                <w:szCs w:val="22"/>
              </w:rPr>
              <w:t>, може подавати додаткову інформацію, яка підтверджує відповідність встановленим</w:t>
            </w:r>
            <w:r w:rsidR="004A2288" w:rsidRPr="004240C0">
              <w:rPr>
                <w:bCs/>
                <w:sz w:val="22"/>
                <w:szCs w:val="22"/>
              </w:rPr>
              <w:t xml:space="preserve"> в оголошенні</w:t>
            </w:r>
            <w:r w:rsidRPr="004240C0">
              <w:rPr>
                <w:bCs/>
                <w:sz w:val="22"/>
                <w:szCs w:val="22"/>
              </w:rPr>
              <w:t xml:space="preserve"> вимогам, зокрема </w:t>
            </w:r>
            <w:r w:rsidRPr="004240C0">
              <w:rPr>
                <w:bCs/>
                <w:sz w:val="22"/>
                <w:szCs w:val="22"/>
              </w:rPr>
              <w:lastRenderedPageBreak/>
              <w:t>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6269F3" w:rsidRPr="004240C0" w:rsidRDefault="006269F3" w:rsidP="00342FAE">
            <w:pPr>
              <w:pStyle w:val="a3"/>
              <w:tabs>
                <w:tab w:val="left" w:pos="234"/>
                <w:tab w:val="left" w:pos="8071"/>
              </w:tabs>
              <w:snapToGrid w:val="0"/>
              <w:spacing w:after="0"/>
              <w:ind w:left="130" w:right="391" w:firstLine="426"/>
              <w:jc w:val="both"/>
              <w:rPr>
                <w:bCs/>
                <w:sz w:val="22"/>
                <w:szCs w:val="22"/>
              </w:rPr>
            </w:pPr>
            <w:r w:rsidRPr="004240C0">
              <w:rPr>
                <w:bCs/>
                <w:sz w:val="22"/>
                <w:szCs w:val="22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861CCF" w:rsidRPr="004240C0" w:rsidRDefault="00861CCF" w:rsidP="00580E81">
            <w:pPr>
              <w:pStyle w:val="a3"/>
              <w:tabs>
                <w:tab w:val="left" w:pos="234"/>
                <w:tab w:val="left" w:pos="8071"/>
              </w:tabs>
              <w:snapToGrid w:val="0"/>
              <w:ind w:left="131" w:right="391"/>
              <w:jc w:val="both"/>
              <w:rPr>
                <w:b/>
                <w:sz w:val="22"/>
                <w:szCs w:val="22"/>
              </w:rPr>
            </w:pPr>
            <w:r w:rsidRPr="004240C0">
              <w:rPr>
                <w:b/>
                <w:sz w:val="22"/>
                <w:szCs w:val="22"/>
              </w:rPr>
              <w:t xml:space="preserve">Інформацію для участі </w:t>
            </w:r>
            <w:r w:rsidR="006269F3" w:rsidRPr="004240C0">
              <w:rPr>
                <w:b/>
                <w:sz w:val="22"/>
                <w:szCs w:val="22"/>
              </w:rPr>
              <w:t>у доборі</w:t>
            </w:r>
            <w:r w:rsidRPr="004240C0">
              <w:rPr>
                <w:b/>
                <w:sz w:val="22"/>
                <w:szCs w:val="22"/>
              </w:rPr>
              <w:t xml:space="preserve"> приймаємо </w:t>
            </w:r>
            <w:r w:rsidR="00492DC4">
              <w:rPr>
                <w:b/>
                <w:sz w:val="22"/>
                <w:szCs w:val="22"/>
              </w:rPr>
              <w:t xml:space="preserve">з </w:t>
            </w:r>
            <w:r w:rsidR="00580E81">
              <w:rPr>
                <w:b/>
                <w:sz w:val="22"/>
                <w:szCs w:val="22"/>
              </w:rPr>
              <w:t>10</w:t>
            </w:r>
            <w:r w:rsidR="00492DC4">
              <w:rPr>
                <w:b/>
                <w:sz w:val="22"/>
                <w:szCs w:val="22"/>
              </w:rPr>
              <w:t xml:space="preserve"> по 12 листопада</w:t>
            </w:r>
            <w:r w:rsidRPr="004240C0">
              <w:rPr>
                <w:b/>
                <w:sz w:val="22"/>
                <w:szCs w:val="22"/>
              </w:rPr>
              <w:t xml:space="preserve"> 2020 року</w:t>
            </w:r>
            <w:r w:rsidR="00260090" w:rsidRPr="004240C0">
              <w:rPr>
                <w:b/>
                <w:sz w:val="22"/>
                <w:szCs w:val="22"/>
              </w:rPr>
              <w:t xml:space="preserve"> включно</w:t>
            </w:r>
            <w:r w:rsidRPr="004240C0">
              <w:rPr>
                <w:b/>
                <w:sz w:val="22"/>
                <w:szCs w:val="22"/>
              </w:rPr>
              <w:t>:</w:t>
            </w:r>
            <w:r w:rsidR="00231B2C" w:rsidRPr="004240C0">
              <w:rPr>
                <w:b/>
                <w:sz w:val="22"/>
                <w:szCs w:val="22"/>
              </w:rPr>
              <w:t xml:space="preserve"> в </w:t>
            </w:r>
            <w:r w:rsidRPr="004240C0">
              <w:rPr>
                <w:b/>
                <w:sz w:val="22"/>
                <w:szCs w:val="22"/>
              </w:rPr>
              <w:t xml:space="preserve">електронному вигляді з накладенням кваліфікованого електронного підпису </w:t>
            </w:r>
            <w:r w:rsidR="006269F3" w:rsidRPr="004240C0">
              <w:rPr>
                <w:b/>
                <w:sz w:val="22"/>
                <w:szCs w:val="22"/>
              </w:rPr>
              <w:t>особи</w:t>
            </w:r>
            <w:r w:rsidRPr="004240C0">
              <w:rPr>
                <w:b/>
                <w:sz w:val="22"/>
                <w:szCs w:val="22"/>
              </w:rPr>
              <w:t xml:space="preserve"> – через Єдиний портал вакансій державної служби за адресою: https://www.career.gov.ua/</w:t>
            </w:r>
          </w:p>
        </w:tc>
      </w:tr>
      <w:tr w:rsidR="00861CCF" w:rsidRPr="002A59CC" w:rsidTr="00AE3B5B">
        <w:tc>
          <w:tcPr>
            <w:tcW w:w="4106" w:type="dxa"/>
            <w:gridSpan w:val="2"/>
            <w:vAlign w:val="center"/>
          </w:tcPr>
          <w:p w:rsidR="00861CCF" w:rsidRPr="004240C0" w:rsidRDefault="00861CCF" w:rsidP="006F172E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7907EF" w:rsidRPr="004240C0">
              <w:rPr>
                <w:rFonts w:ascii="Times New Roman" w:eastAsia="Times New Roman" w:hAnsi="Times New Roman"/>
                <w:lang w:val="uk-UA" w:eastAsia="uk-UA"/>
              </w:rPr>
              <w:t>добору на вакантну посаду</w:t>
            </w:r>
          </w:p>
        </w:tc>
        <w:tc>
          <w:tcPr>
            <w:tcW w:w="10915" w:type="dxa"/>
          </w:tcPr>
          <w:p w:rsidR="00861CCF" w:rsidRPr="004240C0" w:rsidRDefault="00861CCF" w:rsidP="002671F3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240C0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      </w:t>
            </w:r>
          </w:p>
          <w:p w:rsidR="001A4B0F" w:rsidRPr="00A82503" w:rsidRDefault="001A4B0F" w:rsidP="002671F3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Колодій Оксана Михайлівна, </w:t>
            </w:r>
            <w:r w:rsidRPr="004240C0">
              <w:rPr>
                <w:rFonts w:ascii="Times New Roman" w:eastAsia="Times New Roman" w:hAnsi="Times New Roman"/>
                <w:lang w:val="uk-UA" w:eastAsia="ru-RU"/>
              </w:rPr>
              <w:t xml:space="preserve">260-13-22, </w:t>
            </w:r>
            <w:proofErr w:type="spellStart"/>
            <w:r w:rsidRPr="004240C0">
              <w:rPr>
                <w:rFonts w:ascii="Times New Roman" w:eastAsia="Times New Roman" w:hAnsi="Times New Roman"/>
                <w:lang w:val="en-US" w:eastAsia="ru-RU"/>
              </w:rPr>
              <w:t>kadry</w:t>
            </w:r>
            <w:proofErr w:type="spellEnd"/>
            <w:r w:rsidRPr="004240C0">
              <w:rPr>
                <w:rFonts w:ascii="Times New Roman" w:eastAsia="Times New Roman" w:hAnsi="Times New Roman"/>
                <w:lang w:val="uk-UA" w:eastAsia="ru-RU"/>
              </w:rPr>
              <w:t>@</w:t>
            </w:r>
            <w:r w:rsidRPr="004240C0">
              <w:rPr>
                <w:rFonts w:ascii="Times New Roman" w:eastAsia="Times New Roman" w:hAnsi="Times New Roman"/>
                <w:lang w:val="en-US" w:eastAsia="ru-RU"/>
              </w:rPr>
              <w:t>lv</w:t>
            </w:r>
            <w:r w:rsidRPr="004240C0">
              <w:rPr>
                <w:rFonts w:ascii="Times New Roman" w:eastAsia="Times New Roman" w:hAnsi="Times New Roman"/>
                <w:lang w:eastAsia="ru-RU"/>
              </w:rPr>
              <w:t>.</w:t>
            </w:r>
            <w:r w:rsidRPr="004240C0">
              <w:rPr>
                <w:rFonts w:ascii="Times New Roman" w:eastAsia="Times New Roman" w:hAnsi="Times New Roman"/>
                <w:lang w:val="uk-UA" w:eastAsia="ru-RU"/>
              </w:rPr>
              <w:t>court.gov.ua</w:t>
            </w:r>
          </w:p>
          <w:p w:rsidR="00861CCF" w:rsidRPr="004240C0" w:rsidRDefault="003B69F0" w:rsidP="002671F3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4240C0">
              <w:rPr>
                <w:rFonts w:ascii="Times New Roman" w:eastAsia="Times New Roman" w:hAnsi="Times New Roman"/>
                <w:lang w:val="uk-UA" w:eastAsia="ru-RU"/>
              </w:rPr>
              <w:t>Мацелюх</w:t>
            </w:r>
            <w:proofErr w:type="spellEnd"/>
            <w:r w:rsidR="00182C8E" w:rsidRPr="004240C0">
              <w:rPr>
                <w:rFonts w:ascii="Times New Roman" w:eastAsia="Times New Roman" w:hAnsi="Times New Roman"/>
                <w:lang w:val="uk-UA" w:eastAsia="ru-RU"/>
              </w:rPr>
              <w:t xml:space="preserve"> Наталія Ми</w:t>
            </w:r>
            <w:r w:rsidRPr="004240C0">
              <w:rPr>
                <w:rFonts w:ascii="Times New Roman" w:eastAsia="Times New Roman" w:hAnsi="Times New Roman"/>
                <w:lang w:val="uk-UA" w:eastAsia="ru-RU"/>
              </w:rPr>
              <w:t>хайлівна</w:t>
            </w:r>
            <w:r w:rsidR="00861CCF" w:rsidRPr="004240C0"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r w:rsidRPr="004240C0">
              <w:rPr>
                <w:rFonts w:ascii="Times New Roman" w:eastAsia="Times New Roman" w:hAnsi="Times New Roman"/>
                <w:lang w:val="uk-UA" w:eastAsia="ru-RU"/>
              </w:rPr>
              <w:t>260-13-22</w:t>
            </w:r>
            <w:r w:rsidR="00861CCF" w:rsidRPr="004240C0"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proofErr w:type="spellStart"/>
            <w:r w:rsidRPr="004240C0">
              <w:rPr>
                <w:rFonts w:ascii="Times New Roman" w:eastAsia="Times New Roman" w:hAnsi="Times New Roman"/>
                <w:lang w:val="en-US" w:eastAsia="ru-RU"/>
              </w:rPr>
              <w:t>kadry</w:t>
            </w:r>
            <w:proofErr w:type="spellEnd"/>
            <w:r w:rsidR="00861CCF" w:rsidRPr="004240C0">
              <w:rPr>
                <w:rFonts w:ascii="Times New Roman" w:eastAsia="Times New Roman" w:hAnsi="Times New Roman"/>
                <w:lang w:val="uk-UA" w:eastAsia="ru-RU"/>
              </w:rPr>
              <w:t>@</w:t>
            </w:r>
            <w:r w:rsidRPr="004240C0">
              <w:rPr>
                <w:rFonts w:ascii="Times New Roman" w:eastAsia="Times New Roman" w:hAnsi="Times New Roman"/>
                <w:lang w:val="en-US" w:eastAsia="ru-RU"/>
              </w:rPr>
              <w:t>lv</w:t>
            </w:r>
            <w:r w:rsidRPr="004240C0">
              <w:rPr>
                <w:rFonts w:ascii="Times New Roman" w:eastAsia="Times New Roman" w:hAnsi="Times New Roman"/>
                <w:lang w:eastAsia="ru-RU"/>
              </w:rPr>
              <w:t>.</w:t>
            </w:r>
            <w:r w:rsidR="00861CCF" w:rsidRPr="004240C0">
              <w:rPr>
                <w:rFonts w:ascii="Times New Roman" w:eastAsia="Times New Roman" w:hAnsi="Times New Roman"/>
                <w:lang w:val="uk-UA" w:eastAsia="ru-RU"/>
              </w:rPr>
              <w:t>court.gov.ua</w:t>
            </w:r>
          </w:p>
          <w:p w:rsidR="00861CCF" w:rsidRPr="004240C0" w:rsidRDefault="00861CCF" w:rsidP="002671F3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861CCF" w:rsidRPr="00B43BF7" w:rsidTr="00AE3B5B">
        <w:tc>
          <w:tcPr>
            <w:tcW w:w="15021" w:type="dxa"/>
            <w:gridSpan w:val="3"/>
          </w:tcPr>
          <w:p w:rsidR="00861CCF" w:rsidRPr="004240C0" w:rsidRDefault="004A2288" w:rsidP="005C3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b/>
                <w:lang w:val="uk-UA" w:eastAsia="uk-UA"/>
              </w:rPr>
              <w:t>В</w:t>
            </w:r>
            <w:r w:rsidR="00861CCF" w:rsidRPr="004240C0">
              <w:rPr>
                <w:rFonts w:ascii="Times New Roman" w:eastAsia="Times New Roman" w:hAnsi="Times New Roman"/>
                <w:b/>
                <w:lang w:val="uk-UA" w:eastAsia="uk-UA"/>
              </w:rPr>
              <w:t>имоги</w:t>
            </w:r>
          </w:p>
        </w:tc>
      </w:tr>
      <w:tr w:rsidR="00771CE7" w:rsidRPr="00492DC4" w:rsidTr="00AE3B5B">
        <w:trPr>
          <w:trHeight w:val="542"/>
        </w:trPr>
        <w:tc>
          <w:tcPr>
            <w:tcW w:w="869" w:type="dxa"/>
          </w:tcPr>
          <w:p w:rsidR="00771CE7" w:rsidRPr="004240C0" w:rsidRDefault="00771CE7" w:rsidP="0077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1</w:t>
            </w:r>
          </w:p>
        </w:tc>
        <w:tc>
          <w:tcPr>
            <w:tcW w:w="3237" w:type="dxa"/>
          </w:tcPr>
          <w:p w:rsidR="00771CE7" w:rsidRPr="004240C0" w:rsidRDefault="00771CE7" w:rsidP="0077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Освіта</w:t>
            </w:r>
          </w:p>
        </w:tc>
        <w:tc>
          <w:tcPr>
            <w:tcW w:w="10915" w:type="dxa"/>
          </w:tcPr>
          <w:p w:rsidR="00771CE7" w:rsidRPr="004240C0" w:rsidRDefault="00771CE7" w:rsidP="00FC7F21">
            <w:pPr>
              <w:ind w:left="57" w:right="57"/>
              <w:jc w:val="both"/>
              <w:rPr>
                <w:rFonts w:ascii="Times New Roman" w:hAnsi="Times New Roman"/>
                <w:spacing w:val="-4"/>
                <w:lang w:val="uk-UA"/>
              </w:rPr>
            </w:pPr>
            <w:r w:rsidRPr="004240C0">
              <w:rPr>
                <w:rFonts w:ascii="Times New Roman" w:hAnsi="Times New Roman"/>
                <w:spacing w:val="-4"/>
                <w:lang w:val="uk-UA"/>
              </w:rPr>
              <w:t>Вища освіта ступеня магістра (спеціаліста) у галузі знань «Право</w:t>
            </w:r>
            <w:r w:rsidR="00FC7F21">
              <w:rPr>
                <w:rFonts w:ascii="Times New Roman" w:hAnsi="Times New Roman"/>
                <w:spacing w:val="-4"/>
                <w:lang w:val="uk-UA"/>
              </w:rPr>
              <w:t>знавство</w:t>
            </w:r>
            <w:r w:rsidRPr="004240C0">
              <w:rPr>
                <w:rFonts w:ascii="Times New Roman" w:hAnsi="Times New Roman"/>
                <w:spacing w:val="-4"/>
                <w:lang w:val="uk-UA"/>
              </w:rPr>
              <w:t>», «</w:t>
            </w:r>
            <w:r w:rsidR="00FC7F21">
              <w:rPr>
                <w:rFonts w:ascii="Times New Roman" w:hAnsi="Times New Roman"/>
                <w:spacing w:val="-4"/>
                <w:lang w:val="uk-UA"/>
              </w:rPr>
              <w:t>Правоохоронна діяльність</w:t>
            </w:r>
            <w:r w:rsidR="002B2727">
              <w:rPr>
                <w:rFonts w:ascii="Times New Roman" w:hAnsi="Times New Roman"/>
                <w:spacing w:val="-4"/>
                <w:lang w:val="uk-UA"/>
              </w:rPr>
              <w:t>»</w:t>
            </w:r>
            <w:r w:rsidRPr="004240C0">
              <w:rPr>
                <w:rFonts w:ascii="Times New Roman" w:hAnsi="Times New Roman"/>
                <w:spacing w:val="-4"/>
                <w:lang w:val="uk-UA"/>
              </w:rPr>
              <w:t>.</w:t>
            </w:r>
          </w:p>
        </w:tc>
      </w:tr>
      <w:tr w:rsidR="00771CE7" w:rsidRPr="00B43BF7" w:rsidTr="00AE3B5B">
        <w:tc>
          <w:tcPr>
            <w:tcW w:w="869" w:type="dxa"/>
          </w:tcPr>
          <w:p w:rsidR="00771CE7" w:rsidRPr="004240C0" w:rsidRDefault="00771CE7" w:rsidP="0077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2</w:t>
            </w:r>
          </w:p>
        </w:tc>
        <w:tc>
          <w:tcPr>
            <w:tcW w:w="3237" w:type="dxa"/>
          </w:tcPr>
          <w:p w:rsidR="00771CE7" w:rsidRPr="004240C0" w:rsidRDefault="00771CE7" w:rsidP="0077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Досвід роботи</w:t>
            </w:r>
          </w:p>
        </w:tc>
        <w:tc>
          <w:tcPr>
            <w:tcW w:w="10915" w:type="dxa"/>
          </w:tcPr>
          <w:p w:rsidR="00771CE7" w:rsidRPr="004240C0" w:rsidRDefault="00771CE7" w:rsidP="00771CE7">
            <w:pPr>
              <w:ind w:left="57" w:right="57"/>
              <w:jc w:val="both"/>
              <w:rPr>
                <w:rFonts w:ascii="Times New Roman" w:hAnsi="Times New Roman"/>
                <w:spacing w:val="-2"/>
                <w:lang w:eastAsia="uk-UA"/>
              </w:rPr>
            </w:pPr>
            <w:proofErr w:type="spellStart"/>
            <w:r w:rsidRPr="004240C0">
              <w:rPr>
                <w:rFonts w:ascii="Times New Roman" w:hAnsi="Times New Roman"/>
              </w:rPr>
              <w:t>Досвід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роботи</w:t>
            </w:r>
            <w:proofErr w:type="spellEnd"/>
            <w:r w:rsidRPr="004240C0">
              <w:rPr>
                <w:rFonts w:ascii="Times New Roman" w:hAnsi="Times New Roman"/>
              </w:rPr>
              <w:t xml:space="preserve"> на посадах </w:t>
            </w:r>
            <w:proofErr w:type="spellStart"/>
            <w:r w:rsidRPr="004240C0">
              <w:rPr>
                <w:rFonts w:ascii="Times New Roman" w:hAnsi="Times New Roman"/>
              </w:rPr>
              <w:t>державної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служби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категорії</w:t>
            </w:r>
            <w:proofErr w:type="spellEnd"/>
            <w:r w:rsidRPr="004240C0">
              <w:rPr>
                <w:rFonts w:ascii="Times New Roman" w:hAnsi="Times New Roman"/>
              </w:rPr>
              <w:t xml:space="preserve"> «Б» </w:t>
            </w:r>
            <w:proofErr w:type="spellStart"/>
            <w:r w:rsidRPr="004240C0">
              <w:rPr>
                <w:rFonts w:ascii="Times New Roman" w:hAnsi="Times New Roman"/>
              </w:rPr>
              <w:t>чи</w:t>
            </w:r>
            <w:proofErr w:type="spellEnd"/>
            <w:r w:rsidRPr="004240C0">
              <w:rPr>
                <w:rFonts w:ascii="Times New Roman" w:hAnsi="Times New Roman"/>
              </w:rPr>
              <w:t xml:space="preserve"> «В», </w:t>
            </w:r>
            <w:proofErr w:type="spellStart"/>
            <w:r w:rsidRPr="004240C0">
              <w:rPr>
                <w:rFonts w:ascii="Times New Roman" w:hAnsi="Times New Roman"/>
              </w:rPr>
              <w:t>або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досвід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служби</w:t>
            </w:r>
            <w:proofErr w:type="spellEnd"/>
            <w:r w:rsidRPr="004240C0">
              <w:rPr>
                <w:rFonts w:ascii="Times New Roman" w:hAnsi="Times New Roman"/>
              </w:rPr>
              <w:t xml:space="preserve"> в органах </w:t>
            </w:r>
            <w:proofErr w:type="spellStart"/>
            <w:r w:rsidRPr="004240C0">
              <w:rPr>
                <w:rFonts w:ascii="Times New Roman" w:hAnsi="Times New Roman"/>
              </w:rPr>
              <w:t>місцевого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самоврядування</w:t>
            </w:r>
            <w:proofErr w:type="spellEnd"/>
            <w:r w:rsidRPr="004240C0">
              <w:rPr>
                <w:rFonts w:ascii="Times New Roman" w:hAnsi="Times New Roman"/>
              </w:rPr>
              <w:t xml:space="preserve">, </w:t>
            </w:r>
            <w:proofErr w:type="spellStart"/>
            <w:r w:rsidRPr="004240C0">
              <w:rPr>
                <w:rFonts w:ascii="Times New Roman" w:hAnsi="Times New Roman"/>
              </w:rPr>
              <w:t>або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досвід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роботи</w:t>
            </w:r>
            <w:proofErr w:type="spellEnd"/>
            <w:r w:rsidRPr="004240C0">
              <w:rPr>
                <w:rFonts w:ascii="Times New Roman" w:hAnsi="Times New Roman"/>
              </w:rPr>
              <w:t xml:space="preserve"> на </w:t>
            </w:r>
            <w:proofErr w:type="spellStart"/>
            <w:r w:rsidRPr="004240C0">
              <w:rPr>
                <w:rFonts w:ascii="Times New Roman" w:hAnsi="Times New Roman"/>
              </w:rPr>
              <w:t>керівних</w:t>
            </w:r>
            <w:proofErr w:type="spellEnd"/>
            <w:r w:rsidRPr="004240C0">
              <w:rPr>
                <w:rFonts w:ascii="Times New Roman" w:hAnsi="Times New Roman"/>
              </w:rPr>
              <w:t xml:space="preserve"> посадах </w:t>
            </w:r>
            <w:proofErr w:type="spellStart"/>
            <w:r w:rsidRPr="004240C0">
              <w:rPr>
                <w:rFonts w:ascii="Times New Roman" w:hAnsi="Times New Roman"/>
              </w:rPr>
              <w:t>підприємств</w:t>
            </w:r>
            <w:proofErr w:type="spellEnd"/>
            <w:r w:rsidRPr="004240C0">
              <w:rPr>
                <w:rFonts w:ascii="Times New Roman" w:hAnsi="Times New Roman"/>
              </w:rPr>
              <w:t xml:space="preserve">, </w:t>
            </w:r>
            <w:proofErr w:type="spellStart"/>
            <w:r w:rsidRPr="004240C0">
              <w:rPr>
                <w:rFonts w:ascii="Times New Roman" w:hAnsi="Times New Roman"/>
              </w:rPr>
              <w:t>установ</w:t>
            </w:r>
            <w:proofErr w:type="spellEnd"/>
            <w:r w:rsidRPr="004240C0">
              <w:rPr>
                <w:rFonts w:ascii="Times New Roman" w:hAnsi="Times New Roman"/>
              </w:rPr>
              <w:t xml:space="preserve"> та </w:t>
            </w:r>
            <w:proofErr w:type="spellStart"/>
            <w:r w:rsidRPr="004240C0">
              <w:rPr>
                <w:rFonts w:ascii="Times New Roman" w:hAnsi="Times New Roman"/>
              </w:rPr>
              <w:t>організацій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незалежно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від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форми</w:t>
            </w:r>
            <w:proofErr w:type="spellEnd"/>
            <w:r w:rsidRPr="004240C0">
              <w:rPr>
                <w:rFonts w:ascii="Times New Roman" w:hAnsi="Times New Roman"/>
              </w:rPr>
              <w:t xml:space="preserve"> </w:t>
            </w:r>
            <w:proofErr w:type="spellStart"/>
            <w:r w:rsidRPr="004240C0">
              <w:rPr>
                <w:rFonts w:ascii="Times New Roman" w:hAnsi="Times New Roman"/>
              </w:rPr>
              <w:t>власності</w:t>
            </w:r>
            <w:proofErr w:type="spellEnd"/>
            <w:r w:rsidRPr="004240C0">
              <w:rPr>
                <w:rFonts w:ascii="Times New Roman" w:hAnsi="Times New Roman"/>
              </w:rPr>
              <w:t xml:space="preserve"> не </w:t>
            </w:r>
            <w:proofErr w:type="spellStart"/>
            <w:r w:rsidRPr="004240C0">
              <w:rPr>
                <w:rFonts w:ascii="Times New Roman" w:hAnsi="Times New Roman"/>
              </w:rPr>
              <w:t>менше</w:t>
            </w:r>
            <w:proofErr w:type="spellEnd"/>
            <w:r w:rsidRPr="004240C0">
              <w:rPr>
                <w:rFonts w:ascii="Times New Roman" w:hAnsi="Times New Roman"/>
              </w:rPr>
              <w:t xml:space="preserve"> одного року</w:t>
            </w:r>
          </w:p>
        </w:tc>
      </w:tr>
      <w:tr w:rsidR="00771CE7" w:rsidRPr="00B43BF7" w:rsidTr="00AE3B5B">
        <w:tc>
          <w:tcPr>
            <w:tcW w:w="869" w:type="dxa"/>
          </w:tcPr>
          <w:p w:rsidR="00771CE7" w:rsidRPr="004240C0" w:rsidRDefault="00771CE7" w:rsidP="0077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3</w:t>
            </w:r>
          </w:p>
        </w:tc>
        <w:tc>
          <w:tcPr>
            <w:tcW w:w="3237" w:type="dxa"/>
          </w:tcPr>
          <w:p w:rsidR="00771CE7" w:rsidRPr="004240C0" w:rsidRDefault="00771CE7" w:rsidP="0077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4240C0">
              <w:rPr>
                <w:rFonts w:ascii="Times New Roman" w:eastAsia="Times New Roman" w:hAnsi="Times New Roman"/>
                <w:lang w:val="uk-UA" w:eastAsia="uk-UA"/>
              </w:rPr>
              <w:t>Володіння державною мовою</w:t>
            </w:r>
          </w:p>
        </w:tc>
        <w:tc>
          <w:tcPr>
            <w:tcW w:w="10915" w:type="dxa"/>
          </w:tcPr>
          <w:p w:rsidR="00771CE7" w:rsidRPr="004240C0" w:rsidRDefault="00771CE7" w:rsidP="00771CE7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rStyle w:val="rvts0"/>
                <w:sz w:val="22"/>
                <w:szCs w:val="22"/>
              </w:rPr>
            </w:pPr>
            <w:r w:rsidRPr="004240C0">
              <w:rPr>
                <w:rStyle w:val="rvts0"/>
                <w:sz w:val="22"/>
                <w:szCs w:val="22"/>
              </w:rPr>
              <w:t>Вільне володіння державною мовою</w:t>
            </w:r>
          </w:p>
          <w:p w:rsidR="00771CE7" w:rsidRPr="004240C0" w:rsidRDefault="00771CE7" w:rsidP="00771CE7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rStyle w:val="rvts0"/>
                <w:sz w:val="22"/>
                <w:szCs w:val="22"/>
              </w:rPr>
            </w:pPr>
          </w:p>
          <w:p w:rsidR="00771CE7" w:rsidRPr="004240C0" w:rsidRDefault="00771CE7" w:rsidP="00771CE7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AF14DA" w:rsidRDefault="00CD36AE"/>
    <w:sectPr w:rsidR="00AF14DA" w:rsidSect="00861CCF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B88"/>
    <w:multiLevelType w:val="hybridMultilevel"/>
    <w:tmpl w:val="38AA2322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286"/>
    <w:multiLevelType w:val="hybridMultilevel"/>
    <w:tmpl w:val="EB54A03A"/>
    <w:lvl w:ilvl="0" w:tplc="EDC4FF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173BF"/>
    <w:multiLevelType w:val="hybridMultilevel"/>
    <w:tmpl w:val="58F4EBEA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1BF83F90"/>
    <w:multiLevelType w:val="hybridMultilevel"/>
    <w:tmpl w:val="BD8E90EC"/>
    <w:lvl w:ilvl="0" w:tplc="0422000F">
      <w:start w:val="1"/>
      <w:numFmt w:val="decimal"/>
      <w:lvlText w:val="%1."/>
      <w:lvlJc w:val="left"/>
      <w:pPr>
        <w:ind w:left="1420" w:hanging="360"/>
      </w:pPr>
    </w:lvl>
    <w:lvl w:ilvl="1" w:tplc="04220019" w:tentative="1">
      <w:start w:val="1"/>
      <w:numFmt w:val="lowerLetter"/>
      <w:lvlText w:val="%2."/>
      <w:lvlJc w:val="left"/>
      <w:pPr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301E2C14"/>
    <w:multiLevelType w:val="singleLevel"/>
    <w:tmpl w:val="A48E7692"/>
    <w:lvl w:ilvl="0">
      <w:start w:val="1"/>
      <w:numFmt w:val="decimal"/>
      <w:lvlText w:val="%1."/>
      <w:legacy w:legacy="1" w:legacySpace="0" w:legacyIndent="526"/>
      <w:lvlJc w:val="left"/>
      <w:rPr>
        <w:rFonts w:ascii="Calibri" w:eastAsia="Calibri" w:hAnsi="Calibri" w:cs="Times New Roman"/>
        <w:b/>
      </w:rPr>
    </w:lvl>
  </w:abstractNum>
  <w:abstractNum w:abstractNumId="5">
    <w:nsid w:val="3A910184"/>
    <w:multiLevelType w:val="hybridMultilevel"/>
    <w:tmpl w:val="C450E80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236AE"/>
    <w:multiLevelType w:val="hybridMultilevel"/>
    <w:tmpl w:val="0CEC0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A0D54"/>
    <w:multiLevelType w:val="hybridMultilevel"/>
    <w:tmpl w:val="1946E0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664CD"/>
    <w:multiLevelType w:val="hybridMultilevel"/>
    <w:tmpl w:val="0282A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3FD3"/>
    <w:multiLevelType w:val="singleLevel"/>
    <w:tmpl w:val="45FC431C"/>
    <w:lvl w:ilvl="0">
      <w:start w:val="18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17C3B1A"/>
    <w:multiLevelType w:val="singleLevel"/>
    <w:tmpl w:val="38DA89F2"/>
    <w:lvl w:ilvl="0">
      <w:start w:val="14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58A61A71"/>
    <w:multiLevelType w:val="singleLevel"/>
    <w:tmpl w:val="ED649C88"/>
    <w:lvl w:ilvl="0">
      <w:start w:val="21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5E1E6171"/>
    <w:multiLevelType w:val="singleLevel"/>
    <w:tmpl w:val="0B5ACC68"/>
    <w:lvl w:ilvl="0">
      <w:start w:val="8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73653F76"/>
    <w:multiLevelType w:val="singleLevel"/>
    <w:tmpl w:val="9BB2714E"/>
    <w:lvl w:ilvl="0">
      <w:start w:val="16"/>
      <w:numFmt w:val="decimal"/>
      <w:lvlText w:val="2.%1."/>
      <w:legacy w:legacy="1" w:legacySpace="0" w:legacyIndent="749"/>
      <w:lvlJc w:val="left"/>
      <w:rPr>
        <w:rFonts w:ascii="Times New Roman" w:hAnsi="Times New Roman" w:cs="Times New Roman" w:hint="default"/>
        <w:b/>
      </w:rPr>
    </w:lvl>
  </w:abstractNum>
  <w:num w:numId="1">
    <w:abstractNumId w:val="8"/>
  </w:num>
  <w:num w:numId="2">
    <w:abstractNumId w:val="6"/>
  </w:num>
  <w:num w:numId="3">
    <w:abstractNumId w:val="4"/>
    <w:lvlOverride w:ilvl="0">
      <w:startOverride w:val="1"/>
    </w:lvlOverride>
  </w:num>
  <w:num w:numId="4">
    <w:abstractNumId w:val="12"/>
    <w:lvlOverride w:ilvl="0">
      <w:startOverride w:val="8"/>
    </w:lvlOverride>
  </w:num>
  <w:num w:numId="5">
    <w:abstractNumId w:val="10"/>
    <w:lvlOverride w:ilvl="0">
      <w:startOverride w:val="14"/>
    </w:lvlOverride>
  </w:num>
  <w:num w:numId="6">
    <w:abstractNumId w:val="13"/>
    <w:lvlOverride w:ilvl="0">
      <w:startOverride w:val="16"/>
    </w:lvlOverride>
  </w:num>
  <w:num w:numId="7">
    <w:abstractNumId w:val="9"/>
    <w:lvlOverride w:ilvl="0">
      <w:startOverride w:val="18"/>
    </w:lvlOverride>
  </w:num>
  <w:num w:numId="8">
    <w:abstractNumId w:val="11"/>
    <w:lvlOverride w:ilvl="0">
      <w:startOverride w:val="2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CF"/>
    <w:rsid w:val="00070FE9"/>
    <w:rsid w:val="000F231E"/>
    <w:rsid w:val="00182C8E"/>
    <w:rsid w:val="0019569A"/>
    <w:rsid w:val="001A4B0F"/>
    <w:rsid w:val="00231B2C"/>
    <w:rsid w:val="00260090"/>
    <w:rsid w:val="002671F3"/>
    <w:rsid w:val="002B2727"/>
    <w:rsid w:val="00342FAE"/>
    <w:rsid w:val="00343C5C"/>
    <w:rsid w:val="00350632"/>
    <w:rsid w:val="003B69F0"/>
    <w:rsid w:val="004240C0"/>
    <w:rsid w:val="0043621A"/>
    <w:rsid w:val="00492DC4"/>
    <w:rsid w:val="004A2288"/>
    <w:rsid w:val="004B3502"/>
    <w:rsid w:val="004D201D"/>
    <w:rsid w:val="004D56C1"/>
    <w:rsid w:val="00510539"/>
    <w:rsid w:val="00517F50"/>
    <w:rsid w:val="005330CD"/>
    <w:rsid w:val="00537A39"/>
    <w:rsid w:val="00553A33"/>
    <w:rsid w:val="00580E81"/>
    <w:rsid w:val="005B767B"/>
    <w:rsid w:val="005C7E25"/>
    <w:rsid w:val="005E2F43"/>
    <w:rsid w:val="005F7F09"/>
    <w:rsid w:val="006269F3"/>
    <w:rsid w:val="006364E0"/>
    <w:rsid w:val="00646A20"/>
    <w:rsid w:val="00681CB6"/>
    <w:rsid w:val="00683691"/>
    <w:rsid w:val="00696F9F"/>
    <w:rsid w:val="006F172E"/>
    <w:rsid w:val="0071419E"/>
    <w:rsid w:val="00716CDC"/>
    <w:rsid w:val="00771CE7"/>
    <w:rsid w:val="007907EF"/>
    <w:rsid w:val="00833064"/>
    <w:rsid w:val="008530A1"/>
    <w:rsid w:val="00861CCF"/>
    <w:rsid w:val="008A797C"/>
    <w:rsid w:val="008D5578"/>
    <w:rsid w:val="0090049B"/>
    <w:rsid w:val="00906E77"/>
    <w:rsid w:val="00951082"/>
    <w:rsid w:val="00966D99"/>
    <w:rsid w:val="00981789"/>
    <w:rsid w:val="009E13EE"/>
    <w:rsid w:val="00A30E4B"/>
    <w:rsid w:val="00A53BC9"/>
    <w:rsid w:val="00A82503"/>
    <w:rsid w:val="00AD2AB6"/>
    <w:rsid w:val="00AE2072"/>
    <w:rsid w:val="00AE3B5B"/>
    <w:rsid w:val="00B869DD"/>
    <w:rsid w:val="00BA01A7"/>
    <w:rsid w:val="00BA09AA"/>
    <w:rsid w:val="00BD794D"/>
    <w:rsid w:val="00BE2C6B"/>
    <w:rsid w:val="00C211B4"/>
    <w:rsid w:val="00C93523"/>
    <w:rsid w:val="00CD36AE"/>
    <w:rsid w:val="00CE0166"/>
    <w:rsid w:val="00D13794"/>
    <w:rsid w:val="00D63FC0"/>
    <w:rsid w:val="00DE5077"/>
    <w:rsid w:val="00DF0DB2"/>
    <w:rsid w:val="00DF7055"/>
    <w:rsid w:val="00E00472"/>
    <w:rsid w:val="00E56303"/>
    <w:rsid w:val="00E62A4F"/>
    <w:rsid w:val="00EB1E65"/>
    <w:rsid w:val="00F128EF"/>
    <w:rsid w:val="00F32C23"/>
    <w:rsid w:val="00F953CF"/>
    <w:rsid w:val="00FB682B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6406D-31DD-4A59-A542-43E60AF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CCF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CC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61CCF"/>
    <w:pPr>
      <w:ind w:left="720"/>
      <w:contextualSpacing/>
    </w:pPr>
  </w:style>
  <w:style w:type="character" w:styleId="a6">
    <w:name w:val="Hyperlink"/>
    <w:uiPriority w:val="99"/>
    <w:unhideWhenUsed/>
    <w:rsid w:val="00861CCF"/>
    <w:rPr>
      <w:color w:val="0000FF"/>
      <w:u w:val="single"/>
    </w:rPr>
  </w:style>
  <w:style w:type="paragraph" w:customStyle="1" w:styleId="rvps2">
    <w:name w:val="rvps2"/>
    <w:basedOn w:val="a"/>
    <w:rsid w:val="00861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861C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22">
    <w:name w:val="Основной текст (2)2"/>
    <w:basedOn w:val="a0"/>
    <w:uiPriority w:val="99"/>
    <w:rsid w:val="00861CCF"/>
    <w:rPr>
      <w:rFonts w:cs="Times New Roman"/>
      <w:sz w:val="28"/>
      <w:szCs w:val="28"/>
      <w:lang w:bidi="ar-SA"/>
    </w:rPr>
  </w:style>
  <w:style w:type="paragraph" w:styleId="2">
    <w:name w:val="Body Text 2"/>
    <w:basedOn w:val="a"/>
    <w:link w:val="20"/>
    <w:uiPriority w:val="99"/>
    <w:unhideWhenUsed/>
    <w:rsid w:val="00350632"/>
    <w:pPr>
      <w:shd w:val="clear" w:color="auto" w:fill="FFFFFF"/>
      <w:tabs>
        <w:tab w:val="num" w:pos="360"/>
      </w:tabs>
      <w:spacing w:after="120" w:afterAutospacing="1" w:line="480" w:lineRule="auto"/>
      <w:ind w:firstLine="96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350632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customStyle="1" w:styleId="TableContents">
    <w:name w:val="Table Contents"/>
    <w:basedOn w:val="a"/>
    <w:rsid w:val="005330C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  <w:style w:type="paragraph" w:styleId="a8">
    <w:name w:val="No Spacing"/>
    <w:uiPriority w:val="99"/>
    <w:qFormat/>
    <w:rsid w:val="00906E77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26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090"/>
    <w:rPr>
      <w:rFonts w:ascii="Segoe UI" w:eastAsia="Calibri" w:hAnsi="Segoe UI" w:cs="Segoe UI"/>
      <w:sz w:val="18"/>
      <w:szCs w:val="18"/>
    </w:rPr>
  </w:style>
  <w:style w:type="paragraph" w:customStyle="1" w:styleId="rvps14">
    <w:name w:val="rvps14"/>
    <w:basedOn w:val="a"/>
    <w:rsid w:val="00771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771CE7"/>
  </w:style>
  <w:style w:type="character" w:customStyle="1" w:styleId="ab">
    <w:name w:val="Основной текст_"/>
    <w:link w:val="21"/>
    <w:rsid w:val="00771CE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b"/>
    <w:rsid w:val="00771CE7"/>
    <w:pPr>
      <w:widowControl w:val="0"/>
      <w:shd w:val="clear" w:color="auto" w:fill="FFFFFF"/>
      <w:spacing w:after="420" w:line="234" w:lineRule="exact"/>
      <w:jc w:val="right"/>
    </w:pPr>
    <w:rPr>
      <w:rFonts w:ascii="Tahoma" w:eastAsia="Tahoma" w:hAnsi="Tahoma" w:cs="Tahoma"/>
      <w:sz w:val="19"/>
      <w:szCs w:val="19"/>
    </w:rPr>
  </w:style>
  <w:style w:type="character" w:customStyle="1" w:styleId="65pt0pt">
    <w:name w:val="Основной текст + 6;5 pt;Интервал 0 pt"/>
    <w:rsid w:val="00771CE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ArialNarrow85pt">
    <w:name w:val="Основной текст + Arial Narrow;8;5 pt"/>
    <w:rsid w:val="00771CE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5pt">
    <w:name w:val="Основной текст + 4;5 pt"/>
    <w:rsid w:val="00771CE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/>
    </w:rPr>
  </w:style>
  <w:style w:type="paragraph" w:customStyle="1" w:styleId="tj">
    <w:name w:val="tj"/>
    <w:basedOn w:val="a"/>
    <w:rsid w:val="005F7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46-2016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4813</Words>
  <Characters>2744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Бойчук Віталіна Олегівна</dc:creator>
  <cp:lastModifiedBy>user</cp:lastModifiedBy>
  <cp:revision>24</cp:revision>
  <cp:lastPrinted>2020-11-05T07:42:00Z</cp:lastPrinted>
  <dcterms:created xsi:type="dcterms:W3CDTF">2020-08-03T12:03:00Z</dcterms:created>
  <dcterms:modified xsi:type="dcterms:W3CDTF">2020-11-09T11:14:00Z</dcterms:modified>
</cp:coreProperties>
</file>