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8D" w:rsidRPr="00A655FC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5FC">
        <w:rPr>
          <w:rFonts w:ascii="Times New Roman" w:hAnsi="Times New Roman" w:cs="Times New Roman"/>
          <w:sz w:val="24"/>
          <w:szCs w:val="24"/>
        </w:rPr>
        <w:t>Додаток</w:t>
      </w:r>
    </w:p>
    <w:p w:rsidR="00781A8D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 за результатами оцінки корупційних ризиків у Державній судовій адміністрації України</w:t>
      </w:r>
    </w:p>
    <w:p w:rsidR="00276AD6" w:rsidRDefault="00276AD6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02A" w:rsidRPr="003E275F" w:rsidRDefault="0095102A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6AD6" w:rsidRPr="00276AD6" w:rsidRDefault="00EB53D2" w:rsidP="00276AD6">
      <w:pPr>
        <w:spacing w:after="0" w:line="320" w:lineRule="exact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ТАБЛИЦЯ</w:t>
      </w:r>
      <w:r w:rsidRPr="00EB53D2">
        <w:rPr>
          <w:rFonts w:ascii="Times New Roman" w:hAnsi="Times New Roman" w:cs="Times New Roman"/>
          <w:color w:val="000000"/>
        </w:rPr>
        <w:br/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оцінених корупційних ризиків </w:t>
      </w:r>
      <w:r w:rsidR="009B53F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Державної судової адміністрації України </w:t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 заходів щодо їх усунення</w:t>
      </w:r>
    </w:p>
    <w:p w:rsidR="00EB53D2" w:rsidRPr="003E275F" w:rsidRDefault="00EB53D2" w:rsidP="003E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1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04"/>
        <w:gridCol w:w="2693"/>
        <w:gridCol w:w="1843"/>
        <w:gridCol w:w="3358"/>
        <w:gridCol w:w="1887"/>
        <w:gridCol w:w="1842"/>
        <w:gridCol w:w="1701"/>
        <w:gridCol w:w="2083"/>
      </w:tblGrid>
      <w:tr w:rsidR="00760563" w:rsidRPr="00905E27" w:rsidTr="00710A02">
        <w:tc>
          <w:tcPr>
            <w:tcW w:w="504" w:type="dxa"/>
            <w:shd w:val="clear" w:color="auto" w:fill="auto"/>
          </w:tcPr>
          <w:p w:rsidR="00760563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№</w:t>
            </w:r>
          </w:p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п/п</w:t>
            </w:r>
          </w:p>
        </w:tc>
        <w:tc>
          <w:tcPr>
            <w:tcW w:w="269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Корупційний ризик</w:t>
            </w:r>
          </w:p>
        </w:tc>
        <w:tc>
          <w:tcPr>
            <w:tcW w:w="184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3358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887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842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701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Ресурси для впровадження заходів</w:t>
            </w:r>
          </w:p>
        </w:tc>
        <w:tc>
          <w:tcPr>
            <w:tcW w:w="208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Очікувані результати</w:t>
            </w:r>
          </w:p>
        </w:tc>
      </w:tr>
      <w:tr w:rsidR="0054218E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54218E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54218E" w:rsidRPr="00FD3D16" w:rsidRDefault="0054218E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Дискреційний порядок встановлення премій працівникам ДСА України та її територіальних управлінь</w:t>
            </w:r>
          </w:p>
        </w:tc>
        <w:tc>
          <w:tcPr>
            <w:tcW w:w="1843" w:type="dxa"/>
          </w:tcPr>
          <w:p w:rsidR="0054218E" w:rsidRPr="00FD3D16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4218E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Удосконалення Положення про преміювання працівників апарату ДСА України, її територіальних управлінь в частині визначення розміру премії залежно від результатів оцінки роботи працівників з урахуванням показників результативності, ефективності та якості виконуваних завдань</w:t>
            </w:r>
          </w:p>
        </w:tc>
        <w:tc>
          <w:tcPr>
            <w:tcW w:w="1887" w:type="dxa"/>
          </w:tcPr>
          <w:p w:rsidR="00162370" w:rsidRPr="00162370" w:rsidRDefault="006E7613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України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162370" w:rsidRPr="00162370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самостійних струк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турних підрозділів ДСА України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54218E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  <w:p w:rsidR="0082188E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82188E" w:rsidRPr="00E02897" w:rsidRDefault="0082188E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54218E" w:rsidRDefault="00B31EF4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2021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218E" w:rsidRPr="001D6424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4218E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відповідних змін у разі доцільності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Залучення уповноваженої особи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метою усунення конфлікту інтересів при визначенні розміру премії.</w:t>
            </w:r>
          </w:p>
        </w:tc>
      </w:tr>
      <w:tr w:rsidR="00162370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62370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2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62370" w:rsidRPr="0054218E" w:rsidRDefault="00162370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Можливість здійснення впливу на конкурсну комісію ДСА України, територіального управління ДСА України з метою сприяння прийняттю на державну службу близьких осіб (третіх осіб)</w:t>
            </w:r>
          </w:p>
        </w:tc>
        <w:tc>
          <w:tcPr>
            <w:tcW w:w="1843" w:type="dxa"/>
          </w:tcPr>
          <w:p w:rsidR="00162370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Низька </w:t>
            </w:r>
          </w:p>
        </w:tc>
        <w:tc>
          <w:tcPr>
            <w:tcW w:w="3358" w:type="dxa"/>
          </w:tcPr>
          <w:p w:rsidR="00162370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технічних засобів  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аудіофіксації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засідань конкурсної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комісії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публікація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відео- або аудіозаписів засідань конкурсної комісії </w:t>
            </w:r>
            <w:r w:rsidR="00B31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їх рішенням)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офіційному веб-сайті</w:t>
            </w: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з метою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максимальної прозорості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конкурсу на зайняття посад</w:t>
            </w:r>
          </w:p>
          <w:p w:rsidR="00491776" w:rsidRDefault="00BC02CD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 служби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0CE8" w:rsidRDefault="00D90CE8" w:rsidP="00BC02CD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DD" w:rsidRDefault="00FF52DD" w:rsidP="00A43F8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Залучення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роботи конкурсних комісій (за їх рішенням)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науковців та експертів у відповідній сфері для проведення оцінки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відповідності проф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есійної компетентності кандидатів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встановленим вимогам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62370" w:rsidRDefault="0082188E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 комісія ДСА України</w:t>
            </w:r>
          </w:p>
          <w:p w:rsidR="0082188E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88E" w:rsidRDefault="0082188E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Адміністратори конкурсної процедури</w:t>
            </w:r>
          </w:p>
          <w:p w:rsidR="0068624C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24C" w:rsidRDefault="0082188E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Конкурсні комісії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територіальних управлінь ДСА України</w:t>
            </w:r>
          </w:p>
          <w:p w:rsidR="0068624C" w:rsidRPr="00162370" w:rsidRDefault="0068624C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</w:tc>
        <w:tc>
          <w:tcPr>
            <w:tcW w:w="1842" w:type="dxa"/>
          </w:tcPr>
          <w:p w:rsidR="00162370" w:rsidRPr="00162370" w:rsidRDefault="005F67B1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</w:tc>
        <w:tc>
          <w:tcPr>
            <w:tcW w:w="1701" w:type="dxa"/>
          </w:tcPr>
          <w:p w:rsidR="00162370" w:rsidRPr="00162370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62370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технічних засобів </w:t>
            </w:r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відео- або аудіофіксації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P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Оприлюднення</w:t>
            </w:r>
            <w:r>
              <w:t xml:space="preserve"> 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аудіозаписів засідань конкурсної комісії </w:t>
            </w:r>
          </w:p>
          <w:p w:rsid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офіційному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веб-сайті ДСА України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424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D6424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3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D6424" w:rsidRPr="00FD3D16" w:rsidRDefault="00620558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620558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Неврегульованість процедури опрацювання повідомлень осіб, які надають допомогу в запобіганні та виявленні корупції (викривачів)</w:t>
            </w:r>
          </w:p>
        </w:tc>
        <w:tc>
          <w:tcPr>
            <w:tcW w:w="1843" w:type="dxa"/>
          </w:tcPr>
          <w:p w:rsidR="001D6424" w:rsidRPr="00FD3D16" w:rsidRDefault="00620558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1D6424" w:rsidRDefault="00620558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бка та затвердження внутрішнього організаційно-розпорядчого акту, який буде встановлювати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</w:p>
        </w:tc>
        <w:tc>
          <w:tcPr>
            <w:tcW w:w="1887" w:type="dxa"/>
          </w:tcPr>
          <w:p w:rsidR="0068624C" w:rsidRDefault="0062055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  <w:p w:rsidR="00BD0D38" w:rsidRPr="00E02897" w:rsidRDefault="00BD0D38" w:rsidP="00620558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424" w:rsidRDefault="00B31EF4" w:rsidP="00BD0D38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2021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</w:tcPr>
          <w:p w:rsidR="001D6424" w:rsidRPr="001D6424" w:rsidRDefault="00BD0D3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D6424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r w:rsidR="0082188E">
              <w:t xml:space="preserve"> </w:t>
            </w:r>
            <w:r w:rsidR="0082188E"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внутрішнього організаційно-розпорядчого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акту,</w:t>
            </w:r>
            <w:r w:rsidR="00BD0D38">
              <w:t xml:space="preserve"> 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 буде встановлювати</w:t>
            </w:r>
            <w:r w:rsidR="00BD0D38"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0563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760563" w:rsidRPr="00626B0C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4</w:t>
            </w:r>
            <w:r w:rsidR="00DB2146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760563" w:rsidRPr="00626B0C" w:rsidRDefault="00760563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color w:val="000000" w:themeColor="text1"/>
              </w:rPr>
            </w:pPr>
            <w:r w:rsidRPr="00626B0C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Недостатній рівень контролю за використанням службової інформації, отриманої під час виконання службових обов’язків</w:t>
            </w:r>
          </w:p>
        </w:tc>
        <w:tc>
          <w:tcPr>
            <w:tcW w:w="1843" w:type="dxa"/>
          </w:tcPr>
          <w:p w:rsidR="00760563" w:rsidRPr="00626B0C" w:rsidRDefault="00760563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60563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роз'яснювальної роботи та попередження працівників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відповідальність, передбачену Законом України "Про запобігання корупції"</w:t>
            </w:r>
          </w:p>
          <w:p w:rsidR="00D90CE8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CE8" w:rsidRPr="005F67B1" w:rsidRDefault="0090782A" w:rsidP="0090782A">
            <w:pPr>
              <w:ind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становлення додаткового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контролю з боку уповноваженого підрозділу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 питань запобігання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 виявлення 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корупції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використанням службової інформації, отриманої під час виконання службових обов’язків</w:t>
            </w:r>
          </w:p>
          <w:p w:rsidR="00D90CE8" w:rsidRPr="00626B0C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760563" w:rsidRDefault="00DB2146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(1-3)</w:t>
            </w:r>
          </w:p>
          <w:p w:rsidR="0068624C" w:rsidRDefault="0068624C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63" w:rsidRPr="00626B0C" w:rsidRDefault="00760563" w:rsidP="00AE581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(1-3)</w:t>
            </w:r>
          </w:p>
        </w:tc>
        <w:tc>
          <w:tcPr>
            <w:tcW w:w="1842" w:type="dxa"/>
          </w:tcPr>
          <w:p w:rsidR="00760563" w:rsidRDefault="0082188E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прийняття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роботу нового працівника.</w:t>
            </w:r>
          </w:p>
          <w:p w:rsidR="00760563" w:rsidRPr="0010651F" w:rsidRDefault="00760563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Щокварталу</w:t>
            </w:r>
          </w:p>
        </w:tc>
        <w:tc>
          <w:tcPr>
            <w:tcW w:w="1701" w:type="dxa"/>
          </w:tcPr>
          <w:p w:rsidR="00760563" w:rsidRPr="00626B0C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60563" w:rsidRDefault="002C00F8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Ознайомлення працівника, відповідну інформацію долучено до його особової справи.</w:t>
            </w:r>
          </w:p>
          <w:p w:rsidR="00FF52DD" w:rsidRDefault="00FF52DD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2C00F8" w:rsidP="002C00F8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ймовірного виникнення корупційного правопорушення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0563" w:rsidRPr="0090782A" w:rsidRDefault="002C00F8" w:rsidP="0090782A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уповноваженим підрозділом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виявлення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корупції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інструктажів з працівниками</w:t>
            </w: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5F67B1" w:rsidRDefault="0090782A" w:rsidP="0090782A">
            <w:pPr>
              <w:ind w:left="-57"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Недоброчесність посадових осіб під час представництва</w:t>
            </w:r>
          </w:p>
          <w:p w:rsidR="0090782A" w:rsidRPr="004138D0" w:rsidRDefault="0090782A" w:rsidP="0090782A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інтересів ДСА України в судах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90782A" w:rsidRPr="00D90CE8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Обмеження в довіреностях щодо визнання позову, досягнення примирення, передання повноважень представника іншій особі (передоручення). </w:t>
            </w:r>
          </w:p>
          <w:p w:rsidR="0090782A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136506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2.Щ</w:t>
            </w: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орічний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 судових рішень на предмет виявлення особистої заінтересованості у результатах розгляду справ </w:t>
            </w:r>
          </w:p>
          <w:p w:rsidR="0090782A" w:rsidRPr="00626B0C" w:rsidRDefault="0090782A" w:rsidP="0090782A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час видання довіреностей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моніторинг судових рішень.</w:t>
            </w:r>
          </w:p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прецедентів, економія державних коштів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Недостатній рівень знання нормативно-правових актів щодо порядку проведення експертизи договорів (контрактів), нормативно-правових актів, що відносяться до сфери діяльності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49177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Вивчення, роз'яснення, дотримання вимог законодавства згідно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орієнтованими планами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навчання працівників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перше та друге півріччя 2020-2021 року. 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у другому півріччі 202</w:t>
            </w:r>
            <w:r w:rsidR="00FF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 та першому півріччі 2021 року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експертиз договорів (контрактів), нормативно-правових актів</w:t>
            </w: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самостійних структурних підрозділів ДСА України.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</w:tcPr>
          <w:p w:rsidR="0090782A" w:rsidRPr="00DB214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 з планом навчання працівників  ДСА України на 2020</w:t>
            </w: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роки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Правильне застосування вимог законодавства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підвищення якості проведення юридичної експертизи</w:t>
            </w:r>
          </w:p>
        </w:tc>
      </w:tr>
      <w:tr w:rsidR="0090782A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90782A" w:rsidRPr="00626B0C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адання переваг при встановленні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окремим працівникам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стимулюючих виплат працівникам, з якими керівництво відпо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відного структурного підрозділу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керівництво територіального управління ДСА України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пов'язано приватним інтересом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90782A" w:rsidRPr="00626B0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Щоквартальний м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оніторинг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боку аудиту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уповноваженої особи з питань запобігання та виявлення корупції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щодо дотримання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преміювання відповідно до плану проведення внутрішнього аудиту.</w:t>
            </w: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ерівники самостійних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структурних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підрозділів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територіальних управлінь ДСА України </w:t>
            </w:r>
          </w:p>
        </w:tc>
        <w:tc>
          <w:tcPr>
            <w:tcW w:w="1842" w:type="dxa"/>
          </w:tcPr>
          <w:p w:rsidR="0090782A" w:rsidRPr="00626B0C" w:rsidRDefault="006A084C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письмових обґрунтувань визнач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 розміру стимулюючих виплат.</w:t>
            </w:r>
          </w:p>
          <w:p w:rsidR="002C00F8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8233B7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8233B7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82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233B7" w:rsidRPr="00626B0C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Ймовірність упередженого розгляду Замовниками тендерних пропозицій учасників</w:t>
            </w:r>
          </w:p>
        </w:tc>
        <w:tc>
          <w:tcPr>
            <w:tcW w:w="1843" w:type="dxa"/>
          </w:tcPr>
          <w:p w:rsidR="008233B7" w:rsidRPr="00626B0C" w:rsidRDefault="00B94D70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8233B7" w:rsidRP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вибірковим способом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</w:t>
            </w: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спільно з підрозділом внутрішнього аудиту щорічного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моніторингу та аналізу закупівель, здійснених Замовниками, які оприлюднені в електронній системі закупівель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Prozorro</w:t>
            </w:r>
          </w:p>
          <w:p w:rsidR="00491776" w:rsidRPr="00491776" w:rsidRDefault="00491776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84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аудиту Лещенко О.П.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Тендерний комітет ДСА України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(Секретар – Шпильова Т.В.) 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Тендерні  комітети територіальних управлінь ДСА </w:t>
            </w:r>
          </w:p>
          <w:p w:rsidR="00136506" w:rsidRDefault="00136506" w:rsidP="0013650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D70" w:rsidRPr="00B94D70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</w:tc>
        <w:tc>
          <w:tcPr>
            <w:tcW w:w="1842" w:type="dxa"/>
          </w:tcPr>
          <w:p w:rsidR="008233B7" w:rsidRPr="00626B0C" w:rsidRDefault="00FF52DD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</w:tcPr>
          <w:p w:rsidR="008233B7" w:rsidRPr="00626B0C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8233B7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Відділом аудиту ДСА України 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="00136506"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 з питань запобігання та виявлення 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надано Замовникам письмові рекомендації щодо усунення порушень законодавства у сфері публічних закупівель.</w:t>
            </w: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5A749B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5A749B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5A7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A749B" w:rsidRPr="00B94D70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порушення порядку обробки процесуальних документів (судових рішень) для внесення до Єдиного державного реєстру судових рішень (внесення недостовірної або неповної інформації щодо</w:t>
            </w:r>
            <w:r w:rsidR="00E1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змісту судового рішення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749B" w:rsidRPr="00B94D70" w:rsidRDefault="00716135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A749B" w:rsidRDefault="00716135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розʼяснювальної роботи серед відповідальних працівників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внесення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достовірної та повної інформації щодо судових рішень, які надходять до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Єдиного державного реєстру судових рішень </w:t>
            </w: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управління інформатизації та судової статистики Слоніцький О.Є. (1-2)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506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</w:p>
          <w:p w:rsidR="005A749B" w:rsidRDefault="00EC76F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EC76F1" w:rsidRDefault="00EC76F1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Друге півріччя 2020 року</w:t>
            </w:r>
          </w:p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135" w:rsidRPr="00637425" w:rsidRDefault="00FF52DD" w:rsidP="00FF52DD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Перше півріччя 2021 року</w:t>
            </w:r>
          </w:p>
        </w:tc>
        <w:tc>
          <w:tcPr>
            <w:tcW w:w="1701" w:type="dxa"/>
          </w:tcPr>
          <w:p w:rsidR="005A749B" w:rsidRPr="00637425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A749B" w:rsidRDefault="00716135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Уповноваженим з антикорупційної діяльності ДП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"Інформаційні судові системи"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уповноваженою особою  з питань запобігання корупції в ДСА України надано працівникам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 "Інформаційні судові системи"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 рекомендації.</w:t>
            </w:r>
          </w:p>
          <w:p w:rsidR="00EC76F1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6F1" w:rsidRPr="00716135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6F1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EC76F1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необгрунтованого 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відповідний рік  органів судової влади</w:t>
            </w:r>
          </w:p>
        </w:tc>
        <w:tc>
          <w:tcPr>
            <w:tcW w:w="1843" w:type="dxa"/>
          </w:tcPr>
          <w:p w:rsidR="00EC76F1" w:rsidRPr="00716135" w:rsidRDefault="00E2670B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EC76F1" w:rsidRDefault="00E2670B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 аналізу та перевірки заявок (пропозицій), поданих органами судової влади як розпорядниками бюджетних коштів щодо</w:t>
            </w:r>
            <w:r>
              <w:t xml:space="preserve">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рік</w:t>
            </w:r>
          </w:p>
        </w:tc>
        <w:tc>
          <w:tcPr>
            <w:tcW w:w="1887" w:type="dxa"/>
          </w:tcPr>
          <w:p w:rsidR="00B31EF4" w:rsidRDefault="00B31EF4" w:rsidP="00B31EF4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 (1-2)</w:t>
            </w:r>
          </w:p>
          <w:p w:rsidR="00B31EF4" w:rsidRDefault="00B31EF4" w:rsidP="00B31EF4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6F1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н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планово-фінансового 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відділу бюджетного моніторингу та аналізу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70B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Н.В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670B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E2670B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  <w:p w:rsidR="00EC76F1" w:rsidRPr="00716135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EC76F1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1.Внесення змін до розпису відповідно до вимог бюджетного законодавства.</w:t>
            </w: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Зменшення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ймовірності вчинення корупційного правопорушення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2559F" w:rsidRDefault="0002559F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491776" w:rsidRDefault="00491776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A14233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з питань запобігання</w:t>
      </w:r>
    </w:p>
    <w:p w:rsidR="00A14233" w:rsidRPr="005E6831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виявлення корупції Державної судової адміністрації України                  </w:t>
      </w:r>
      <w:r w:rsidR="003A7F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A7FBE" w:rsidRPr="003A7FBE">
        <w:rPr>
          <w:rFonts w:ascii="Times New Roman" w:hAnsi="Times New Roman"/>
          <w:sz w:val="28"/>
          <w:szCs w:val="28"/>
        </w:rPr>
        <w:t>/підпис/</w:t>
      </w:r>
      <w:r w:rsidRPr="003A7FBE">
        <w:rPr>
          <w:rFonts w:ascii="Times New Roman" w:hAnsi="Times New Roman"/>
          <w:sz w:val="28"/>
          <w:szCs w:val="28"/>
        </w:rPr>
        <w:t xml:space="preserve">     </w:t>
      </w:r>
      <w:r w:rsidR="003A7FBE" w:rsidRPr="003A7FBE">
        <w:rPr>
          <w:rFonts w:ascii="Times New Roman" w:hAnsi="Times New Roman"/>
          <w:sz w:val="28"/>
          <w:szCs w:val="28"/>
        </w:rPr>
        <w:t xml:space="preserve">                      </w:t>
      </w:r>
      <w:r w:rsidR="003A7FBE" w:rsidRPr="003A7FB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М. Петрушко</w:t>
      </w:r>
    </w:p>
    <w:sectPr w:rsidR="00A14233" w:rsidRPr="005E6831" w:rsidSect="00FD6EEF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0D" w:rsidRDefault="004A230D" w:rsidP="00276AD6">
      <w:pPr>
        <w:spacing w:after="0" w:line="240" w:lineRule="auto"/>
      </w:pPr>
      <w:r>
        <w:separator/>
      </w:r>
    </w:p>
  </w:endnote>
  <w:endnote w:type="continuationSeparator" w:id="0">
    <w:p w:rsidR="004A230D" w:rsidRDefault="004A230D" w:rsidP="0027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0D" w:rsidRDefault="004A230D" w:rsidP="00276AD6">
      <w:pPr>
        <w:spacing w:after="0" w:line="240" w:lineRule="auto"/>
      </w:pPr>
      <w:r>
        <w:separator/>
      </w:r>
    </w:p>
  </w:footnote>
  <w:footnote w:type="continuationSeparator" w:id="0">
    <w:p w:rsidR="004A230D" w:rsidRDefault="004A230D" w:rsidP="0027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0443"/>
      <w:docPartObj>
        <w:docPartGallery w:val="Page Numbers (Top of Page)"/>
        <w:docPartUnique/>
      </w:docPartObj>
    </w:sdtPr>
    <w:sdtEndPr/>
    <w:sdtContent>
      <w:p w:rsidR="008B2F3F" w:rsidRDefault="008B2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23" w:rsidRPr="003C4A2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A45"/>
    <w:multiLevelType w:val="hybridMultilevel"/>
    <w:tmpl w:val="5B22A06A"/>
    <w:lvl w:ilvl="0" w:tplc="5C50C1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1777ED0"/>
    <w:multiLevelType w:val="hybridMultilevel"/>
    <w:tmpl w:val="813A11E6"/>
    <w:lvl w:ilvl="0" w:tplc="FC003C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565486F"/>
    <w:multiLevelType w:val="hybridMultilevel"/>
    <w:tmpl w:val="BC24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B1A"/>
    <w:multiLevelType w:val="hybridMultilevel"/>
    <w:tmpl w:val="505C51F6"/>
    <w:lvl w:ilvl="0" w:tplc="483EC3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5FC26F26"/>
    <w:multiLevelType w:val="hybridMultilevel"/>
    <w:tmpl w:val="3FAC209E"/>
    <w:lvl w:ilvl="0" w:tplc="8592A6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6D257973"/>
    <w:multiLevelType w:val="hybridMultilevel"/>
    <w:tmpl w:val="0B6C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40F3"/>
    <w:multiLevelType w:val="hybridMultilevel"/>
    <w:tmpl w:val="8EEA4F62"/>
    <w:lvl w:ilvl="0" w:tplc="B32C40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70E0018F"/>
    <w:multiLevelType w:val="hybridMultilevel"/>
    <w:tmpl w:val="F094F5C0"/>
    <w:lvl w:ilvl="0" w:tplc="BF7C6B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7951732E"/>
    <w:multiLevelType w:val="hybridMultilevel"/>
    <w:tmpl w:val="FAA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C"/>
    <w:rsid w:val="00002C8C"/>
    <w:rsid w:val="00003944"/>
    <w:rsid w:val="0000575B"/>
    <w:rsid w:val="000111EF"/>
    <w:rsid w:val="00014BD4"/>
    <w:rsid w:val="00016239"/>
    <w:rsid w:val="00023820"/>
    <w:rsid w:val="0002559F"/>
    <w:rsid w:val="0005218C"/>
    <w:rsid w:val="00054DEA"/>
    <w:rsid w:val="00057D88"/>
    <w:rsid w:val="000736E2"/>
    <w:rsid w:val="0008264B"/>
    <w:rsid w:val="000921F2"/>
    <w:rsid w:val="00093CCA"/>
    <w:rsid w:val="000B3B72"/>
    <w:rsid w:val="000B5EF2"/>
    <w:rsid w:val="000C7636"/>
    <w:rsid w:val="00104EEF"/>
    <w:rsid w:val="0010651F"/>
    <w:rsid w:val="00117997"/>
    <w:rsid w:val="00136506"/>
    <w:rsid w:val="0015246C"/>
    <w:rsid w:val="00155984"/>
    <w:rsid w:val="0015702F"/>
    <w:rsid w:val="00162370"/>
    <w:rsid w:val="001641EB"/>
    <w:rsid w:val="001945F8"/>
    <w:rsid w:val="001B53A3"/>
    <w:rsid w:val="001C11F2"/>
    <w:rsid w:val="001C7AA0"/>
    <w:rsid w:val="001D6424"/>
    <w:rsid w:val="001D6A69"/>
    <w:rsid w:val="001F2257"/>
    <w:rsid w:val="001F6187"/>
    <w:rsid w:val="002032B1"/>
    <w:rsid w:val="0022551C"/>
    <w:rsid w:val="00244620"/>
    <w:rsid w:val="00247648"/>
    <w:rsid w:val="00247FD9"/>
    <w:rsid w:val="00262334"/>
    <w:rsid w:val="00276AD6"/>
    <w:rsid w:val="00283A39"/>
    <w:rsid w:val="00284775"/>
    <w:rsid w:val="00296A03"/>
    <w:rsid w:val="002A451B"/>
    <w:rsid w:val="002B2073"/>
    <w:rsid w:val="002C00F8"/>
    <w:rsid w:val="002F551B"/>
    <w:rsid w:val="002F58F4"/>
    <w:rsid w:val="002F7C8C"/>
    <w:rsid w:val="003008FC"/>
    <w:rsid w:val="00306DEC"/>
    <w:rsid w:val="00311C40"/>
    <w:rsid w:val="00313543"/>
    <w:rsid w:val="00316D36"/>
    <w:rsid w:val="00320784"/>
    <w:rsid w:val="00321393"/>
    <w:rsid w:val="0032371E"/>
    <w:rsid w:val="00345092"/>
    <w:rsid w:val="00353417"/>
    <w:rsid w:val="00370E5C"/>
    <w:rsid w:val="00386F6B"/>
    <w:rsid w:val="0039156D"/>
    <w:rsid w:val="00393418"/>
    <w:rsid w:val="003A1DA5"/>
    <w:rsid w:val="003A7FBE"/>
    <w:rsid w:val="003B22E0"/>
    <w:rsid w:val="003C4A23"/>
    <w:rsid w:val="003C77C6"/>
    <w:rsid w:val="003D4ECF"/>
    <w:rsid w:val="003D60C4"/>
    <w:rsid w:val="003E275F"/>
    <w:rsid w:val="00401C6C"/>
    <w:rsid w:val="004078A6"/>
    <w:rsid w:val="0042737D"/>
    <w:rsid w:val="00431050"/>
    <w:rsid w:val="0043612E"/>
    <w:rsid w:val="00442AB7"/>
    <w:rsid w:val="004455C9"/>
    <w:rsid w:val="00451E3B"/>
    <w:rsid w:val="0046054D"/>
    <w:rsid w:val="00461D44"/>
    <w:rsid w:val="004720ED"/>
    <w:rsid w:val="00491776"/>
    <w:rsid w:val="00495D4A"/>
    <w:rsid w:val="004A2063"/>
    <w:rsid w:val="004A230D"/>
    <w:rsid w:val="004C3B62"/>
    <w:rsid w:val="004C7C55"/>
    <w:rsid w:val="004D09AB"/>
    <w:rsid w:val="004D35D1"/>
    <w:rsid w:val="004D43EF"/>
    <w:rsid w:val="004E0EED"/>
    <w:rsid w:val="004F06E1"/>
    <w:rsid w:val="005045E2"/>
    <w:rsid w:val="00505813"/>
    <w:rsid w:val="00506C46"/>
    <w:rsid w:val="00533880"/>
    <w:rsid w:val="005358A5"/>
    <w:rsid w:val="00537DB8"/>
    <w:rsid w:val="0054218E"/>
    <w:rsid w:val="00542977"/>
    <w:rsid w:val="00544622"/>
    <w:rsid w:val="00583EA1"/>
    <w:rsid w:val="00591CD9"/>
    <w:rsid w:val="00595DC6"/>
    <w:rsid w:val="005A0C30"/>
    <w:rsid w:val="005A592A"/>
    <w:rsid w:val="005A749B"/>
    <w:rsid w:val="005D32BA"/>
    <w:rsid w:val="005D72D7"/>
    <w:rsid w:val="005E2FD9"/>
    <w:rsid w:val="005E7F54"/>
    <w:rsid w:val="005F5173"/>
    <w:rsid w:val="005F67B1"/>
    <w:rsid w:val="00600195"/>
    <w:rsid w:val="006037AD"/>
    <w:rsid w:val="00615D96"/>
    <w:rsid w:val="00620558"/>
    <w:rsid w:val="00626B0C"/>
    <w:rsid w:val="00637425"/>
    <w:rsid w:val="00646ED4"/>
    <w:rsid w:val="00657829"/>
    <w:rsid w:val="00664F68"/>
    <w:rsid w:val="00673507"/>
    <w:rsid w:val="0068624C"/>
    <w:rsid w:val="00692F94"/>
    <w:rsid w:val="006A084C"/>
    <w:rsid w:val="006A1A4F"/>
    <w:rsid w:val="006A63A3"/>
    <w:rsid w:val="006B15BE"/>
    <w:rsid w:val="006B2038"/>
    <w:rsid w:val="006B7597"/>
    <w:rsid w:val="006C79D1"/>
    <w:rsid w:val="006E515E"/>
    <w:rsid w:val="006E7613"/>
    <w:rsid w:val="006F52C8"/>
    <w:rsid w:val="007076F5"/>
    <w:rsid w:val="0070790C"/>
    <w:rsid w:val="00710A02"/>
    <w:rsid w:val="00716135"/>
    <w:rsid w:val="00737AB8"/>
    <w:rsid w:val="00743162"/>
    <w:rsid w:val="0075578D"/>
    <w:rsid w:val="00756651"/>
    <w:rsid w:val="00760563"/>
    <w:rsid w:val="007666B2"/>
    <w:rsid w:val="00781A8D"/>
    <w:rsid w:val="00792E9B"/>
    <w:rsid w:val="0079518C"/>
    <w:rsid w:val="007B6D73"/>
    <w:rsid w:val="007C11F7"/>
    <w:rsid w:val="007C2026"/>
    <w:rsid w:val="007C2995"/>
    <w:rsid w:val="007D058D"/>
    <w:rsid w:val="007E2723"/>
    <w:rsid w:val="007E2FE0"/>
    <w:rsid w:val="007F43F6"/>
    <w:rsid w:val="007F69A1"/>
    <w:rsid w:val="00817B13"/>
    <w:rsid w:val="00820996"/>
    <w:rsid w:val="0082188E"/>
    <w:rsid w:val="008233B7"/>
    <w:rsid w:val="00826B76"/>
    <w:rsid w:val="00832559"/>
    <w:rsid w:val="008640E3"/>
    <w:rsid w:val="008736ED"/>
    <w:rsid w:val="008740BF"/>
    <w:rsid w:val="008767AB"/>
    <w:rsid w:val="008A5A29"/>
    <w:rsid w:val="008A6C98"/>
    <w:rsid w:val="008A753C"/>
    <w:rsid w:val="008B2F3F"/>
    <w:rsid w:val="008C129A"/>
    <w:rsid w:val="008D4446"/>
    <w:rsid w:val="008E101F"/>
    <w:rsid w:val="008E50ED"/>
    <w:rsid w:val="008E5971"/>
    <w:rsid w:val="00904F55"/>
    <w:rsid w:val="00905E27"/>
    <w:rsid w:val="0090782A"/>
    <w:rsid w:val="0093505B"/>
    <w:rsid w:val="00950A42"/>
    <w:rsid w:val="0095102A"/>
    <w:rsid w:val="00963E57"/>
    <w:rsid w:val="009857AB"/>
    <w:rsid w:val="00987F34"/>
    <w:rsid w:val="0099168A"/>
    <w:rsid w:val="0099246C"/>
    <w:rsid w:val="009A05B5"/>
    <w:rsid w:val="009B53FE"/>
    <w:rsid w:val="009C19BA"/>
    <w:rsid w:val="009F2D7B"/>
    <w:rsid w:val="009F322A"/>
    <w:rsid w:val="00A05DA9"/>
    <w:rsid w:val="00A14233"/>
    <w:rsid w:val="00A14D03"/>
    <w:rsid w:val="00A43F81"/>
    <w:rsid w:val="00A63B3C"/>
    <w:rsid w:val="00A655FC"/>
    <w:rsid w:val="00A71B59"/>
    <w:rsid w:val="00A72B8B"/>
    <w:rsid w:val="00A92F39"/>
    <w:rsid w:val="00AD12A4"/>
    <w:rsid w:val="00AE4C01"/>
    <w:rsid w:val="00AE581A"/>
    <w:rsid w:val="00AF2CFA"/>
    <w:rsid w:val="00B00DF5"/>
    <w:rsid w:val="00B06690"/>
    <w:rsid w:val="00B12139"/>
    <w:rsid w:val="00B2493F"/>
    <w:rsid w:val="00B25259"/>
    <w:rsid w:val="00B31DC2"/>
    <w:rsid w:val="00B31EF4"/>
    <w:rsid w:val="00B346A3"/>
    <w:rsid w:val="00B45449"/>
    <w:rsid w:val="00B73201"/>
    <w:rsid w:val="00B77F14"/>
    <w:rsid w:val="00B94D70"/>
    <w:rsid w:val="00B94DCD"/>
    <w:rsid w:val="00BC02CD"/>
    <w:rsid w:val="00BC381D"/>
    <w:rsid w:val="00BD0D38"/>
    <w:rsid w:val="00BD4913"/>
    <w:rsid w:val="00BE5F39"/>
    <w:rsid w:val="00BE6817"/>
    <w:rsid w:val="00BF3C9B"/>
    <w:rsid w:val="00C0059D"/>
    <w:rsid w:val="00C104B2"/>
    <w:rsid w:val="00C12C09"/>
    <w:rsid w:val="00C41EDB"/>
    <w:rsid w:val="00C56158"/>
    <w:rsid w:val="00C76AC1"/>
    <w:rsid w:val="00C90086"/>
    <w:rsid w:val="00C92113"/>
    <w:rsid w:val="00C96D20"/>
    <w:rsid w:val="00CB127E"/>
    <w:rsid w:val="00CB2AA5"/>
    <w:rsid w:val="00CC43A2"/>
    <w:rsid w:val="00CD0263"/>
    <w:rsid w:val="00CE78B6"/>
    <w:rsid w:val="00CE7BAC"/>
    <w:rsid w:val="00CE7E8B"/>
    <w:rsid w:val="00D008E9"/>
    <w:rsid w:val="00D100C0"/>
    <w:rsid w:val="00D20DD4"/>
    <w:rsid w:val="00D263DE"/>
    <w:rsid w:val="00D34DC0"/>
    <w:rsid w:val="00D4409D"/>
    <w:rsid w:val="00D50F25"/>
    <w:rsid w:val="00D61B6C"/>
    <w:rsid w:val="00D65284"/>
    <w:rsid w:val="00D90CE8"/>
    <w:rsid w:val="00DA2A8F"/>
    <w:rsid w:val="00DB2146"/>
    <w:rsid w:val="00DC4BF4"/>
    <w:rsid w:val="00E02897"/>
    <w:rsid w:val="00E042A1"/>
    <w:rsid w:val="00E047ED"/>
    <w:rsid w:val="00E10CC6"/>
    <w:rsid w:val="00E2670B"/>
    <w:rsid w:val="00E34349"/>
    <w:rsid w:val="00E37775"/>
    <w:rsid w:val="00E463E6"/>
    <w:rsid w:val="00E465FB"/>
    <w:rsid w:val="00E65D79"/>
    <w:rsid w:val="00E8045F"/>
    <w:rsid w:val="00E87A7E"/>
    <w:rsid w:val="00EB07CC"/>
    <w:rsid w:val="00EB21E7"/>
    <w:rsid w:val="00EB53D2"/>
    <w:rsid w:val="00EC219E"/>
    <w:rsid w:val="00EC76F1"/>
    <w:rsid w:val="00EE75FD"/>
    <w:rsid w:val="00EF239C"/>
    <w:rsid w:val="00F01E74"/>
    <w:rsid w:val="00F02C5F"/>
    <w:rsid w:val="00F0486E"/>
    <w:rsid w:val="00F17596"/>
    <w:rsid w:val="00F25F13"/>
    <w:rsid w:val="00F40B44"/>
    <w:rsid w:val="00F54266"/>
    <w:rsid w:val="00F73D02"/>
    <w:rsid w:val="00F73D5C"/>
    <w:rsid w:val="00F74666"/>
    <w:rsid w:val="00F77D40"/>
    <w:rsid w:val="00FB0302"/>
    <w:rsid w:val="00FB0307"/>
    <w:rsid w:val="00FB1C20"/>
    <w:rsid w:val="00FB32B5"/>
    <w:rsid w:val="00FB3B2A"/>
    <w:rsid w:val="00FB65A4"/>
    <w:rsid w:val="00FD3D16"/>
    <w:rsid w:val="00FD6EEF"/>
    <w:rsid w:val="00FF52DD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2B26-A8CC-4E9C-8BF6-5309EE2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0D95-2100-441A-AF66-1BDD801A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6110</Words>
  <Characters>3484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zalevskaya</dc:creator>
  <cp:lastModifiedBy>Олена Шаркевич</cp:lastModifiedBy>
  <cp:revision>2</cp:revision>
  <cp:lastPrinted>2021-03-24T13:16:00Z</cp:lastPrinted>
  <dcterms:created xsi:type="dcterms:W3CDTF">2021-03-30T11:47:00Z</dcterms:created>
  <dcterms:modified xsi:type="dcterms:W3CDTF">2021-03-30T11:47:00Z</dcterms:modified>
</cp:coreProperties>
</file>