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0520" w14:textId="77777777" w:rsidR="00B32F0E" w:rsidRPr="00B32F0E" w:rsidRDefault="00B32F0E" w:rsidP="00B32F0E">
      <w:pPr>
        <w:spacing w:after="300" w:line="240" w:lineRule="auto"/>
        <w:jc w:val="both"/>
        <w:outlineLvl w:val="0"/>
        <w:rPr>
          <w:rFonts w:ascii="Roboto Condensed Light" w:eastAsia="Times New Roman" w:hAnsi="Roboto Condensed Light" w:cs="Times New Roman"/>
          <w:color w:val="00274E"/>
          <w:kern w:val="36"/>
          <w:sz w:val="28"/>
          <w:szCs w:val="28"/>
          <w:lang w:eastAsia="uk-UA"/>
          <w14:ligatures w14:val="none"/>
        </w:rPr>
      </w:pPr>
      <w:r w:rsidRPr="00B32F0E">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21.01.2019 № </w:t>
      </w:r>
      <w:proofErr w:type="spellStart"/>
      <w:r w:rsidRPr="00B32F0E">
        <w:rPr>
          <w:rFonts w:ascii="Roboto Condensed Light" w:eastAsia="Times New Roman" w:hAnsi="Roboto Condensed Light" w:cs="Times New Roman"/>
          <w:color w:val="00274E"/>
          <w:kern w:val="36"/>
          <w:sz w:val="28"/>
          <w:szCs w:val="28"/>
          <w:lang w:eastAsia="uk-UA"/>
          <w14:ligatures w14:val="none"/>
        </w:rPr>
        <w:t>Пз</w:t>
      </w:r>
      <w:proofErr w:type="spellEnd"/>
      <w:r w:rsidRPr="00B32F0E">
        <w:rPr>
          <w:rFonts w:ascii="Roboto Condensed Light" w:eastAsia="Times New Roman" w:hAnsi="Roboto Condensed Light" w:cs="Times New Roman"/>
          <w:color w:val="00274E"/>
          <w:kern w:val="36"/>
          <w:sz w:val="28"/>
          <w:szCs w:val="28"/>
          <w:lang w:eastAsia="uk-UA"/>
          <w14:ligatures w14:val="none"/>
        </w:rPr>
        <w:t>/9901/55/18 (№ 240/4937/18) - щодо перерахунку пенсій постраждалому в наслідок Чорнобильської катастрофи</w:t>
      </w:r>
    </w:p>
    <w:p w14:paraId="444D71B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РІШЕННЯ</w:t>
      </w:r>
    </w:p>
    <w:p w14:paraId="6A116D0C"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Іменем України</w:t>
      </w:r>
    </w:p>
    <w:p w14:paraId="39915C3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21 січня 2019 року</w:t>
      </w:r>
    </w:p>
    <w:p w14:paraId="188AC727"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Київ</w:t>
      </w:r>
    </w:p>
    <w:p w14:paraId="1F06E69B"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справа №240/4937/18</w:t>
      </w:r>
    </w:p>
    <w:p w14:paraId="66C98E11"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B32F0E">
        <w:rPr>
          <w:rFonts w:ascii="Roboto Condensed Light" w:eastAsia="Times New Roman" w:hAnsi="Roboto Condensed Light" w:cs="Times New Roman"/>
          <w:color w:val="3A3A3A"/>
          <w:kern w:val="0"/>
          <w:sz w:val="28"/>
          <w:szCs w:val="28"/>
          <w:lang w:eastAsia="uk-UA"/>
          <w14:ligatures w14:val="none"/>
        </w:rPr>
        <w:t>Пз</w:t>
      </w:r>
      <w:proofErr w:type="spellEnd"/>
      <w:r w:rsidRPr="00B32F0E">
        <w:rPr>
          <w:rFonts w:ascii="Roboto Condensed Light" w:eastAsia="Times New Roman" w:hAnsi="Roboto Condensed Light" w:cs="Times New Roman"/>
          <w:color w:val="3A3A3A"/>
          <w:kern w:val="0"/>
          <w:sz w:val="28"/>
          <w:szCs w:val="28"/>
          <w:lang w:eastAsia="uk-UA"/>
          <w14:ligatures w14:val="none"/>
        </w:rPr>
        <w:t>/9901/55/18</w:t>
      </w:r>
    </w:p>
    <w:p w14:paraId="5D5C002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B32F0E">
        <w:rPr>
          <w:rFonts w:ascii="Roboto Condensed Light" w:eastAsia="Times New Roman" w:hAnsi="Roboto Condensed Light" w:cs="Times New Roman"/>
          <w:color w:val="3A3A3A"/>
          <w:kern w:val="0"/>
          <w:sz w:val="28"/>
          <w:szCs w:val="28"/>
          <w:lang w:eastAsia="uk-UA"/>
          <w14:ligatures w14:val="none"/>
        </w:rPr>
        <w:t>:</w:t>
      </w:r>
    </w:p>
    <w:p w14:paraId="2D7E1003"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головуючого судді - </w:t>
      </w:r>
      <w:proofErr w:type="spellStart"/>
      <w:r w:rsidRPr="00B32F0E">
        <w:rPr>
          <w:rFonts w:ascii="Roboto Condensed Light" w:eastAsia="Times New Roman" w:hAnsi="Roboto Condensed Light" w:cs="Times New Roman"/>
          <w:color w:val="3A3A3A"/>
          <w:kern w:val="0"/>
          <w:sz w:val="28"/>
          <w:szCs w:val="28"/>
          <w:lang w:eastAsia="uk-UA"/>
          <w14:ligatures w14:val="none"/>
        </w:rPr>
        <w:t>Гімона</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М.М. (суддя-доповідач),</w:t>
      </w:r>
    </w:p>
    <w:p w14:paraId="58392000"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B32F0E">
        <w:rPr>
          <w:rFonts w:ascii="Roboto Condensed Light" w:eastAsia="Times New Roman" w:hAnsi="Roboto Condensed Light" w:cs="Times New Roman"/>
          <w:color w:val="3A3A3A"/>
          <w:kern w:val="0"/>
          <w:sz w:val="28"/>
          <w:szCs w:val="28"/>
          <w:lang w:eastAsia="uk-UA"/>
          <w14:ligatures w14:val="none"/>
        </w:rPr>
        <w:t>Берназюка</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Я.О.,  </w:t>
      </w:r>
      <w:proofErr w:type="spellStart"/>
      <w:r w:rsidRPr="00B32F0E">
        <w:rPr>
          <w:rFonts w:ascii="Roboto Condensed Light" w:eastAsia="Times New Roman" w:hAnsi="Roboto Condensed Light" w:cs="Times New Roman"/>
          <w:color w:val="3A3A3A"/>
          <w:kern w:val="0"/>
          <w:sz w:val="28"/>
          <w:szCs w:val="28"/>
          <w:lang w:eastAsia="uk-UA"/>
          <w14:ligatures w14:val="none"/>
        </w:rPr>
        <w:t>Гриціва</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М.І.,  Мороз Л.Л.,  Кравчука В.М.,</w:t>
      </w:r>
    </w:p>
    <w:p w14:paraId="228D82D5"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розглянувши в порядку спрощеного позовного провадження без виклику учасників справи зразкову справу №240/4937/18 за позовом ОСОБА_1 до Овруцького об'єднаного управління Пенсійного фонду України в Житомирській області про визнання протиправною бездіяльності, зобов'язання провести нарахування та виплату підвищення до пенсії,</w:t>
      </w:r>
    </w:p>
    <w:p w14:paraId="29E0EF43"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ВСТАНОВИВ:</w:t>
      </w:r>
    </w:p>
    <w:p w14:paraId="35479490"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І. РУХ СПРАВИ</w:t>
      </w:r>
    </w:p>
    <w:p w14:paraId="161B2D22" w14:textId="77777777" w:rsidR="00B32F0E" w:rsidRPr="00B32F0E" w:rsidRDefault="00B32F0E" w:rsidP="00B32F0E">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ОСОБА_1 (далі - ОСОБА_1, позивач) звернувся до суду з позовом до Овруцького об'єднаного управління Пенсійного фонду України в Житомирській області (далі - відповідач, Овруцьке ОУПФ), в якому просив:</w:t>
      </w:r>
    </w:p>
    <w:p w14:paraId="2B9F3C8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а) визнати протиправною бездіяльність Овруцького ОУПФ, яка призвела до не нарахування та невиплату з 17 липня 2018 року підвищення до пенсії непрацюючим пенсіонерам, які проживають на території радіоактивного забруднення в розмірі визначеному ст. 39 Закону України «Про статус і соціальний захист громадян, які постраждали внаслідок Чорнобильської катастрофи»;</w:t>
      </w:r>
    </w:p>
    <w:p w14:paraId="16E101D3"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б) зобов'язати Овруцьке ОУПФ провести з 17 липня 2018 року нарахування та виплату підвищення до пенсії непрацюючим пенсіонерам, які проживають на території радіоактивного забруднення в розмірі, визначеному ст. 39 Закону України «Про статус і соціальний захист громадян, які постраждали внаслідок Чорнобильської катастрофи», що дорівнює двом мінімальним заробітним платам, визначеної законом про Державний бюджет України на відповідний рік.</w:t>
      </w:r>
    </w:p>
    <w:p w14:paraId="510FB0C7"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Звернення з таким позовом до суду обґрунтовано тим, що позивач має статус особи, яка постраждала внаслідок Чорнобильської катастрофи, є непрацюючим пенсіонером та проживає в </w:t>
      </w:r>
      <w:proofErr w:type="spellStart"/>
      <w:r w:rsidRPr="00B32F0E">
        <w:rPr>
          <w:rFonts w:ascii="Roboto Condensed Light" w:eastAsia="Times New Roman" w:hAnsi="Roboto Condensed Light" w:cs="Times New Roman"/>
          <w:color w:val="3A3A3A"/>
          <w:kern w:val="0"/>
          <w:sz w:val="28"/>
          <w:szCs w:val="28"/>
          <w:lang w:eastAsia="uk-UA"/>
          <w14:ligatures w14:val="none"/>
        </w:rPr>
        <w:t>м.Овруч</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Житомирської області, яке відповідно до Переліку населених пунктів, віднесених до зон радіоактивного </w:t>
      </w:r>
      <w:r w:rsidRPr="00B32F0E">
        <w:rPr>
          <w:rFonts w:ascii="Roboto Condensed Light" w:eastAsia="Times New Roman" w:hAnsi="Roboto Condensed Light" w:cs="Times New Roman"/>
          <w:color w:val="3A3A3A"/>
          <w:kern w:val="0"/>
          <w:sz w:val="28"/>
          <w:szCs w:val="28"/>
          <w:lang w:eastAsia="uk-UA"/>
          <w14:ligatures w14:val="none"/>
        </w:rPr>
        <w:lastRenderedPageBreak/>
        <w:t>забруднення внаслідок Чорнобильської катастрофи, віднесено до зони гарантованого добровільного відселення, а тому, враховуючи рішення Конституційного Суду № 6-р/2018 від 17 липня 2018 року, з 17 липня 2018 року має право на щомісячне отримання підвищення до пенсії непрацюючим пенсіонерам, які проживають на територіях радіоактивного забруднення, встановленого ст.39 Закону України «Про статус і соціальний захист громадян, які постраждали внаслідок Чорнобильської катастрофи», у розмірі двох мінімальних заробітних плат.</w:t>
      </w:r>
    </w:p>
    <w:p w14:paraId="61FD93D0"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Житомирський окружний адміністративний суд ухвалою від 22 жовтня 2018 року (суддя - Попова О.Г.) відкрив провадження в цій справі.</w:t>
      </w:r>
    </w:p>
    <w:p w14:paraId="581C8461"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19 листопада 2018 року до Касаційного адміністративного суду у складі Верховного Суду надійшло подання судді Житомирського окружного адміністративного суду Попової Оксани Гнатівни про розгляд адміністративної справи № 240/4937/18 як зразкової.</w:t>
      </w:r>
    </w:p>
    <w:p w14:paraId="590F53B4"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Протоколом автоматизованого розподілу справи між суддями від 19 листопада 2018 року визначено склад суду: головуючий суддя </w:t>
      </w:r>
      <w:proofErr w:type="spellStart"/>
      <w:r w:rsidRPr="00B32F0E">
        <w:rPr>
          <w:rFonts w:ascii="Roboto Condensed Light" w:eastAsia="Times New Roman" w:hAnsi="Roboto Condensed Light" w:cs="Times New Roman"/>
          <w:color w:val="3A3A3A"/>
          <w:kern w:val="0"/>
          <w:sz w:val="28"/>
          <w:szCs w:val="28"/>
          <w:lang w:eastAsia="uk-UA"/>
          <w14:ligatures w14:val="none"/>
        </w:rPr>
        <w:t>Гімон</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М.М. (суддя-доповідач), судді: </w:t>
      </w:r>
      <w:proofErr w:type="spellStart"/>
      <w:r w:rsidRPr="00B32F0E">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Я.О., Гриців М.І., Мороз Л.Л., Кравчук В.М.</w:t>
      </w:r>
    </w:p>
    <w:p w14:paraId="3C0B11C2"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Верховний Суд ухвалою від 23 листопада 2018 року відкрив провадження у зразковій справі.</w:t>
      </w:r>
    </w:p>
    <w:p w14:paraId="0FB51280"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Ухвалою Верховного Суду від 23 листопада 2018 року від Овруцького об'єднаного управління Пенсійного фонду України в Житомирській області витребувано належним чином засвідчену копію пенсійної справи ОСОБА_1.</w:t>
      </w:r>
    </w:p>
    <w:p w14:paraId="309375DE"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Оголошення про відкриття провадження у зразковій справі опубліковано в газеті "Урядовий кур'єр" від 5 грудня 2018 року №229.</w:t>
      </w:r>
    </w:p>
    <w:p w14:paraId="241D966C"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У зв'язку з виникненням питань щодо застосування норм права у спірних правовідносинах, суддя-доповідач звернувся до фахівців Науково-консультативної ради при Верховному Суді стосовно підготовки наукового висновку.</w:t>
      </w:r>
    </w:p>
    <w:p w14:paraId="1E207FBC"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До Верховного Суду надійшли наукові висновки ОСОБА_4 (доктор юридичних наук, професор), ОСОБА_5 (доктор юридичних наук, професор), ОСОБА_6 (доктор юридичних наук, професор), ОСОБА_7 (доктор юридичних наук, доцент), ОСОБА_8 (доктор юридичних наук, доцент), ОСОБА_9 (кандидат юридичних наук, доцент), ОСОБА_10 (кандидат юридичних наук, доцент).</w:t>
      </w:r>
    </w:p>
    <w:p w14:paraId="5FD1023F"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ОБСТАВИНИ СПРАВИ</w:t>
      </w:r>
    </w:p>
    <w:p w14:paraId="70501881"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Позивач, ОСОБА_1 ІНФОРМАЦІЯ_2, проживає в </w:t>
      </w:r>
      <w:proofErr w:type="spellStart"/>
      <w:r w:rsidRPr="00B32F0E">
        <w:rPr>
          <w:rFonts w:ascii="Roboto Condensed Light" w:eastAsia="Times New Roman" w:hAnsi="Roboto Condensed Light" w:cs="Times New Roman"/>
          <w:color w:val="3A3A3A"/>
          <w:kern w:val="0"/>
          <w:sz w:val="28"/>
          <w:szCs w:val="28"/>
          <w:lang w:eastAsia="uk-UA"/>
          <w14:ligatures w14:val="none"/>
        </w:rPr>
        <w:t>м.Овруч</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Житомирської області, яке відповідно до Переліку населених пунктів, віднесених до зон радіоактивного забруднення внаслідок Чорнобильської катастрофи, віднесено до зони гарантованого добровільного відселення.</w:t>
      </w:r>
    </w:p>
    <w:p w14:paraId="4BC9031A"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ОСОБА_1 є особою, яка постраждала внаслідок Чорнобильської катастрофи категорії 1, що підтверджується посвідченням серії НОМЕР_2 (а.с.4), перебуває на обліку Овруцькому об'єднаному управлінні Пенсійного фонду України в Житомирській області як отримувач пенсії по інвалідності.</w:t>
      </w:r>
    </w:p>
    <w:p w14:paraId="7988C832"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До 1 січня 2015 року позивач отримував підвищення до пенсії як непрацюючому пенсіонеру, який проживає на території радіоактивного забруднення, відповідно до статті 39 Закону України «Про статус і соціальний </w:t>
      </w:r>
      <w:r w:rsidRPr="00B32F0E">
        <w:rPr>
          <w:rFonts w:ascii="Roboto Condensed Light" w:eastAsia="Times New Roman" w:hAnsi="Roboto Condensed Light" w:cs="Times New Roman"/>
          <w:color w:val="3A3A3A"/>
          <w:kern w:val="0"/>
          <w:sz w:val="28"/>
          <w:szCs w:val="28"/>
          <w:lang w:eastAsia="uk-UA"/>
          <w14:ligatures w14:val="none"/>
        </w:rPr>
        <w:lastRenderedPageBreak/>
        <w:t>захист громадян, які постраждали внаслідок Чорнобильської катастрофи» від 28 лютого 1991 року №796-XII (далі - Закон №796-ХІІ).</w:t>
      </w:r>
    </w:p>
    <w:p w14:paraId="0F751882"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З 1 січня 2015 року виплату такого підвищення було припинено, у зв'язку із внесенням змін до Закону №796-ХІІ Законом України «Про внесення змін та визнання такими, що втратили чинність, деяких законодавчих актів України» від 28 грудня 2014 року №76-VIII (далі - Закон №76-VIII), яким зокрема статтю 39 Закону №796-ХІІ було виключено.</w:t>
      </w:r>
    </w:p>
    <w:p w14:paraId="1A39EDE6"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17 липня 2018 року Рішенням Конституційного Суду України №6-р/2018 вказані зміни було визнано неконституційними, у зв'язку з чим у жовтні 2018 року позивач звернувся до відповідача із заявою, в якій просив його повідомити, чи відновило Овруцьке ОУПФ виплату підвищення до пенсії непрацюючому пенсіонеру, відповідно до ст.39 Закону №796-ХІІ (а.с.11).</w:t>
      </w:r>
    </w:p>
    <w:p w14:paraId="3B684CA6"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Листом від 9 жовтня 2018 року №710/02 відповідач повідомив позивача, що підвищення до пенсії як непрацюючому пенсіонеру з 17 липня 2018 року по даний час йому не нараховується і не виплачується (а.с.12).</w:t>
      </w:r>
    </w:p>
    <w:p w14:paraId="2B5149B5" w14:textId="77777777" w:rsidR="00B32F0E" w:rsidRPr="00B32F0E" w:rsidRDefault="00B32F0E" w:rsidP="00B32F0E">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Вважаючи таку бездіяльність Овруцького УПФ протиправною, ОСОБА_1 звернувся до суду з цим адміністративним позовом.</w:t>
      </w:r>
    </w:p>
    <w:p w14:paraId="68857094"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ІІI. АРГУМЕНТИ СТОРІН</w:t>
      </w:r>
    </w:p>
    <w:p w14:paraId="623CD713"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i/>
          <w:iCs/>
          <w:color w:val="3A3A3A"/>
          <w:kern w:val="0"/>
          <w:sz w:val="28"/>
          <w:szCs w:val="28"/>
          <w:lang w:eastAsia="uk-UA"/>
          <w14:ligatures w14:val="none"/>
        </w:rPr>
        <w:t>Позиція позивача</w:t>
      </w:r>
    </w:p>
    <w:p w14:paraId="5313D0AA" w14:textId="77777777" w:rsidR="00B32F0E" w:rsidRPr="00B32F0E" w:rsidRDefault="00B32F0E" w:rsidP="00B32F0E">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Позивач вважає, що з визнанням неконституційним положень підпункту 7 пункту 4 розділу І Закону №76-VIII, якими виключено, зокрема, статтю 39 Закону №796-ХІІ, з 17 липня 2018 року він має законне право на щомісячне отримання підвищення до пенсії непрацюючим пенсіонерам, які проживають на територіях радіоактивного забруднення, встановленого частиною другою статтею 39 Закону №796-ХІІ в редакції, діючій до моменту її виключення, у розмірі двох мінімальних заробітних плат, а бездіяльність відповідача щодо </w:t>
      </w:r>
      <w:proofErr w:type="spellStart"/>
      <w:r w:rsidRPr="00B32F0E">
        <w:rPr>
          <w:rFonts w:ascii="Roboto Condensed Light" w:eastAsia="Times New Roman" w:hAnsi="Roboto Condensed Light" w:cs="Times New Roman"/>
          <w:color w:val="3A3A3A"/>
          <w:kern w:val="0"/>
          <w:sz w:val="28"/>
          <w:szCs w:val="28"/>
          <w:lang w:eastAsia="uk-UA"/>
          <w14:ligatures w14:val="none"/>
        </w:rPr>
        <w:t>ненарахування</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та невиплати такого підвищення з 17 липня 2018 року є протиправною.</w:t>
      </w:r>
    </w:p>
    <w:p w14:paraId="3A38DEA7"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i/>
          <w:iCs/>
          <w:color w:val="3A3A3A"/>
          <w:kern w:val="0"/>
          <w:sz w:val="28"/>
          <w:szCs w:val="28"/>
          <w:lang w:eastAsia="uk-UA"/>
          <w14:ligatures w14:val="none"/>
        </w:rPr>
        <w:t>Позиція відповідача</w:t>
      </w:r>
    </w:p>
    <w:p w14:paraId="32C27ECA" w14:textId="77777777" w:rsidR="00B32F0E" w:rsidRPr="00B32F0E" w:rsidRDefault="00B32F0E" w:rsidP="00B32F0E">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Відповідач проти позову заперечує. Зазначає, що частиною другою статті 39 Закону №796-ХІІ в редакції, діючій до моменту її виключення, було передбачено щомісячне підвищення пенсії непрацюючим пенсіонерам. Проте, Законом №76-VIII вказану статтю було виключено. Такі зміни набрали чинності з 1 січня 2015 року. Натомість, з 1 січня 2016 року набрав чинності Закон України «Про внесення зміни до Закону України «Про статус і соціальний захист громадян, які постраждали внаслідок Чорнобильської катастрофи»» від 4 лютого 2016 року №987-VIII (далі - Закон №987-VIII), яким до Закону №796-ХІІ включено статтю 39 наступного змісту: «Громадянам, які працюють у зоні відчуження, встановлюється доплата у порядку і розмірах, визначених Кабінетом Міністрів України».</w:t>
      </w:r>
    </w:p>
    <w:p w14:paraId="6A86E837" w14:textId="77777777" w:rsidR="00B32F0E" w:rsidRPr="00B32F0E" w:rsidRDefault="00B32F0E" w:rsidP="00B32F0E">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lastRenderedPageBreak/>
        <w:t>Таким чином, на думку відповідача, Конституційний Суд України у Рішенні №6-р/2018 від 17 липня 2018 року визнав таким, що не відповідає Конституції України (є неконституційними), окремі положення Закону №76-VIII, зокрема, підпункт 7 пункту 4 розділу І Закону №76-VIII. При цьому, Конституційним Судом України не аналізувалася редакція Закону №796-ХІІ станом на дату ухвалення Рішення №6-р/2018. Тобто, Судом визнано неконституційним виключення статті 39 Закону №796-ХІІ.</w:t>
      </w:r>
    </w:p>
    <w:p w14:paraId="54878834" w14:textId="77777777" w:rsidR="00B32F0E" w:rsidRPr="00B32F0E" w:rsidRDefault="00B32F0E" w:rsidP="00B32F0E">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Відповідач наполягає, що Закон №987-VIII є чинним, в установленому законом порядку його не було визнано неконституційним, а тому саме він підлягає застосуванню. При цьому, діючою з 1 січня 2016 року нормою передбачено право на доплату громадянам, які працюють у зоні відчуження. Позивач до такої категорії осіб не відноситься.</w:t>
      </w:r>
    </w:p>
    <w:p w14:paraId="6E812740" w14:textId="77777777" w:rsidR="00B32F0E" w:rsidRPr="00B32F0E" w:rsidRDefault="00B32F0E" w:rsidP="00B32F0E">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Враховуючи вищезазначене, на думку відповідача, немає підстав для проведення нарахування і виплати з 17 липня 2018 року позивачу підвищення до пенсії непрацюючим пенсіонерам, які проживають на території радіоактивного забруднення в розмірі двох мінімальних заробітних плат.</w:t>
      </w:r>
    </w:p>
    <w:p w14:paraId="6BCBC5D2" w14:textId="77777777" w:rsidR="00B32F0E" w:rsidRPr="00B32F0E" w:rsidRDefault="00B32F0E" w:rsidP="00B32F0E">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ДЖЕРЕЛА ПРАВА</w:t>
      </w:r>
    </w:p>
    <w:p w14:paraId="037107FF" w14:textId="77777777" w:rsidR="00B32F0E" w:rsidRPr="00B32F0E" w:rsidRDefault="00B32F0E" w:rsidP="00B32F0E">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Стаття 39 Закону №796-ХІІ, у редакції чинній до 1 січня 2015 року, передбачала:</w:t>
      </w:r>
    </w:p>
    <w:p w14:paraId="224C7B1C"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«Громадянам, які працюють на територіях радіоактивного забруднення, провадиться доплата в таких розмірах:</w:t>
      </w:r>
    </w:p>
    <w:p w14:paraId="6B1BA0DC"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у зоні безумовного (обов'язкового) відселення - три мінімальні заробітні плати;</w:t>
      </w:r>
    </w:p>
    <w:p w14:paraId="1DF700E6"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у зоні гарантованого добровільного відселення - дві мінімальні заробітні плати;</w:t>
      </w:r>
    </w:p>
    <w:p w14:paraId="27EA3D77"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у зоні посиленого радіоекологічного контролю - одна мінімальна заробітна плата.</w:t>
      </w:r>
    </w:p>
    <w:p w14:paraId="6044C3C3"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Пенсії непрацюючим пенсіонерам, які проживають на цих територіях, і стипендії студентам, які там навчаються, підвищуються у розмірах, встановлених частиною першою цієї статті. Пенсіонерам, які працюють у зонах радіоактивного забруднення, оплата праці додатково підвищується на 25 процентів від розміру мінімальної заробітної плати.</w:t>
      </w:r>
    </w:p>
    <w:p w14:paraId="4916FF4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Громадянам, які працюють у зоні відчуження, а також у зоні безумовного (обов'язкового) відселення після повного відселення жителів, за рішенням Адміністрації зони відчуження, встановлюється доплата згідно з положенням, затвердженим Кабінетом Міністрів України.»</w:t>
      </w:r>
    </w:p>
    <w:p w14:paraId="124B64A4" w14:textId="77777777" w:rsidR="00B32F0E" w:rsidRPr="00B32F0E" w:rsidRDefault="00B32F0E" w:rsidP="00B32F0E">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28 грудня 2014 року прийнято Закон №76-VIII, який набрав чинності 1 січня 2015 року, підпунктом 7 пункту 4 Розділу І якого </w:t>
      </w:r>
      <w:proofErr w:type="spellStart"/>
      <w:r w:rsidRPr="00B32F0E">
        <w:rPr>
          <w:rFonts w:ascii="Roboto Condensed Light" w:eastAsia="Times New Roman" w:hAnsi="Roboto Condensed Light" w:cs="Times New Roman"/>
          <w:color w:val="3A3A3A"/>
          <w:kern w:val="0"/>
          <w:sz w:val="28"/>
          <w:szCs w:val="28"/>
          <w:lang w:eastAsia="uk-UA"/>
          <w14:ligatures w14:val="none"/>
        </w:rPr>
        <w:t>внесено</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зміни до Закону №796-ХІІ шляхом виключення статей 31, 37, 39 та 45.</w:t>
      </w:r>
    </w:p>
    <w:p w14:paraId="71609D00" w14:textId="77777777" w:rsidR="00B32F0E" w:rsidRPr="00B32F0E" w:rsidRDefault="00B32F0E" w:rsidP="00B32F0E">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4 лютого 2016 року прийнято Закон №987-VIII, який згідно Прикінцевих положень, набрав чинності з 1 січня 2016 року, яким включено до Закону №796-ХІІ статтю 39 такого змісту:</w:t>
      </w:r>
    </w:p>
    <w:p w14:paraId="2273F666"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"Стаття 39. Доплата громадянам, які працюють у зоні відчуження</w:t>
      </w:r>
    </w:p>
    <w:p w14:paraId="55C06206"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lastRenderedPageBreak/>
        <w:t>Громадянам, які працюють у зоні відчуження, встановлюється доплата у порядку і розмірах, визначених Кабінетом Міністрів України".</w:t>
      </w:r>
    </w:p>
    <w:p w14:paraId="507D5825" w14:textId="77777777" w:rsidR="00B32F0E" w:rsidRPr="00B32F0E" w:rsidRDefault="00B32F0E" w:rsidP="00B32F0E">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26</w:t>
      </w:r>
      <w:r w:rsidRPr="00B32F0E">
        <w:rPr>
          <w:rFonts w:ascii="Roboto Condensed Light" w:eastAsia="Times New Roman" w:hAnsi="Roboto Condensed Light" w:cs="Times New Roman"/>
          <w:color w:val="3A3A3A"/>
          <w:kern w:val="0"/>
          <w:sz w:val="28"/>
          <w:szCs w:val="28"/>
          <w:lang w:eastAsia="uk-UA"/>
          <w14:ligatures w14:val="none"/>
        </w:rPr>
        <w:t>. Конституція України визначає Конституційний Суд України як орган уповноважений на вирішення питання про відповідність Конституції України законів України та у передбачених цією Конституцією випадках інших актів, здійснення офіційного тлумачення Конституції України, а також інших повноважень відповідно до цієї Конституції, діяльність якого ґрунтується на принципах верховенства права, незалежності, колегіальності, гласності, обґрунтованості та обов'язковості ухвалених ним рішень і висновків (стаття 147).</w:t>
      </w:r>
    </w:p>
    <w:p w14:paraId="73AB66B8"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Відповідно до статті 151-2 Конституції України рішення та висновки, ухвалені Конституційним Судом України, є обов'язковими, остаточними і не можуть бути оскаржені.</w:t>
      </w:r>
    </w:p>
    <w:p w14:paraId="11909489"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За змістом частин другої і третьої статті 152 Конституції України, закони та інші акти .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 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729F10A0"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Згідно зі статтею 75 Конституції України Верховна Рада України є єдиним органом законодавчої влади в Україні.</w:t>
      </w:r>
    </w:p>
    <w:p w14:paraId="5B4DC78E"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Закон України «Про Конституційний Суд України» від 13 липня 2017 року № 2136-VIII (далі - Закон № 2136-VІІІ) у положеннях статті 97 закріплює такий порядок виконання рішень та висновків Суду: Суд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 Суд може вимагати від відповідних органів письмове підтвердження виконання рішення, додержання висновку. Стаття 98 Закону № 2136-VІІІ передбачає, що за невиконання рішень та недодержання висновків Суду настає відповідальність згідно із законом.</w:t>
      </w:r>
    </w:p>
    <w:p w14:paraId="51ED6F1F"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Рішенням Конституційного Суду України №6-р/2018 від 17 липня 2018 року визнано такими, що не відповідають Конституції України (є неконституційними), зокрема, підпункт 7 пункту 4 розділу І Закону №76-VІІІ. Вирішено, що положення підпункту 7 пункту 4 розділу І Закону №76-VІІІ, визнані неконституційними, втрачають чинність з дня ухвалення Конституційним Судом України цього Рішення.</w:t>
      </w:r>
    </w:p>
    <w:p w14:paraId="1CCCDE9E"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ВИСНОВКИ СУДУ</w:t>
      </w:r>
    </w:p>
    <w:p w14:paraId="7A850B84"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Конституція України не встановлює пріоритету застосування того чи іншого закону, в тому числі залежно від предмета правового регулювання. Немає </w:t>
      </w:r>
      <w:r w:rsidRPr="00B32F0E">
        <w:rPr>
          <w:rFonts w:ascii="Roboto Condensed Light" w:eastAsia="Times New Roman" w:hAnsi="Roboto Condensed Light" w:cs="Times New Roman"/>
          <w:color w:val="3A3A3A"/>
          <w:kern w:val="0"/>
          <w:sz w:val="28"/>
          <w:szCs w:val="28"/>
          <w:lang w:eastAsia="uk-UA"/>
          <w14:ligatures w14:val="none"/>
        </w:rPr>
        <w:lastRenderedPageBreak/>
        <w:t>також закону України, який би регулював питання подолання колізії норм законів, що мають однакову юридичну силу.</w:t>
      </w:r>
    </w:p>
    <w:p w14:paraId="5D17C907"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Водночас Конституційний Суд України у пункті 3 мотивувальної частини рішення від 3 жовтня 1997 року № 4-зп у справі про набуття чинності Конституцією України зазначив: «Конкретна сфера суспільних відносин не може бути водночас врегульована </w:t>
      </w:r>
      <w:proofErr w:type="spellStart"/>
      <w:r w:rsidRPr="00B32F0E">
        <w:rPr>
          <w:rFonts w:ascii="Roboto Condensed Light" w:eastAsia="Times New Roman" w:hAnsi="Roboto Condensed Light" w:cs="Times New Roman"/>
          <w:color w:val="3A3A3A"/>
          <w:kern w:val="0"/>
          <w:sz w:val="28"/>
          <w:szCs w:val="28"/>
          <w:lang w:eastAsia="uk-UA"/>
          <w14:ligatures w14:val="none"/>
        </w:rPr>
        <w:t>однопредметними</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нормативними правовими актами однакової сили, які за змістом суперечать один одному. Звичайною є практика, коли наступний у часі акт містить пряме застереження щодо повного або часткового скасування попереднього. Загальновизнаним є й те, що з прийняттям нового </w:t>
      </w:r>
      <w:proofErr w:type="spellStart"/>
      <w:r w:rsidRPr="00B32F0E">
        <w:rPr>
          <w:rFonts w:ascii="Roboto Condensed Light" w:eastAsia="Times New Roman" w:hAnsi="Roboto Condensed Light" w:cs="Times New Roman"/>
          <w:color w:val="3A3A3A"/>
          <w:kern w:val="0"/>
          <w:sz w:val="28"/>
          <w:szCs w:val="28"/>
          <w:lang w:eastAsia="uk-UA"/>
          <w14:ligatures w14:val="none"/>
        </w:rPr>
        <w:t>акта</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якщо інше не передбачено самим цим актом, автоматично скасовується </w:t>
      </w:r>
      <w:proofErr w:type="spellStart"/>
      <w:r w:rsidRPr="00B32F0E">
        <w:rPr>
          <w:rFonts w:ascii="Roboto Condensed Light" w:eastAsia="Times New Roman" w:hAnsi="Roboto Condensed Light" w:cs="Times New Roman"/>
          <w:color w:val="3A3A3A"/>
          <w:kern w:val="0"/>
          <w:sz w:val="28"/>
          <w:szCs w:val="28"/>
          <w:lang w:eastAsia="uk-UA"/>
          <w14:ligatures w14:val="none"/>
        </w:rPr>
        <w:t>однопредметний</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акт, який діяв у часі раніше».</w:t>
      </w:r>
    </w:p>
    <w:p w14:paraId="7487F7F8"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Надаючи правову оцінку факту визнання положень Закону №76-VІІІ, в тому числі підпункту 7 пункту 4 розділу І цього Закону, якими з 1 січня 2015 року було виключено зокрема статтю 39 Закону №796-ХІІ, неконституційними, колегія суддів виходить з такого.</w:t>
      </w:r>
    </w:p>
    <w:p w14:paraId="1F40CA8D" w14:textId="77777777" w:rsidR="00B32F0E" w:rsidRPr="00B32F0E" w:rsidRDefault="00B32F0E" w:rsidP="00B32F0E">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Акти Конституційного Суду України є правовими актами, приймаються спеціально уповноваженим органом, з дотриманням встановлених форми і процедури, і є обов'язковими до виконання на території України. Проте, акти Конституційного Суду України не регулюють суспільні відносини, оскільки до повноважень Конституційного Суду України не входить </w:t>
      </w:r>
      <w:proofErr w:type="spellStart"/>
      <w:r w:rsidRPr="00B32F0E">
        <w:rPr>
          <w:rFonts w:ascii="Roboto Condensed Light" w:eastAsia="Times New Roman" w:hAnsi="Roboto Condensed Light" w:cs="Times New Roman"/>
          <w:color w:val="3A3A3A"/>
          <w:kern w:val="0"/>
          <w:sz w:val="28"/>
          <w:szCs w:val="28"/>
          <w:lang w:eastAsia="uk-UA"/>
          <w14:ligatures w14:val="none"/>
        </w:rPr>
        <w:t>нормотворчість</w:t>
      </w:r>
      <w:proofErr w:type="spellEnd"/>
      <w:r w:rsidRPr="00B32F0E">
        <w:rPr>
          <w:rFonts w:ascii="Roboto Condensed Light" w:eastAsia="Times New Roman" w:hAnsi="Roboto Condensed Light" w:cs="Times New Roman"/>
          <w:color w:val="3A3A3A"/>
          <w:kern w:val="0"/>
          <w:sz w:val="28"/>
          <w:szCs w:val="28"/>
          <w:lang w:eastAsia="uk-UA"/>
          <w14:ligatures w14:val="none"/>
        </w:rPr>
        <w:t>, крім організації внутрішньої роботи. Акти Конституційного Суду України конкретизують чинне законодавство, здійснюють тлумачення положень Конституції.</w:t>
      </w:r>
    </w:p>
    <w:p w14:paraId="13A7349A"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i/>
          <w:iCs/>
          <w:color w:val="3A3A3A"/>
          <w:kern w:val="0"/>
          <w:sz w:val="28"/>
          <w:szCs w:val="28"/>
          <w:lang w:eastAsia="uk-UA"/>
          <w14:ligatures w14:val="none"/>
        </w:rPr>
        <w:t>Вирішуючи питання про право, Верховний Суд дійшов таких висновків.</w:t>
      </w:r>
    </w:p>
    <w:p w14:paraId="1099C653" w14:textId="77777777" w:rsidR="00B32F0E" w:rsidRPr="00B32F0E" w:rsidRDefault="00B32F0E" w:rsidP="00B32F0E">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Конституційний Суд України у своєму рішенні №6-р/2018 від 17 липня 2018 року вказав, що обмеження чи скасування Законом №76-VIII пільг, компенсацій і гарантій, установлених Законом №796-ХІІ, фактично є відмовою держави від її зобов'язань, передбачених статтею 16 Конституції України, у тому числі, щодо соціального захисту осіб, які постраждали внаслідок Чорнобильської катастрофи. Приписи статті 3 Конституції України, згідно з якими держава відповідає перед людиною за свою діяльність (частина друга), зобов'язують державу обґрунтовувати зміну законодавчого регулювання, зокрема, у питаннях обсягу пільг, компенсацій та гарантій особам, які постраждали внаслідок Чорнобильської катастрофи. Отже, Закон №76-VIII в частині скасування або обмеження пільг, компенсацій і гарантій, установлених Законом №796-ХІІ, щодо соціального захисту осіб, які постраждали внаслідок Чорнобильської катастрофи, суперечить положенню частини другої статті 3 Конституції України, відповідно до якого держава відповідає перед людиною за свою діяльність.</w:t>
      </w:r>
    </w:p>
    <w:p w14:paraId="765A117A"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При цьому, у рішенні встановлено порядок його виконання щодо застосування статей 53 і 60 Закону №796-ХІІ в редакціях чинних до внесення змін Законом №76-</w:t>
      </w:r>
      <w:r w:rsidRPr="00B32F0E">
        <w:rPr>
          <w:rFonts w:ascii="Roboto Condensed Light" w:eastAsia="Times New Roman" w:hAnsi="Roboto Condensed Light" w:cs="Times New Roman"/>
          <w:color w:val="3A3A3A"/>
          <w:kern w:val="0"/>
          <w:sz w:val="28"/>
          <w:szCs w:val="28"/>
          <w:lang w:eastAsia="uk-UA"/>
          <w14:ligatures w14:val="none"/>
        </w:rPr>
        <w:lastRenderedPageBreak/>
        <w:t>VIII, проте застережень щодо порядку застосування статті 39 Закону №796-ХІІ, рішення Конституційного Суду України не містить.</w:t>
      </w:r>
    </w:p>
    <w:p w14:paraId="785D5F6A"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Незважаючи на те, що Конституційний Суд України у своєму рішенні №6-р/2018 від 17 липня 2018 року не скористався правом встановлення порядку його виконання в частині, що стосується, зокрема, статті 39 Закону №796-ХІІ, колегія суддів вважає, що з 17 липня 2018 року відновила дію редакція статті 39 Закону №796-ХІІ, яка була чинна до 1 січня 2015 року. Ця редакція статті за своїм змістом та правовим регулюванням є значно ширшою у порівнянні зі статтею 39 Закону №796-ХІІ в редакції Закону №987-VIII і відновлює соціальні виплати тим особам, право на доплати яким не відновлено з включенням статті 39 Законом №987- VIII.</w:t>
      </w:r>
    </w:p>
    <w:p w14:paraId="31226D81"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Так, стаття 39 в редакції Закону №987- VIII, яка чинна з 1 січня 2016 року врегульовує питання доплат виключно особам, які працюють у зоні відчуження, натомість редакція статті 39, яка була чинна до 1 січня 2015 року, врегульовувала питання здійснення доплат таким категоріям громадян: 1) особам, які працюють на територіях радіоактивного забруднення (у зоні безумовного (обов'язкового) відселення, у зоні гарантованого добровільного відселення, у зоні посиленого радіоекологічного контролю); 2) непрацюючим пенсіонерам, які проживають на цих територіях; 3) студентам, які там навчаються; 4) пенсіонерам, які працюють у зонах радіоактивного забруднення; 5) громадянам, які працюють у зоні відчуження, а також у зоні безумовного (обов'язкового) відселення після повного відселення жителів.</w:t>
      </w:r>
    </w:p>
    <w:p w14:paraId="10CFBB6B"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Отже, у спірних правовідносинах, відновлення дії попередньої редакції нормативно-правового </w:t>
      </w:r>
      <w:proofErr w:type="spellStart"/>
      <w:r w:rsidRPr="00B32F0E">
        <w:rPr>
          <w:rFonts w:ascii="Roboto Condensed Light" w:eastAsia="Times New Roman" w:hAnsi="Roboto Condensed Light" w:cs="Times New Roman"/>
          <w:color w:val="3A3A3A"/>
          <w:kern w:val="0"/>
          <w:sz w:val="28"/>
          <w:szCs w:val="28"/>
          <w:lang w:eastAsia="uk-UA"/>
          <w14:ligatures w14:val="none"/>
        </w:rPr>
        <w:t>акта</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 статті 39 Закону №796-ХІІ до внесення змін Законом №76-VIII, спричиняє колізію правозастосування з огляду на чинність з 1 січня 2016 року статті 39 Закону №796-ХІІ в редакції Закону №987-VIII.</w:t>
      </w:r>
    </w:p>
    <w:p w14:paraId="0C55AB46"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Враховуючи, що статтю 39 в редакції Закону №987-VIII і статтю 39 в редакції до внесення змін Законом №76-VIII (які визнані неконституційними) не можна вважати </w:t>
      </w:r>
      <w:proofErr w:type="spellStart"/>
      <w:r w:rsidRPr="00B32F0E">
        <w:rPr>
          <w:rFonts w:ascii="Roboto Condensed Light" w:eastAsia="Times New Roman" w:hAnsi="Roboto Condensed Light" w:cs="Times New Roman"/>
          <w:color w:val="3A3A3A"/>
          <w:kern w:val="0"/>
          <w:sz w:val="28"/>
          <w:szCs w:val="28"/>
          <w:lang w:eastAsia="uk-UA"/>
          <w14:ligatures w14:val="none"/>
        </w:rPr>
        <w:t>однопредметними</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нормативно-правовими актами, оскільки вони встановлюють право на доплати різному колу суб'єктів, то підстави для застосування темпорального підходу для вирішення колізії цих норм, відсутні.</w:t>
      </w:r>
    </w:p>
    <w:p w14:paraId="4D986722"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Натомість, з урахуванням змістовної складової та мотивів Рішення Конституційного Суду України №6-р/2018 від 17 липня 2018 року, Верховний Суд вважає, що ця колізія має вирішуватися з додержанням принципу верховенства права (ст.ст.3, 8 Конституції України та ст.6 КАС України) в частині визнання людини, її прав та свобод найвищими цінностями, які визначають зміст та спрямованість держави, з урахуванням </w:t>
      </w:r>
      <w:proofErr w:type="spellStart"/>
      <w:r w:rsidRPr="00B32F0E">
        <w:rPr>
          <w:rFonts w:ascii="Roboto Condensed Light" w:eastAsia="Times New Roman" w:hAnsi="Roboto Condensed Light" w:cs="Times New Roman"/>
          <w:color w:val="3A3A3A"/>
          <w:kern w:val="0"/>
          <w:sz w:val="28"/>
          <w:szCs w:val="28"/>
          <w:lang w:eastAsia="uk-UA"/>
          <w14:ligatures w14:val="none"/>
        </w:rPr>
        <w:t>дискреції</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держави щодо визначення порядку та розміру гарантій, зумовленої фінансово-економічними можливостями для збереження справедливого балансу між інтересами особи та суспільства, без порушення сутності відповідних прав.</w:t>
      </w:r>
    </w:p>
    <w:p w14:paraId="6AB960DC"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Такий підхід до розуміння наслідків визнання неконституційними нормативно-правових актів (або окремих положень) та усунення виниклої внаслідок цього колізії забезпечує стабільність конституційного ладу в </w:t>
      </w:r>
      <w:r w:rsidRPr="00B32F0E">
        <w:rPr>
          <w:rFonts w:ascii="Roboto Condensed Light" w:eastAsia="Times New Roman" w:hAnsi="Roboto Condensed Light" w:cs="Times New Roman"/>
          <w:color w:val="3A3A3A"/>
          <w:kern w:val="0"/>
          <w:sz w:val="28"/>
          <w:szCs w:val="28"/>
          <w:lang w:eastAsia="uk-UA"/>
          <w14:ligatures w14:val="none"/>
        </w:rPr>
        <w:lastRenderedPageBreak/>
        <w:t>Україні, гарантування конституційних прав і свобод людини і громадянина, цілісність, непорушність та безперервність дії Конституції України, її верховенство як Основного Закону держави на всій території України</w:t>
      </w:r>
    </w:p>
    <w:p w14:paraId="64C5CC22" w14:textId="77777777" w:rsidR="00B32F0E" w:rsidRPr="00B32F0E" w:rsidRDefault="00B32F0E" w:rsidP="00B32F0E">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Отже, з моменту ухвалення рішення Конституційним Судом України №6-р/2018 від 17 липня 2018 року, відновлено право позивача на отримання підвищення до пенсії, як непрацюючому пенсіонеру, який проживає на території радіоактивного забруднення - зоні гарантованого добровільного відселення на підставі статті 39 Закону №796-ХІІ.</w:t>
      </w:r>
    </w:p>
    <w:p w14:paraId="133529F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i/>
          <w:iCs/>
          <w:color w:val="3A3A3A"/>
          <w:kern w:val="0"/>
          <w:sz w:val="28"/>
          <w:szCs w:val="28"/>
          <w:lang w:eastAsia="uk-UA"/>
          <w14:ligatures w14:val="none"/>
        </w:rPr>
        <w:t>Вирішуючи питання про розмір, Верховний Суд дійшов таких висновків</w:t>
      </w:r>
    </w:p>
    <w:p w14:paraId="7998AF7D"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Відповідно до статті 63 Закону №796-ХІІ, 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p w14:paraId="719153C8"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Правові засади функціонування бюджетної системи України, її принципи, основи бюджетного процесу і міжбюджетних відносин та відповідальність за порушення бюджетного законодавства визначені у Бюджетному кодексі України.</w:t>
      </w:r>
    </w:p>
    <w:p w14:paraId="6F4805C8"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Відповідно до частини першої ст.23 Бюджетного кодексу України будь-які бюджетні зобов'язання та платежі з бюджету здійснюються лише за наявності відповідного бюджетного призначення, якщо інше не передбачене законом про Державний бюджет України.</w:t>
      </w:r>
    </w:p>
    <w:p w14:paraId="3912B9AD"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1 січня 2015 року набрав чинності Закон України "Про внесення змін до Бюджетного кодексу України щодо реформи міжбюджетних відносин" від 28 грудня 2014 року №79-VIII (далі - Закон №79-VIII), пунктом 63 якого розділ VI "Прикінцеві та перехідні положення" Бюджетного кодексу України доповнено пунктом 26, яким установлено, що норми і положення статей 20, 21, 22, 23, 30, 31, 37, 39, 48, 50, 51, 52 та 54 Закону України "Про статус і соціальний захист громадян, які постраждали внаслідок Чорнобильської катастрофи"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w:t>
      </w:r>
    </w:p>
    <w:p w14:paraId="1E69EA9B"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Таким чином, Кабінету Міністрів України були надані повноваження щодо визначення розміру і порядку виплати пільг, компенсацій і гарантій, установлених Законом №796-ХІІ.</w:t>
      </w:r>
    </w:p>
    <w:p w14:paraId="6059FE18"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№1210 було затверджено Порядок обчислення пенсій особам, які постраждали внаслідок Чорнобильської катастрофи (далі - Порядок). Даною постановою Кабінет Міністрів України постановив Пенсійному фонду України забезпечити здійснення перерахунку пенсій, призначених особам, які постраждали внаслідок Чорнобильської катастрофи до набрання чинності цією постановою, за матеріалами пенсійних справ.</w:t>
      </w:r>
    </w:p>
    <w:p w14:paraId="7775CAFD" w14:textId="77777777" w:rsidR="00B32F0E" w:rsidRPr="00B32F0E" w:rsidRDefault="00B32F0E" w:rsidP="00B32F0E">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lastRenderedPageBreak/>
        <w:t>Відповідно до пункту 15 Порядку підвищення пенсій непрацюючим пенсіонерам, які проживають на територіях радіоактивного забруднення, передбачене статтею 39 Закону №796-ХІІ, здійснюється в таких розмірах:</w:t>
      </w:r>
    </w:p>
    <w:p w14:paraId="7CF937C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тим, що проживають у зоні безумовного (обов'язкового) відселення, - 13,2 гривні;</w:t>
      </w:r>
    </w:p>
    <w:p w14:paraId="7FDEC940"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тим, що проживають у зоні гарантованого добровільного відселення, - 10,5 гривні;</w:t>
      </w:r>
    </w:p>
    <w:p w14:paraId="20DBA05A"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тим, що проживають у зоні посиленого радіоекологічного контролю, - 5,2 гривні..</w:t>
      </w:r>
    </w:p>
    <w:p w14:paraId="24A3592A" w14:textId="77777777" w:rsidR="00B32F0E" w:rsidRPr="00B32F0E" w:rsidRDefault="00B32F0E" w:rsidP="00B32F0E">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Верховний Суд звертає увагу, що зазначені положення Закону №79-VІІІ неконституційними не визнавались, положення постанови Кабінету Міністрів України №1210 є також чинними.</w:t>
      </w:r>
    </w:p>
    <w:p w14:paraId="29A06A24" w14:textId="77777777" w:rsidR="00B32F0E" w:rsidRPr="00B32F0E" w:rsidRDefault="00B32F0E" w:rsidP="00B32F0E">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Конституційний Суд України у рішенні від 26 грудня 2011 року № 20-рп/2011 наголосив, що передбачені законами соціально-економічні права не є абсолютними.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збереження балансу інтересів усього суспільства. Крім того, такі заходи можуть бути обумовлені необхідністю запобігання чи усунення реальних загроз економічній безпеці України, що згідно з частиною першою статті 17 Конституції України є найважливішою функцією держави.</w:t>
      </w:r>
    </w:p>
    <w:p w14:paraId="0A149E4E" w14:textId="77777777" w:rsidR="00B32F0E" w:rsidRPr="00B32F0E" w:rsidRDefault="00B32F0E" w:rsidP="00B32F0E">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У Рішенні №3-рп/2012 від 25 січня 2012 року Конституційний Суд України зазначив, що надання Верховною Радою України права Кабінету Міністрів України встановлювати у випадках, передбачених законом, порядок та розміри соціальних виплат та допомоги, які фінансуються за рахунок коштів Державного бюджету України, пов'язується з його функціями, визначеними в пунктах 2, 3 статті 116 Конституції України. Отже, Кабінет Міністрів України регулює порядок та розміри соціальних виплат та допомоги, які фінансуються за рахунок коштів Державного бюджету України, відповідно до Конституції та законів України.</w:t>
      </w:r>
    </w:p>
    <w:p w14:paraId="5409C4CA"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Таким чином, в аспекті конституційного подання положення частини другої статті 96, пунктів 2, 3, 6 статті 116 Конституції України треба розуміти так, що повноваження Кабінету Міністрів України щодо розробки проекту закону про Державний бюджет України та забезпечення виконання відповідного закону пов'язані з його функціями, в тому числі щодо реалізації політики у сфері соціального захисту та в інших сферах. Кабінет Міністрів України регулює порядок та розміри соціальних виплат та допомоги, які фінансуються за рахунок коштів Державного бюджету України, відповідно до Конституції та законів України.</w:t>
      </w:r>
    </w:p>
    <w:p w14:paraId="15CF6AE7" w14:textId="77777777" w:rsidR="00B32F0E" w:rsidRPr="00B32F0E" w:rsidRDefault="00B32F0E" w:rsidP="00B32F0E">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Отже, Конституційний Суд України визнав конституційним регулювання Кабінетом Міністрів України розміру соціальних виплат та допомог, які фінансуються за рахунок коштів Державного бюджету України. Нормативно-правові акти, які видані Кабінетом Міністрів України в межах своїх </w:t>
      </w:r>
      <w:r w:rsidRPr="00B32F0E">
        <w:rPr>
          <w:rFonts w:ascii="Roboto Condensed Light" w:eastAsia="Times New Roman" w:hAnsi="Roboto Condensed Light" w:cs="Times New Roman"/>
          <w:color w:val="3A3A3A"/>
          <w:kern w:val="0"/>
          <w:sz w:val="28"/>
          <w:szCs w:val="28"/>
          <w:lang w:eastAsia="uk-UA"/>
          <w14:ligatures w14:val="none"/>
        </w:rPr>
        <w:lastRenderedPageBreak/>
        <w:t>повноважень, підлягають обов'язковому застосуванню судами під час вирішення справ про соціальний захист громадян.</w:t>
      </w:r>
    </w:p>
    <w:p w14:paraId="5144DA83" w14:textId="77777777" w:rsidR="00B32F0E" w:rsidRPr="00B32F0E" w:rsidRDefault="00B32F0E" w:rsidP="00B32F0E">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Враховуючи вищевикладене, Верховний Суд дійшов висновку, що позивач з 17 липня 2018 року має право на отримання підвищення до пенсії як непрацюючий пенсіонер, який проживає на території радіоактивного забруднення - зоні гарантованого добровільного відселення, на підставі статті 39 Закону №796-ХІІ, у розмірі, визначеному Постановою Кабінету Міністрів України №1210 від 23 листопада 2011 року.</w:t>
      </w:r>
    </w:p>
    <w:p w14:paraId="597FAF13"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За таких обставин позовні вимоги підлягають частковому задоволенню.</w:t>
      </w:r>
    </w:p>
    <w:p w14:paraId="126C63CA" w14:textId="77777777" w:rsidR="00B32F0E" w:rsidRPr="00B32F0E" w:rsidRDefault="00B32F0E" w:rsidP="00B32F0E">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Відповідно до частини десятої статті 290 Кодексу адміністративного судочинства України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633D07D5" w14:textId="77777777" w:rsidR="00B32F0E" w:rsidRPr="00B32F0E" w:rsidRDefault="00B32F0E" w:rsidP="00B32F0E">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Ознаки типових справ. Це рішення суду є зразковим для справ, у яких предметом спору є виплата пенсійними органами непрацюючим пенсіонерам, які проживають на територіях радіоактивного забруднення, підвищення до пенсії у розмірах, встановлених частиною другою статті 39 Закону №796-ХІІ в редакції чинній до 1 січня 2015 року.</w:t>
      </w:r>
    </w:p>
    <w:p w14:paraId="37627336" w14:textId="77777777" w:rsidR="00B32F0E" w:rsidRPr="00B32F0E" w:rsidRDefault="00B32F0E" w:rsidP="00B32F0E">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Обставини зразкової справи, які обумовлюють типове застосування норм матеріального права:</w:t>
      </w:r>
    </w:p>
    <w:p w14:paraId="56EAA99F"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(а) позивач є особою, яка постраждала внаслідок Чорнобильської катастрофи;</w:t>
      </w:r>
    </w:p>
    <w:p w14:paraId="037A0BC9"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(б) позивач проживає на території радіоактивного забруднення внаслідок Чорнобильської катастрофи;</w:t>
      </w:r>
    </w:p>
    <w:p w14:paraId="7C22DB6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 позивач є непрацюючим пенсіонером;</w:t>
      </w:r>
    </w:p>
    <w:p w14:paraId="604735BC"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(г) відповідачем є відповідне управління Пенсійного фонду України;</w:t>
      </w:r>
    </w:p>
    <w:p w14:paraId="26E5664F"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(д) предметом спору є нарахування та виплата з 17 липня 2018 року підвищення до пенсії непрацюючим пенсіонерам, які проживають на території радіоактивного забруднення, в розмірі визначеному частиною другою статті 39 Закону №796-ХІІ в редакції чинній до 1 січня 2015 року.</w:t>
      </w:r>
    </w:p>
    <w:p w14:paraId="4992A596" w14:textId="77777777" w:rsidR="00B32F0E" w:rsidRPr="00B32F0E" w:rsidRDefault="00B32F0E" w:rsidP="00B32F0E">
      <w:pPr>
        <w:numPr>
          <w:ilvl w:val="0"/>
          <w:numId w:val="1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w:t>
      </w:r>
    </w:p>
    <w:p w14:paraId="19E750DF" w14:textId="77777777" w:rsidR="00B32F0E" w:rsidRPr="00B32F0E" w:rsidRDefault="00B32F0E" w:rsidP="00B32F0E">
      <w:pPr>
        <w:numPr>
          <w:ilvl w:val="0"/>
          <w:numId w:val="1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Відповідно до частини п'ятої статті 139 Кодексу адміністративного судочинства України, якщо сторону, на користь якої ухвалено рішення, звільнено від сплати судових витрат, з іншої сторони стягуються судові витрати на користь осіб, що їх понесли, </w:t>
      </w:r>
      <w:proofErr w:type="spellStart"/>
      <w:r w:rsidRPr="00B32F0E">
        <w:rPr>
          <w:rFonts w:ascii="Roboto Condensed Light" w:eastAsia="Times New Roman" w:hAnsi="Roboto Condensed Light" w:cs="Times New Roman"/>
          <w:color w:val="3A3A3A"/>
          <w:kern w:val="0"/>
          <w:sz w:val="28"/>
          <w:szCs w:val="28"/>
          <w:lang w:eastAsia="uk-UA"/>
          <w14:ligatures w14:val="none"/>
        </w:rPr>
        <w:t>пропорційно</w:t>
      </w:r>
      <w:proofErr w:type="spellEnd"/>
      <w:r w:rsidRPr="00B32F0E">
        <w:rPr>
          <w:rFonts w:ascii="Roboto Condensed Light" w:eastAsia="Times New Roman" w:hAnsi="Roboto Condensed Light" w:cs="Times New Roman"/>
          <w:color w:val="3A3A3A"/>
          <w:kern w:val="0"/>
          <w:sz w:val="28"/>
          <w:szCs w:val="28"/>
          <w:lang w:eastAsia="uk-UA"/>
          <w14:ligatures w14:val="none"/>
        </w:rPr>
        <w:t xml:space="preserve"> до задоволеної чи відхиленої частини вимог, а інша частина компенсується за рахунок коштів, </w:t>
      </w:r>
      <w:r w:rsidRPr="00B32F0E">
        <w:rPr>
          <w:rFonts w:ascii="Roboto Condensed Light" w:eastAsia="Times New Roman" w:hAnsi="Roboto Condensed Light" w:cs="Times New Roman"/>
          <w:color w:val="3A3A3A"/>
          <w:kern w:val="0"/>
          <w:sz w:val="28"/>
          <w:szCs w:val="28"/>
          <w:lang w:eastAsia="uk-UA"/>
          <w14:ligatures w14:val="none"/>
        </w:rPr>
        <w:lastRenderedPageBreak/>
        <w:t>передбачених Державним бюджетом України, у порядку, встановленому Кабінетом Міністрів України. Якщо обидві сторони звільнені від сплати судових витрат, вони компенсуються за рахунок держави у порядку, встановленому Кабінетом Міністрів України.</w:t>
      </w:r>
    </w:p>
    <w:p w14:paraId="5A164BA2" w14:textId="77777777" w:rsidR="00B32F0E" w:rsidRPr="00B32F0E" w:rsidRDefault="00B32F0E" w:rsidP="00B32F0E">
      <w:pPr>
        <w:numPr>
          <w:ilvl w:val="0"/>
          <w:numId w:val="1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Позивач є особою, яка відповідно до пункту 10 частини першої статті 5 Закону України «Про судовий збір», звільнена від сплати судового збору. Матеріали справи не містять доказів понесення особами судових витрат, у зв'язку з чим підстави для їх розподілу відсутні.</w:t>
      </w:r>
    </w:p>
    <w:p w14:paraId="246070C7"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Враховуючи наведене, керуючись ст. ст. 245, 246, 290 Кодексу адміністративного судочинства України, СУД</w:t>
      </w:r>
    </w:p>
    <w:p w14:paraId="22D33D7D"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ВИРІШИВ:</w:t>
      </w:r>
    </w:p>
    <w:p w14:paraId="1CEAAAEC" w14:textId="77777777" w:rsidR="00B32F0E" w:rsidRPr="00B32F0E" w:rsidRDefault="00B32F0E" w:rsidP="00B32F0E">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Позов ОСОБА_1 задовольнити частково.</w:t>
      </w:r>
    </w:p>
    <w:p w14:paraId="71ABD049" w14:textId="77777777" w:rsidR="00B32F0E" w:rsidRPr="00B32F0E" w:rsidRDefault="00B32F0E" w:rsidP="00B32F0E">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Визнати протиправною бездіяльність Овруцького об'єднаного управління Пенсійного фонду України в Житомирській області, щодо не нарахування та невиплати з 17 липня 2018 року підвищення до пенсії ОСОБА_1 як непрацюючому пенсіонеру, який проживає на території радіоактивного забруднення, на підставі статті 39 Закону України «Про статус і соціальний захист громадян, які постраждали внаслідок Чорнобильської катастрофи», у розмірі визначеному 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№1210.</w:t>
      </w:r>
    </w:p>
    <w:p w14:paraId="67627555" w14:textId="77777777" w:rsidR="00B32F0E" w:rsidRPr="00B32F0E" w:rsidRDefault="00B32F0E" w:rsidP="00B32F0E">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Зобов'язати Овруцьке об'єднане управління Пенсійного фонду України в Житомирській області (вул. Гетьмана Виговського, 12, м. Овруч, Овруцький район, Житомирська область, 11100, РНОКПП/ЄДРПОУ: 40380946) провести з 17 липня 2018 року нарахування та виплату підвищення до пенсії ОСОБА_1 (АДРЕСА_1, 11101. РНОКПП/ЄДРПОУ: НОМЕР_1) як непрацюючому пенсіонеру, який проживає на території радіоактивного забруднення, на підставі статті 39 Закону України «Про статус і соціальний захист громадян, які постраждали внаслідок Чорнобильської катастрофи», у розмірі визначеному Постановою Кабінету Міністрів України "Про підвищення рівня соціального захисту громадян, які постраждали внаслідок Чорнобильської катастрофи" від 23 листопада 2011 року №1210.</w:t>
      </w:r>
    </w:p>
    <w:p w14:paraId="473C1E9C" w14:textId="77777777" w:rsidR="00B32F0E" w:rsidRPr="00B32F0E" w:rsidRDefault="00B32F0E" w:rsidP="00B32F0E">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 задоволенні позовних вимог в іншій частині відмовити.</w:t>
      </w:r>
    </w:p>
    <w:p w14:paraId="686F339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Рішення Верховного Суду набирає законної сили після закінчення строку подання апеляційної скарги, якщо таку скаргу не було подано.</w:t>
      </w:r>
    </w:p>
    <w:p w14:paraId="0D1C1249"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08F644DA"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lastRenderedPageBreak/>
        <w:t>Апеляційна скарга на рішення Верховного Суду у складі колегії суддів Касаційного адміністративного суду може бути подана до Великої Палати Верховного Суду протягом тридцяти днів з дня складення повного судового рішення.</w:t>
      </w:r>
    </w:p>
    <w:p w14:paraId="6ABC19DD"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w:t>
      </w:r>
    </w:p>
    <w:p w14:paraId="4D3915B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w:t>
      </w:r>
    </w:p>
    <w:p w14:paraId="2203E76D"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w:t>
      </w:r>
    </w:p>
    <w:p w14:paraId="0AD20C6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w:t>
      </w:r>
    </w:p>
    <w:p w14:paraId="3733848B"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b/>
          <w:bCs/>
          <w:color w:val="3A3A3A"/>
          <w:kern w:val="0"/>
          <w:sz w:val="28"/>
          <w:szCs w:val="28"/>
          <w:lang w:eastAsia="uk-UA"/>
          <w14:ligatures w14:val="none"/>
        </w:rPr>
        <w:t>...........................</w:t>
      </w:r>
    </w:p>
    <w:p w14:paraId="4E70A54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М.М. </w:t>
      </w:r>
      <w:proofErr w:type="spellStart"/>
      <w:r w:rsidRPr="00B32F0E">
        <w:rPr>
          <w:rFonts w:ascii="Roboto Condensed Light" w:eastAsia="Times New Roman" w:hAnsi="Roboto Condensed Light" w:cs="Times New Roman"/>
          <w:color w:val="3A3A3A"/>
          <w:kern w:val="0"/>
          <w:sz w:val="28"/>
          <w:szCs w:val="28"/>
          <w:lang w:eastAsia="uk-UA"/>
          <w14:ligatures w14:val="none"/>
        </w:rPr>
        <w:t>Гімон</w:t>
      </w:r>
      <w:proofErr w:type="spellEnd"/>
      <w:r w:rsidRPr="00B32F0E">
        <w:rPr>
          <w:rFonts w:ascii="Roboto Condensed Light" w:eastAsia="Times New Roman" w:hAnsi="Roboto Condensed Light" w:cs="Times New Roman"/>
          <w:color w:val="3A3A3A"/>
          <w:kern w:val="0"/>
          <w:sz w:val="28"/>
          <w:szCs w:val="28"/>
          <w:lang w:eastAsia="uk-UA"/>
          <w14:ligatures w14:val="none"/>
        </w:rPr>
        <w:t>,</w:t>
      </w:r>
    </w:p>
    <w:p w14:paraId="5280A9DF"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Я.О. </w:t>
      </w:r>
      <w:proofErr w:type="spellStart"/>
      <w:r w:rsidRPr="00B32F0E">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B32F0E">
        <w:rPr>
          <w:rFonts w:ascii="Roboto Condensed Light" w:eastAsia="Times New Roman" w:hAnsi="Roboto Condensed Light" w:cs="Times New Roman"/>
          <w:color w:val="3A3A3A"/>
          <w:kern w:val="0"/>
          <w:sz w:val="28"/>
          <w:szCs w:val="28"/>
          <w:lang w:eastAsia="uk-UA"/>
          <w14:ligatures w14:val="none"/>
        </w:rPr>
        <w:t>,</w:t>
      </w:r>
    </w:p>
    <w:p w14:paraId="2D01A222"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xml:space="preserve">М.І. </w:t>
      </w:r>
      <w:proofErr w:type="spellStart"/>
      <w:r w:rsidRPr="00B32F0E">
        <w:rPr>
          <w:rFonts w:ascii="Roboto Condensed Light" w:eastAsia="Times New Roman" w:hAnsi="Roboto Condensed Light" w:cs="Times New Roman"/>
          <w:color w:val="3A3A3A"/>
          <w:kern w:val="0"/>
          <w:sz w:val="28"/>
          <w:szCs w:val="28"/>
          <w:lang w:eastAsia="uk-UA"/>
          <w14:ligatures w14:val="none"/>
        </w:rPr>
        <w:t>Грицiв</w:t>
      </w:r>
      <w:proofErr w:type="spellEnd"/>
      <w:r w:rsidRPr="00B32F0E">
        <w:rPr>
          <w:rFonts w:ascii="Roboto Condensed Light" w:eastAsia="Times New Roman" w:hAnsi="Roboto Condensed Light" w:cs="Times New Roman"/>
          <w:color w:val="3A3A3A"/>
          <w:kern w:val="0"/>
          <w:sz w:val="28"/>
          <w:szCs w:val="28"/>
          <w:lang w:eastAsia="uk-UA"/>
          <w14:ligatures w14:val="none"/>
        </w:rPr>
        <w:t>,</w:t>
      </w:r>
    </w:p>
    <w:p w14:paraId="32B5CF30"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Л.Л. Мороз,</w:t>
      </w:r>
    </w:p>
    <w:p w14:paraId="03DA404E"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В.М. Кравчук,</w:t>
      </w:r>
    </w:p>
    <w:p w14:paraId="66E197F9"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Судді Верховного Суду</w:t>
      </w:r>
    </w:p>
    <w:p w14:paraId="779008AA"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 </w:t>
      </w:r>
    </w:p>
    <w:p w14:paraId="6BA96076" w14:textId="77777777" w:rsidR="00B32F0E" w:rsidRPr="00B32F0E" w:rsidRDefault="00B32F0E" w:rsidP="00B32F0E">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B32F0E">
        <w:rPr>
          <w:rFonts w:ascii="Roboto Condensed Light" w:eastAsia="Times New Roman" w:hAnsi="Roboto Condensed Light" w:cs="Times New Roman"/>
          <w:color w:val="3A3A3A"/>
          <w:kern w:val="0"/>
          <w:sz w:val="28"/>
          <w:szCs w:val="28"/>
          <w:lang w:eastAsia="uk-UA"/>
          <w14:ligatures w14:val="none"/>
        </w:rPr>
        <w:t>Єдиний державний реєстр судових рішень - </w:t>
      </w:r>
      <w:hyperlink r:id="rId5" w:history="1">
        <w:r w:rsidRPr="00B32F0E">
          <w:rPr>
            <w:rFonts w:ascii="Roboto Condensed Light" w:eastAsia="Times New Roman" w:hAnsi="Roboto Condensed Light" w:cs="Times New Roman"/>
            <w:color w:val="00274E"/>
            <w:kern w:val="0"/>
            <w:sz w:val="28"/>
            <w:szCs w:val="28"/>
            <w:u w:val="single"/>
            <w:lang w:eastAsia="uk-UA"/>
            <w14:ligatures w14:val="none"/>
          </w:rPr>
          <w:t>http://www.reyestr.court.gov.ua/Review/79388117</w:t>
        </w:r>
      </w:hyperlink>
    </w:p>
    <w:p w14:paraId="717C680D" w14:textId="77777777" w:rsidR="00FE4F33" w:rsidRPr="00B32F0E" w:rsidRDefault="00FE4F33" w:rsidP="00B32F0E">
      <w:pPr>
        <w:jc w:val="both"/>
        <w:rPr>
          <w:rFonts w:ascii="Roboto Condensed Light" w:hAnsi="Roboto Condensed Light"/>
          <w:sz w:val="28"/>
          <w:szCs w:val="28"/>
        </w:rPr>
      </w:pPr>
    </w:p>
    <w:sectPr w:rsidR="00FE4F33" w:rsidRPr="00B32F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B1D"/>
    <w:multiLevelType w:val="multilevel"/>
    <w:tmpl w:val="24A29CA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B91"/>
    <w:multiLevelType w:val="multilevel"/>
    <w:tmpl w:val="74402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C51AE"/>
    <w:multiLevelType w:val="multilevel"/>
    <w:tmpl w:val="840EA1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B5F2F"/>
    <w:multiLevelType w:val="multilevel"/>
    <w:tmpl w:val="BC4060C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C3008"/>
    <w:multiLevelType w:val="multilevel"/>
    <w:tmpl w:val="C25608D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C5D9F"/>
    <w:multiLevelType w:val="multilevel"/>
    <w:tmpl w:val="E00E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5C7213"/>
    <w:multiLevelType w:val="multilevel"/>
    <w:tmpl w:val="174E8C6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E2079"/>
    <w:multiLevelType w:val="multilevel"/>
    <w:tmpl w:val="F9EC7ED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57465"/>
    <w:multiLevelType w:val="multilevel"/>
    <w:tmpl w:val="47667CA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D5FE6"/>
    <w:multiLevelType w:val="multilevel"/>
    <w:tmpl w:val="8E749B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EF0FBB"/>
    <w:multiLevelType w:val="multilevel"/>
    <w:tmpl w:val="4782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095572"/>
    <w:multiLevelType w:val="multilevel"/>
    <w:tmpl w:val="A252B71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07717"/>
    <w:multiLevelType w:val="multilevel"/>
    <w:tmpl w:val="05A255A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D130AC"/>
    <w:multiLevelType w:val="multilevel"/>
    <w:tmpl w:val="D06EA6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37603"/>
    <w:multiLevelType w:val="multilevel"/>
    <w:tmpl w:val="267EF6D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709940">
    <w:abstractNumId w:val="10"/>
  </w:num>
  <w:num w:numId="2" w16cid:durableId="1851290647">
    <w:abstractNumId w:val="1"/>
  </w:num>
  <w:num w:numId="3" w16cid:durableId="1684236487">
    <w:abstractNumId w:val="14"/>
  </w:num>
  <w:num w:numId="4" w16cid:durableId="1121151670">
    <w:abstractNumId w:val="13"/>
  </w:num>
  <w:num w:numId="5" w16cid:durableId="457918297">
    <w:abstractNumId w:val="2"/>
  </w:num>
  <w:num w:numId="6" w16cid:durableId="1237981760">
    <w:abstractNumId w:val="9"/>
  </w:num>
  <w:num w:numId="7" w16cid:durableId="1194348567">
    <w:abstractNumId w:val="3"/>
  </w:num>
  <w:num w:numId="8" w16cid:durableId="866603965">
    <w:abstractNumId w:val="4"/>
  </w:num>
  <w:num w:numId="9" w16cid:durableId="1042562822">
    <w:abstractNumId w:val="8"/>
  </w:num>
  <w:num w:numId="10" w16cid:durableId="1760054139">
    <w:abstractNumId w:val="0"/>
  </w:num>
  <w:num w:numId="11" w16cid:durableId="2079739293">
    <w:abstractNumId w:val="12"/>
  </w:num>
  <w:num w:numId="12" w16cid:durableId="1019504749">
    <w:abstractNumId w:val="7"/>
  </w:num>
  <w:num w:numId="13" w16cid:durableId="1117135912">
    <w:abstractNumId w:val="11"/>
  </w:num>
  <w:num w:numId="14" w16cid:durableId="1469129441">
    <w:abstractNumId w:val="6"/>
  </w:num>
  <w:num w:numId="15" w16cid:durableId="1876968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0E"/>
    <w:rsid w:val="00461F7E"/>
    <w:rsid w:val="00AC70FE"/>
    <w:rsid w:val="00B32F0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E0F"/>
  <w15:chartTrackingRefBased/>
  <w15:docId w15:val="{C51E314E-E2F4-42E2-B128-FDA7A01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32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F0E"/>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B32F0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B32F0E"/>
    <w:rPr>
      <w:b/>
      <w:bCs/>
    </w:rPr>
  </w:style>
  <w:style w:type="character" w:styleId="a5">
    <w:name w:val="Emphasis"/>
    <w:basedOn w:val="a0"/>
    <w:uiPriority w:val="20"/>
    <w:qFormat/>
    <w:rsid w:val="00B32F0E"/>
    <w:rPr>
      <w:i/>
      <w:iCs/>
    </w:rPr>
  </w:style>
  <w:style w:type="character" w:styleId="a6">
    <w:name w:val="Hyperlink"/>
    <w:basedOn w:val="a0"/>
    <w:uiPriority w:val="99"/>
    <w:semiHidden/>
    <w:unhideWhenUsed/>
    <w:rsid w:val="00B32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0996">
      <w:bodyDiv w:val="1"/>
      <w:marLeft w:val="0"/>
      <w:marRight w:val="0"/>
      <w:marTop w:val="0"/>
      <w:marBottom w:val="0"/>
      <w:divBdr>
        <w:top w:val="none" w:sz="0" w:space="0" w:color="auto"/>
        <w:left w:val="none" w:sz="0" w:space="0" w:color="auto"/>
        <w:bottom w:val="none" w:sz="0" w:space="0" w:color="auto"/>
        <w:right w:val="none" w:sz="0" w:space="0" w:color="auto"/>
      </w:divBdr>
      <w:divsChild>
        <w:div w:id="1974630878">
          <w:marLeft w:val="0"/>
          <w:marRight w:val="0"/>
          <w:marTop w:val="0"/>
          <w:marBottom w:val="0"/>
          <w:divBdr>
            <w:top w:val="none" w:sz="0" w:space="0" w:color="auto"/>
            <w:left w:val="none" w:sz="0" w:space="0" w:color="auto"/>
            <w:bottom w:val="none" w:sz="0" w:space="0" w:color="auto"/>
            <w:right w:val="none" w:sz="0" w:space="0" w:color="auto"/>
          </w:divBdr>
          <w:divsChild>
            <w:div w:id="731119899">
              <w:marLeft w:val="0"/>
              <w:marRight w:val="0"/>
              <w:marTop w:val="300"/>
              <w:marBottom w:val="0"/>
              <w:divBdr>
                <w:top w:val="none" w:sz="0" w:space="0" w:color="auto"/>
                <w:left w:val="none" w:sz="0" w:space="0" w:color="auto"/>
                <w:bottom w:val="none" w:sz="0" w:space="0" w:color="auto"/>
                <w:right w:val="none" w:sz="0" w:space="0" w:color="auto"/>
              </w:divBdr>
            </w:div>
          </w:divsChild>
        </w:div>
        <w:div w:id="190313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yestr.court.gov.ua/Review/79388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18766</Words>
  <Characters>10697</Characters>
  <Application>Microsoft Office Word</Application>
  <DocSecurity>0</DocSecurity>
  <Lines>89</Lines>
  <Paragraphs>58</Paragraphs>
  <ScaleCrop>false</ScaleCrop>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2023-11-13T10:19:00Z</dcterms:created>
  <dcterms:modified xsi:type="dcterms:W3CDTF">2023-11-13T10:21:00Z</dcterms:modified>
</cp:coreProperties>
</file>