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9C93" w14:textId="77777777" w:rsidR="00C17DEA" w:rsidRPr="00C17DEA" w:rsidRDefault="00C17DEA" w:rsidP="00C17DEA">
      <w:pPr>
        <w:spacing w:after="300" w:line="240" w:lineRule="auto"/>
        <w:outlineLvl w:val="0"/>
        <w:rPr>
          <w:rFonts w:ascii="Roboto Condensed Light" w:eastAsia="Times New Roman" w:hAnsi="Roboto Condensed Light" w:cs="Times New Roman"/>
          <w:color w:val="00274E"/>
          <w:kern w:val="36"/>
          <w:sz w:val="28"/>
          <w:szCs w:val="28"/>
          <w:lang w:eastAsia="uk-UA"/>
          <w14:ligatures w14:val="none"/>
        </w:rPr>
      </w:pPr>
      <w:r w:rsidRPr="00C17DEA">
        <w:rPr>
          <w:rFonts w:ascii="Roboto Condensed Light" w:eastAsia="Times New Roman" w:hAnsi="Roboto Condensed Light" w:cs="Times New Roman"/>
          <w:color w:val="00274E"/>
          <w:kern w:val="36"/>
          <w:sz w:val="28"/>
          <w:szCs w:val="28"/>
          <w:lang w:eastAsia="uk-UA"/>
          <w14:ligatures w14:val="none"/>
        </w:rPr>
        <w:t xml:space="preserve">Рішення Верховного Суду від 11.03.2020 № </w:t>
      </w:r>
      <w:proofErr w:type="spellStart"/>
      <w:r w:rsidRPr="00C17DEA">
        <w:rPr>
          <w:rFonts w:ascii="Roboto Condensed Light" w:eastAsia="Times New Roman" w:hAnsi="Roboto Condensed Light" w:cs="Times New Roman"/>
          <w:color w:val="00274E"/>
          <w:kern w:val="36"/>
          <w:sz w:val="28"/>
          <w:szCs w:val="28"/>
          <w:lang w:eastAsia="uk-UA"/>
          <w14:ligatures w14:val="none"/>
        </w:rPr>
        <w:t>Пз</w:t>
      </w:r>
      <w:proofErr w:type="spellEnd"/>
      <w:r w:rsidRPr="00C17DEA">
        <w:rPr>
          <w:rFonts w:ascii="Roboto Condensed Light" w:eastAsia="Times New Roman" w:hAnsi="Roboto Condensed Light" w:cs="Times New Roman"/>
          <w:color w:val="00274E"/>
          <w:kern w:val="36"/>
          <w:sz w:val="28"/>
          <w:szCs w:val="28"/>
          <w:lang w:eastAsia="uk-UA"/>
          <w14:ligatures w14:val="none"/>
        </w:rPr>
        <w:t>/9901/17/19 (№200/9195/19-а) - щодо розрахункової величини для нарахування суддівської винагороди</w:t>
      </w:r>
    </w:p>
    <w:p w14:paraId="44DB658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FD2D9B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4" w:history="1">
        <w:r w:rsidRPr="00C17DEA">
          <w:rPr>
            <w:rFonts w:ascii="Roboto Condensed Light" w:eastAsia="Times New Roman" w:hAnsi="Roboto Condensed Light" w:cs="Times New Roman"/>
            <w:i/>
            <w:iCs/>
            <w:color w:val="00274E"/>
            <w:kern w:val="0"/>
            <w:sz w:val="28"/>
            <w:szCs w:val="28"/>
            <w:lang w:eastAsia="uk-UA"/>
            <w14:ligatures w14:val="none"/>
          </w:rPr>
          <w:t>http://reyestr.court.gov.ua/Review/88124771</w:t>
        </w:r>
      </w:hyperlink>
    </w:p>
    <w:p w14:paraId="46F7FE8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i/>
          <w:iCs/>
          <w:color w:val="3A3A3A"/>
          <w:kern w:val="0"/>
          <w:sz w:val="28"/>
          <w:szCs w:val="28"/>
          <w:lang w:eastAsia="uk-UA"/>
          <w14:ligatures w14:val="none"/>
        </w:rPr>
        <w:t> </w:t>
      </w:r>
    </w:p>
    <w:p w14:paraId="32EB625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РІШЕННЯ</w:t>
      </w:r>
    </w:p>
    <w:p w14:paraId="0B28AEC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Іменем України</w:t>
      </w:r>
    </w:p>
    <w:p w14:paraId="32C4BAF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046617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11 березня 2020 року</w:t>
      </w:r>
    </w:p>
    <w:p w14:paraId="6714E43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Київ</w:t>
      </w:r>
    </w:p>
    <w:p w14:paraId="2785279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справа №200/9195/19-а</w:t>
      </w:r>
    </w:p>
    <w:p w14:paraId="3A4BC7F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адміністративне провадження №</w:t>
      </w:r>
      <w:proofErr w:type="spellStart"/>
      <w:r w:rsidRPr="00C17DEA">
        <w:rPr>
          <w:rFonts w:ascii="Roboto Condensed Light" w:eastAsia="Times New Roman" w:hAnsi="Roboto Condensed Light" w:cs="Times New Roman"/>
          <w:color w:val="3A3A3A"/>
          <w:kern w:val="0"/>
          <w:sz w:val="28"/>
          <w:szCs w:val="28"/>
          <w:lang w:eastAsia="uk-UA"/>
          <w14:ligatures w14:val="none"/>
        </w:rPr>
        <w:t>Пз</w:t>
      </w:r>
      <w:proofErr w:type="spellEnd"/>
      <w:r w:rsidRPr="00C17DEA">
        <w:rPr>
          <w:rFonts w:ascii="Roboto Condensed Light" w:eastAsia="Times New Roman" w:hAnsi="Roboto Condensed Light" w:cs="Times New Roman"/>
          <w:color w:val="3A3A3A"/>
          <w:kern w:val="0"/>
          <w:sz w:val="28"/>
          <w:szCs w:val="28"/>
          <w:lang w:eastAsia="uk-UA"/>
          <w14:ligatures w14:val="none"/>
        </w:rPr>
        <w:t>/9901/17/19</w:t>
      </w:r>
    </w:p>
    <w:p w14:paraId="0843CE0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C431D2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Верховний Суд у складі колегії суддів Касаційного адміністративного суду:</w:t>
      </w:r>
    </w:p>
    <w:p w14:paraId="25C2801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головуючого судді</w:t>
      </w:r>
      <w:r w:rsidRPr="00C17DEA">
        <w:rPr>
          <w:rFonts w:ascii="Roboto Condensed Light" w:eastAsia="Times New Roman" w:hAnsi="Roboto Condensed Light" w:cs="Times New Roman"/>
          <w:color w:val="3A3A3A"/>
          <w:kern w:val="0"/>
          <w:sz w:val="28"/>
          <w:szCs w:val="28"/>
          <w:lang w:eastAsia="uk-UA"/>
          <w14:ligatures w14:val="none"/>
        </w:rPr>
        <w:t> Мартинюк Н.М.,</w:t>
      </w:r>
    </w:p>
    <w:p w14:paraId="31B8D62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суддів </w:t>
      </w:r>
      <w:r w:rsidRPr="00C17DEA">
        <w:rPr>
          <w:rFonts w:ascii="Roboto Condensed Light" w:eastAsia="Times New Roman" w:hAnsi="Roboto Condensed Light" w:cs="Times New Roman"/>
          <w:color w:val="3A3A3A"/>
          <w:kern w:val="0"/>
          <w:sz w:val="28"/>
          <w:szCs w:val="28"/>
          <w:lang w:eastAsia="uk-UA"/>
          <w14:ligatures w14:val="none"/>
        </w:rPr>
        <w:t xml:space="preserve">Дашутіна І.В., </w:t>
      </w:r>
      <w:proofErr w:type="spellStart"/>
      <w:r w:rsidRPr="00C17DEA">
        <w:rPr>
          <w:rFonts w:ascii="Roboto Condensed Light" w:eastAsia="Times New Roman" w:hAnsi="Roboto Condensed Light" w:cs="Times New Roman"/>
          <w:color w:val="3A3A3A"/>
          <w:kern w:val="0"/>
          <w:sz w:val="28"/>
          <w:szCs w:val="28"/>
          <w:lang w:eastAsia="uk-UA"/>
          <w14:ligatures w14:val="none"/>
        </w:rPr>
        <w:t>Єресько</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Л.О., Жука А.В., Мельник-Томенко Ж.М.,</w:t>
      </w:r>
    </w:p>
    <w:p w14:paraId="1AFCBAA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C90CD9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розглянувши в порядку спрощеного позовного провадження без виклику учасників справи зразкову справу</w:t>
      </w:r>
      <w:r w:rsidRPr="00C17DEA">
        <w:rPr>
          <w:rFonts w:ascii="Roboto Condensed Light" w:eastAsia="Times New Roman" w:hAnsi="Roboto Condensed Light" w:cs="Times New Roman"/>
          <w:color w:val="3A3A3A"/>
          <w:kern w:val="0"/>
          <w:sz w:val="28"/>
          <w:szCs w:val="28"/>
          <w:lang w:eastAsia="uk-UA"/>
          <w14:ligatures w14:val="none"/>
        </w:rPr>
        <w:t> №200/9195/19-а</w:t>
      </w:r>
    </w:p>
    <w:p w14:paraId="0A2BF38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за позовом</w:t>
      </w:r>
      <w:r w:rsidRPr="00C17DEA">
        <w:rPr>
          <w:rFonts w:ascii="Roboto Condensed Light" w:eastAsia="Times New Roman" w:hAnsi="Roboto Condensed Light" w:cs="Times New Roman"/>
          <w:color w:val="3A3A3A"/>
          <w:kern w:val="0"/>
          <w:sz w:val="28"/>
          <w:szCs w:val="28"/>
          <w:lang w:eastAsia="uk-UA"/>
          <w14:ligatures w14:val="none"/>
        </w:rPr>
        <w:t> ОСОБА_1</w:t>
      </w:r>
    </w:p>
    <w:p w14:paraId="532B05A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до</w:t>
      </w:r>
      <w:r w:rsidRPr="00C17DEA">
        <w:rPr>
          <w:rFonts w:ascii="Roboto Condensed Light" w:eastAsia="Times New Roman" w:hAnsi="Roboto Condensed Light" w:cs="Times New Roman"/>
          <w:color w:val="3A3A3A"/>
          <w:kern w:val="0"/>
          <w:sz w:val="28"/>
          <w:szCs w:val="28"/>
          <w:lang w:eastAsia="uk-UA"/>
          <w14:ligatures w14:val="none"/>
        </w:rPr>
        <w:t> Територіального управління Державної судової адміністрації України в Донецькій області,</w:t>
      </w:r>
    </w:p>
    <w:p w14:paraId="348559B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третя особа:</w:t>
      </w:r>
      <w:r w:rsidRPr="00C17DEA">
        <w:rPr>
          <w:rFonts w:ascii="Roboto Condensed Light" w:eastAsia="Times New Roman" w:hAnsi="Roboto Condensed Light" w:cs="Times New Roman"/>
          <w:color w:val="3A3A3A"/>
          <w:kern w:val="0"/>
          <w:sz w:val="28"/>
          <w:szCs w:val="28"/>
          <w:lang w:eastAsia="uk-UA"/>
          <w14:ligatures w14:val="none"/>
        </w:rPr>
        <w:t> Головне управління Державної казначейської служби України в Донецькій області,</w:t>
      </w:r>
    </w:p>
    <w:p w14:paraId="7ACFD78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про</w:t>
      </w:r>
      <w:r w:rsidRPr="00C17DEA">
        <w:rPr>
          <w:rFonts w:ascii="Roboto Condensed Light" w:eastAsia="Times New Roman" w:hAnsi="Roboto Condensed Light" w:cs="Times New Roman"/>
          <w:color w:val="3A3A3A"/>
          <w:kern w:val="0"/>
          <w:sz w:val="28"/>
          <w:szCs w:val="28"/>
          <w:lang w:eastAsia="uk-UA"/>
          <w14:ligatures w14:val="none"/>
        </w:rPr>
        <w:t> визнання дій протиправними і зобов`язання вчинити дії,</w:t>
      </w:r>
    </w:p>
    <w:p w14:paraId="128D827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9D39A8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ВСТАНОВИВ:</w:t>
      </w:r>
    </w:p>
    <w:p w14:paraId="25DAF6F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C41531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І. ЗМІСТ ПОЗОВНИХ ВИМОГ</w:t>
      </w:r>
    </w:p>
    <w:p w14:paraId="511DB91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C52FE2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xml:space="preserve">ОСОБА_1 звернулася до суду з позовною заявою до Територіального управління Державної судової адміністрації України в Донецькій області (далі також - «ТУ ДСА </w:t>
      </w:r>
      <w:r w:rsidRPr="00C17DEA">
        <w:rPr>
          <w:rFonts w:ascii="Roboto Condensed Light" w:eastAsia="Times New Roman" w:hAnsi="Roboto Condensed Light" w:cs="Times New Roman"/>
          <w:color w:val="3A3A3A"/>
          <w:kern w:val="0"/>
          <w:sz w:val="28"/>
          <w:szCs w:val="28"/>
          <w:lang w:eastAsia="uk-UA"/>
          <w14:ligatures w14:val="none"/>
        </w:rPr>
        <w:lastRenderedPageBreak/>
        <w:t>України в Донецькій області»), третя особа: Головне управління Державної казначейської служби України в Донецькій області, в якій просила:</w:t>
      </w:r>
    </w:p>
    <w:p w14:paraId="16EDD52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D15D8E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визнати протиправними дії відповідача щодо нарахування й виплати позивачу як судді Красноармійського міськрайонного суду Донецької області </w:t>
      </w:r>
      <w:r w:rsidRPr="00C17DEA">
        <w:rPr>
          <w:rFonts w:ascii="Roboto Condensed Light" w:eastAsia="Times New Roman" w:hAnsi="Roboto Condensed Light" w:cs="Times New Roman"/>
          <w:i/>
          <w:iCs/>
          <w:color w:val="3A3A3A"/>
          <w:kern w:val="0"/>
          <w:sz w:val="28"/>
          <w:szCs w:val="28"/>
          <w:lang w:eastAsia="uk-UA"/>
          <w14:ligatures w14:val="none"/>
        </w:rPr>
        <w:t>за період з 4 грудня 2018 року до 30 червня 2019 року</w:t>
      </w:r>
      <w:r w:rsidRPr="00C17DEA">
        <w:rPr>
          <w:rFonts w:ascii="Roboto Condensed Light" w:eastAsia="Times New Roman" w:hAnsi="Roboto Condensed Light" w:cs="Times New Roman"/>
          <w:color w:val="3A3A3A"/>
          <w:kern w:val="0"/>
          <w:sz w:val="28"/>
          <w:szCs w:val="28"/>
          <w:lang w:eastAsia="uk-UA"/>
          <w14:ligatures w14:val="none"/>
        </w:rPr>
        <w:t> суддівської винагороди із застосуванням розміру посадового окладу 15 прожиткових мінімумів;</w:t>
      </w:r>
    </w:p>
    <w:p w14:paraId="0A2F238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D72FDC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зобов`язати ТУ ДСА України в Донецькій області провести нарахування й виплату суддівської винагороди судді Красноармійського міськрайонного суду Донецької області ОСОБА_1 на підставі </w:t>
      </w:r>
      <w:hyperlink r:id="rId5"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рішення Конституційного Суду України від 4 грудня 2018 року №11-р/2018</w:t>
        </w:r>
      </w:hyperlink>
      <w:r w:rsidRPr="00C17DEA">
        <w:rPr>
          <w:rFonts w:ascii="Roboto Condensed Light" w:eastAsia="Times New Roman" w:hAnsi="Roboto Condensed Light" w:cs="Times New Roman"/>
          <w:color w:val="3A3A3A"/>
          <w:kern w:val="0"/>
          <w:sz w:val="28"/>
          <w:szCs w:val="28"/>
          <w:lang w:eastAsia="uk-UA"/>
          <w14:ligatures w14:val="none"/>
        </w:rPr>
        <w:t> на основі 15 мінімальних заробітних плат з урахуванням раніше виплаченої суми.</w:t>
      </w:r>
    </w:p>
    <w:p w14:paraId="4F7ED8A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049F68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ІІ. РУХ СПРАВИ</w:t>
      </w:r>
    </w:p>
    <w:p w14:paraId="40826E0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6C4FBF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Вказана позовна заява надійшла до Донецького окружного адміністративного суду 23 липня 2019 року.</w:t>
      </w:r>
    </w:p>
    <w:p w14:paraId="2E02BCE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A16782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Ухвалою від 26 липня 2019 року цей суд відкрив провадження у справі.</w:t>
      </w:r>
    </w:p>
    <w:p w14:paraId="0B0D83B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08382E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6 серпня 2019 року до Касаційного адміністративного суду у складі Верховного Суду надійшло подання судді Донецького окружного адміністративного суду про розгляд адміністративної справи №200/9195/19-а як зразкової.</w:t>
      </w:r>
    </w:p>
    <w:p w14:paraId="704206A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005FEA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Ухвалою від 16 серпня 2019 року Верховний Суд відкрив провадженні у зразковій справі №200/9195/19-а.</w:t>
      </w:r>
    </w:p>
    <w:p w14:paraId="7105FE6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DFD19F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ІІІ. СТИСЛИЙ ВИКЛАД ПОЗИЦІЇ ПОЗИВАЧКИ І ЗАПЕРЕЧЕНЬ ВІДПОВІДАЧА</w:t>
      </w:r>
    </w:p>
    <w:p w14:paraId="41DB133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C7C2A8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ОСОБА_1 в обґрунтування свого позову звертає увагу на висновки, зроблені Конституційним Судом України у рішенні від 4 грудня 2018 року №11-р/2018, а також на те, що положення </w:t>
      </w:r>
      <w:hyperlink r:id="rId6"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«Про внесення змін до деяких законодавчих актів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xml:space="preserve"> (далі - «Закон України від 6 грудня 2016 року №1774-VIII»), що застосовуються відповідачем до правовідносин з визначення розміру суддівської винагороди, є дискримінаційними та не відповідають принципам правової визначеності, якості закону та пропорційності. </w:t>
      </w:r>
      <w:r w:rsidRPr="00C17DEA">
        <w:rPr>
          <w:rFonts w:ascii="Roboto Condensed Light" w:eastAsia="Times New Roman" w:hAnsi="Roboto Condensed Light" w:cs="Times New Roman"/>
          <w:color w:val="3A3A3A"/>
          <w:kern w:val="0"/>
          <w:sz w:val="28"/>
          <w:szCs w:val="28"/>
          <w:lang w:eastAsia="uk-UA"/>
          <w14:ligatures w14:val="none"/>
        </w:rPr>
        <w:lastRenderedPageBreak/>
        <w:t>Посилаючись на позицію Європейського суду з прав людини (далі - «ЄСПЛ»), викладену у рішенні «</w:t>
      </w:r>
      <w:proofErr w:type="spellStart"/>
      <w:r w:rsidRPr="00C17DEA">
        <w:rPr>
          <w:rFonts w:ascii="Roboto Condensed Light" w:eastAsia="Times New Roman" w:hAnsi="Roboto Condensed Light" w:cs="Times New Roman"/>
          <w:color w:val="3A3A3A"/>
          <w:kern w:val="0"/>
          <w:sz w:val="28"/>
          <w:szCs w:val="28"/>
          <w:lang w:eastAsia="uk-UA"/>
          <w14:ligatures w14:val="none"/>
        </w:rPr>
        <w:t>Кечко</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проти України», позивачка також вказує на те, що відсутність бюджетних коштів не може бути підставою для невиплати їй суддівської винагороди у розмірі, передбаченому законом.</w:t>
      </w:r>
    </w:p>
    <w:p w14:paraId="12791E5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B8DD58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Так, ОСОБА_1 вказує, що </w:t>
      </w:r>
      <w:hyperlink r:id="rId7"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рішенням Конституційного Суду України від 4 грудня 2018 року №11-р/2018</w:t>
        </w:r>
      </w:hyperlink>
      <w:r w:rsidRPr="00C17DEA">
        <w:rPr>
          <w:rFonts w:ascii="Roboto Condensed Light" w:eastAsia="Times New Roman" w:hAnsi="Roboto Condensed Light" w:cs="Times New Roman"/>
          <w:color w:val="3A3A3A"/>
          <w:kern w:val="0"/>
          <w:sz w:val="28"/>
          <w:szCs w:val="28"/>
          <w:lang w:eastAsia="uk-UA"/>
          <w14:ligatures w14:val="none"/>
        </w:rPr>
        <w:t> визнано таким, що не відповідає </w:t>
      </w:r>
      <w:hyperlink r:id="rId8"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C17DEA">
        <w:rPr>
          <w:rFonts w:ascii="Roboto Condensed Light" w:eastAsia="Times New Roman" w:hAnsi="Roboto Condensed Light" w:cs="Times New Roman"/>
          <w:color w:val="3A3A3A"/>
          <w:kern w:val="0"/>
          <w:sz w:val="28"/>
          <w:szCs w:val="28"/>
          <w:lang w:eastAsia="uk-UA"/>
          <w14:ligatures w14:val="none"/>
        </w:rPr>
        <w:t> (є неконституційним) положення частини третьої </w:t>
      </w:r>
      <w:hyperlink r:id="rId9"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 №2453-VI</w:t>
        </w:r>
      </w:hyperlink>
      <w:r w:rsidRPr="00C17DEA">
        <w:rPr>
          <w:rFonts w:ascii="Roboto Condensed Light" w:eastAsia="Times New Roman" w:hAnsi="Roboto Condensed Light" w:cs="Times New Roman"/>
          <w:color w:val="3A3A3A"/>
          <w:kern w:val="0"/>
          <w:sz w:val="28"/>
          <w:szCs w:val="28"/>
          <w:lang w:eastAsia="uk-UA"/>
          <w14:ligatures w14:val="none"/>
        </w:rPr>
        <w:t> у редакції </w:t>
      </w:r>
      <w:hyperlink r:id="rId10" w:tgtFrame="_blank" w:tooltip="Про забезпечення права на справедливий суд; нормативно-правовий акт № 192-VIII від 12.02.2015"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«Про забезпечення права на справедливий суд» від 12 лютого 2015 року №192-VIII</w:t>
        </w:r>
      </w:hyperlink>
      <w:r w:rsidRPr="00C17DEA">
        <w:rPr>
          <w:rFonts w:ascii="Roboto Condensed Light" w:eastAsia="Times New Roman" w:hAnsi="Roboto Condensed Light" w:cs="Times New Roman"/>
          <w:color w:val="3A3A3A"/>
          <w:kern w:val="0"/>
          <w:sz w:val="28"/>
          <w:szCs w:val="28"/>
          <w:lang w:eastAsia="uk-UA"/>
          <w14:ligatures w14:val="none"/>
        </w:rPr>
        <w:t>. Згідно цього </w:t>
      </w:r>
      <w:hyperlink r:id="rId11"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рішення</w:t>
        </w:r>
      </w:hyperlink>
      <w:r w:rsidRPr="00C17DEA">
        <w:rPr>
          <w:rFonts w:ascii="Roboto Condensed Light" w:eastAsia="Times New Roman" w:hAnsi="Roboto Condensed Light" w:cs="Times New Roman"/>
          <w:color w:val="3A3A3A"/>
          <w:kern w:val="0"/>
          <w:sz w:val="28"/>
          <w:szCs w:val="28"/>
          <w:lang w:eastAsia="uk-UA"/>
          <w14:ligatures w14:val="none"/>
        </w:rPr>
        <w:t> вказане положення належить застосовувати у його первинній редакції, а саме: «Посадовий оклад судді місцевого суду встановлюється у розмірі 15 мінімальних заробітних плат, визначених законом, що запроваджується поетапно: з 1 січня 2011 року - 6 мінімальних заробітних плат; з 1 січня 2012 року - 8 мінімальних заробітних плат; з 1 січня 2013 року - 10 мінімальних заробітних плат; з 1 січня 2014 року - 12 мінімальних заробітних плат; з 1 січня 2015 року - </w:t>
      </w:r>
      <w:r w:rsidRPr="00C17DEA">
        <w:rPr>
          <w:rFonts w:ascii="Roboto Condensed Light" w:eastAsia="Times New Roman" w:hAnsi="Roboto Condensed Light" w:cs="Times New Roman"/>
          <w:i/>
          <w:iCs/>
          <w:color w:val="3A3A3A"/>
          <w:kern w:val="0"/>
          <w:sz w:val="28"/>
          <w:szCs w:val="28"/>
          <w:lang w:eastAsia="uk-UA"/>
          <w14:ligatures w14:val="none"/>
        </w:rPr>
        <w:t>15 мінімальних заробітних плат</w:t>
      </w:r>
      <w:r w:rsidRPr="00C17DEA">
        <w:rPr>
          <w:rFonts w:ascii="Roboto Condensed Light" w:eastAsia="Times New Roman" w:hAnsi="Roboto Condensed Light" w:cs="Times New Roman"/>
          <w:color w:val="3A3A3A"/>
          <w:kern w:val="0"/>
          <w:sz w:val="28"/>
          <w:szCs w:val="28"/>
          <w:lang w:eastAsia="uk-UA"/>
          <w14:ligatures w14:val="none"/>
        </w:rPr>
        <w:t>».</w:t>
      </w:r>
    </w:p>
    <w:p w14:paraId="1B44B74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63779C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Позивачка вважає, що відповідно до зазначеного </w:t>
      </w:r>
      <w:hyperlink r:id="rId12"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рішення Конституційного Суду України</w:t>
        </w:r>
      </w:hyperlink>
      <w:r w:rsidRPr="00C17DEA">
        <w:rPr>
          <w:rFonts w:ascii="Roboto Condensed Light" w:eastAsia="Times New Roman" w:hAnsi="Roboto Condensed Light" w:cs="Times New Roman"/>
          <w:color w:val="3A3A3A"/>
          <w:kern w:val="0"/>
          <w:sz w:val="28"/>
          <w:szCs w:val="28"/>
          <w:lang w:eastAsia="uk-UA"/>
          <w14:ligatures w14:val="none"/>
        </w:rPr>
        <w:t> кожен суддя, який не пройшов кваліфікаційного оцінювання, починаючи з 4 грудня 2018 року мав право на отримання суддівської винагороди на основі посадового окладу в розмірі 15 </w:t>
      </w:r>
      <w:r w:rsidRPr="00C17DEA">
        <w:rPr>
          <w:rFonts w:ascii="Roboto Condensed Light" w:eastAsia="Times New Roman" w:hAnsi="Roboto Condensed Light" w:cs="Times New Roman"/>
          <w:i/>
          <w:iCs/>
          <w:color w:val="3A3A3A"/>
          <w:kern w:val="0"/>
          <w:sz w:val="28"/>
          <w:szCs w:val="28"/>
          <w:lang w:eastAsia="uk-UA"/>
          <w14:ligatures w14:val="none"/>
        </w:rPr>
        <w:t>мінімальних заробітних плат</w:t>
      </w:r>
      <w:r w:rsidRPr="00C17DEA">
        <w:rPr>
          <w:rFonts w:ascii="Roboto Condensed Light" w:eastAsia="Times New Roman" w:hAnsi="Roboto Condensed Light" w:cs="Times New Roman"/>
          <w:color w:val="3A3A3A"/>
          <w:kern w:val="0"/>
          <w:sz w:val="28"/>
          <w:szCs w:val="28"/>
          <w:lang w:eastAsia="uk-UA"/>
          <w14:ligatures w14:val="none"/>
        </w:rPr>
        <w:t>. Разом з тим, відповідач нараховує суддівську винагороду </w:t>
      </w:r>
      <w:r w:rsidRPr="00C17DEA">
        <w:rPr>
          <w:rFonts w:ascii="Roboto Condensed Light" w:eastAsia="Times New Roman" w:hAnsi="Roboto Condensed Light" w:cs="Times New Roman"/>
          <w:i/>
          <w:iCs/>
          <w:color w:val="3A3A3A"/>
          <w:kern w:val="0"/>
          <w:sz w:val="28"/>
          <w:szCs w:val="28"/>
          <w:lang w:eastAsia="uk-UA"/>
          <w14:ligatures w14:val="none"/>
        </w:rPr>
        <w:t>на підставі розміру прожиткового мінімуму</w:t>
      </w:r>
      <w:r w:rsidRPr="00C17DEA">
        <w:rPr>
          <w:rFonts w:ascii="Roboto Condensed Light" w:eastAsia="Times New Roman" w:hAnsi="Roboto Condensed Light" w:cs="Times New Roman"/>
          <w:color w:val="3A3A3A"/>
          <w:kern w:val="0"/>
          <w:sz w:val="28"/>
          <w:szCs w:val="28"/>
          <w:lang w:eastAsia="uk-UA"/>
          <w14:ligatures w14:val="none"/>
        </w:rPr>
        <w:t>, </w:t>
      </w:r>
      <w:r w:rsidRPr="00C17DEA">
        <w:rPr>
          <w:rFonts w:ascii="Roboto Condensed Light" w:eastAsia="Times New Roman" w:hAnsi="Roboto Condensed Light" w:cs="Times New Roman"/>
          <w:i/>
          <w:iCs/>
          <w:color w:val="3A3A3A"/>
          <w:kern w:val="0"/>
          <w:sz w:val="28"/>
          <w:szCs w:val="28"/>
          <w:lang w:eastAsia="uk-UA"/>
          <w14:ligatures w14:val="none"/>
        </w:rPr>
        <w:t>керуючись </w:t>
      </w:r>
      <w:hyperlink r:id="rId13"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i/>
            <w:iCs/>
            <w:color w:val="00274E"/>
            <w:kern w:val="0"/>
            <w:sz w:val="28"/>
            <w:szCs w:val="28"/>
            <w:lang w:eastAsia="uk-UA"/>
            <w14:ligatures w14:val="none"/>
          </w:rPr>
          <w:t>Законом України від 6 грудня 2016 року №1774-VIII</w:t>
        </w:r>
      </w:hyperlink>
      <w:r w:rsidRPr="00C17DEA">
        <w:rPr>
          <w:rFonts w:ascii="Roboto Condensed Light" w:eastAsia="Times New Roman" w:hAnsi="Roboto Condensed Light" w:cs="Times New Roman"/>
          <w:i/>
          <w:iCs/>
          <w:color w:val="3A3A3A"/>
          <w:kern w:val="0"/>
          <w:sz w:val="28"/>
          <w:szCs w:val="28"/>
          <w:lang w:eastAsia="uk-UA"/>
          <w14:ligatures w14:val="none"/>
        </w:rPr>
        <w:t>.</w:t>
      </w:r>
      <w:r w:rsidRPr="00C17DEA">
        <w:rPr>
          <w:rFonts w:ascii="Roboto Condensed Light" w:eastAsia="Times New Roman" w:hAnsi="Roboto Condensed Light" w:cs="Times New Roman"/>
          <w:color w:val="3A3A3A"/>
          <w:kern w:val="0"/>
          <w:sz w:val="28"/>
          <w:szCs w:val="28"/>
          <w:lang w:eastAsia="uk-UA"/>
          <w14:ligatures w14:val="none"/>
        </w:rPr>
        <w:t> ОСОБА_1 вважає такі дії ТУ ДСА України в Донецькій області дискримінаційними, оскільки і судді, які пройшли кваліфікаційне оцінювання, і судді, які його не пройшли з незалежних від них причин, однаково здійснюють правосуддя та володіють однаковим обсягом прав та обов`язків судді, отримуючи водночас різні розміри суддівської винагороди.</w:t>
      </w:r>
    </w:p>
    <w:p w14:paraId="0947AB7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D8A152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Також позивачка звертає увагу на те, що положення </w:t>
      </w:r>
      <w:hyperlink r:id="rId14"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xml:space="preserve"> не відповідають принципам правової визначеності і «якості закону». Ці доводи обґрунтовує тим, що ані вказаним Законом, ані жодним іншим законом не скасовано й не </w:t>
      </w:r>
      <w:proofErr w:type="spellStart"/>
      <w:r w:rsidRPr="00C17DEA">
        <w:rPr>
          <w:rFonts w:ascii="Roboto Condensed Light" w:eastAsia="Times New Roman" w:hAnsi="Roboto Condensed Light" w:cs="Times New Roman"/>
          <w:color w:val="3A3A3A"/>
          <w:kern w:val="0"/>
          <w:sz w:val="28"/>
          <w:szCs w:val="28"/>
          <w:lang w:eastAsia="uk-UA"/>
          <w14:ligatures w14:val="none"/>
        </w:rPr>
        <w:t>внесено</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змін до чинного законодавства (частини другої </w:t>
      </w:r>
      <w:hyperlink r:id="rId15" w:anchor="1381"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статті 135 Закону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 пункту 23 </w:t>
      </w:r>
      <w:hyperlink r:id="rId16" w:anchor="1587"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Прикінцевих та перехідних положень цього ж Закону</w:t>
        </w:r>
      </w:hyperlink>
      <w:r w:rsidRPr="00C17DEA">
        <w:rPr>
          <w:rFonts w:ascii="Roboto Condensed Light" w:eastAsia="Times New Roman" w:hAnsi="Roboto Condensed Light" w:cs="Times New Roman"/>
          <w:color w:val="3A3A3A"/>
          <w:kern w:val="0"/>
          <w:sz w:val="28"/>
          <w:szCs w:val="28"/>
          <w:lang w:eastAsia="uk-UA"/>
          <w14:ligatures w14:val="none"/>
        </w:rPr>
        <w:t>, частини першої </w:t>
      </w:r>
      <w:hyperlink r:id="rId17"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w:t>
        </w:r>
      </w:hyperlink>
      <w:r w:rsidRPr="00C17DEA">
        <w:rPr>
          <w:rFonts w:ascii="Roboto Condensed Light" w:eastAsia="Times New Roman" w:hAnsi="Roboto Condensed Light" w:cs="Times New Roman"/>
          <w:color w:val="3A3A3A"/>
          <w:kern w:val="0"/>
          <w:sz w:val="28"/>
          <w:szCs w:val="28"/>
          <w:lang w:eastAsia="uk-UA"/>
          <w14:ligatures w14:val="none"/>
        </w:rPr>
        <w:t>, статей 8 Законів України про Державний бюджет України на 2018 і 2019 роки), яке позивачка вважає зрозумілим, доступним, чітким і передбачуваним.</w:t>
      </w:r>
    </w:p>
    <w:p w14:paraId="555B3F7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89F2D3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lastRenderedPageBreak/>
        <w:t>Обґрунтовуючи порушення принципу пропорційності ОСОБА_1 вказує на те, що держава не дотримала тих вимог щодо цього принципу, які визначені у рішенні ЄСПЛ від 15 жовтня 2013 року у справі «</w:t>
      </w:r>
      <w:proofErr w:type="spellStart"/>
      <w:r w:rsidRPr="00C17DEA">
        <w:rPr>
          <w:rFonts w:ascii="Roboto Condensed Light" w:eastAsia="Times New Roman" w:hAnsi="Roboto Condensed Light" w:cs="Times New Roman"/>
          <w:color w:val="3A3A3A"/>
          <w:kern w:val="0"/>
          <w:sz w:val="28"/>
          <w:szCs w:val="28"/>
          <w:lang w:eastAsia="uk-UA"/>
          <w14:ligatures w14:val="none"/>
        </w:rPr>
        <w:t>Савіцкас</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та інші проти Литви».</w:t>
      </w:r>
    </w:p>
    <w:p w14:paraId="7D97A26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D3D2A9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У відзиві на позовну заяву відповідач просить відмовити у задоволенні позову. Зазначає, що відповідно до пункту 3 Прикінцевих та перехідних положень Закону</w:t>
      </w:r>
      <w:hyperlink r:id="rId18"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мінімальна заробітна плата не застосовується як розрахункова величина для визначення посадових окладів і заробітної плати працівників та інших виплат, а Конституційний Суд України не приймав рішень про визнання вказаного </w:t>
      </w:r>
      <w:hyperlink r:id="rId19"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Закону</w:t>
        </w:r>
      </w:hyperlink>
      <w:r w:rsidRPr="00C17DEA">
        <w:rPr>
          <w:rFonts w:ascii="Roboto Condensed Light" w:eastAsia="Times New Roman" w:hAnsi="Roboto Condensed Light" w:cs="Times New Roman"/>
          <w:color w:val="3A3A3A"/>
          <w:kern w:val="0"/>
          <w:sz w:val="28"/>
          <w:szCs w:val="28"/>
          <w:lang w:eastAsia="uk-UA"/>
          <w14:ligatures w14:val="none"/>
        </w:rPr>
        <w:t> таким, що не відповідає </w:t>
      </w:r>
      <w:hyperlink r:id="rId20"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C17DEA">
        <w:rPr>
          <w:rFonts w:ascii="Roboto Condensed Light" w:eastAsia="Times New Roman" w:hAnsi="Roboto Condensed Light" w:cs="Times New Roman"/>
          <w:color w:val="3A3A3A"/>
          <w:kern w:val="0"/>
          <w:sz w:val="28"/>
          <w:szCs w:val="28"/>
          <w:lang w:eastAsia="uk-UA"/>
          <w14:ligatures w14:val="none"/>
        </w:rPr>
        <w:t> в частині застосування прожиткового мінімуму для працездатних осіб як розрахункової величини для визначення посадових окладів.</w:t>
      </w:r>
    </w:p>
    <w:p w14:paraId="6E96F9E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0FD1A9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Також ТУ ДСА в Донецькій області звертає увагу на те, що оскільки положення </w:t>
      </w:r>
      <w:hyperlink r:id="rId21"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є чинними, то ані в Законах України про Державний бюджет України на 2018, 2019 роки, ані у відповідних кошторисах не передбачено призначень для обрахування суддівської винагороди, обчисленої на підставі розміру мінімальної заробітної плати. До того ж здійснення розрахунку посадового окладу судді виходячи з розміру мінімальної заробітної плати означало б нецільове використання відповідачем бюджетних коштів.</w:t>
      </w:r>
    </w:p>
    <w:p w14:paraId="78F1AB0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A3C2BA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Одночасно ТУ ДСА в Донецькій області зазначає, що задоволення позовних вимог призвело б до ситуації, в якій суддя, який не пройшов кваліфікаційного оцінювання отримував би суддівську винагороду із розрахунку посадового окладу від мінімальної заробітної плати, а суддя, який пройшов таке оцінювання - від прожиткового мінімуму. Тобто суддя, який подає заяву про проходження кваліфікаційного оцінювання в такому випадку має розраховувати на те, що після його завершення розмір посадового окладу зменшиться, що не відповідає його правомірним очікуванням. Отже, посилаючись на рішення у справі «</w:t>
      </w:r>
      <w:proofErr w:type="spellStart"/>
      <w:r w:rsidRPr="00C17DEA">
        <w:rPr>
          <w:rFonts w:ascii="Roboto Condensed Light" w:eastAsia="Times New Roman" w:hAnsi="Roboto Condensed Light" w:cs="Times New Roman"/>
          <w:color w:val="3A3A3A"/>
          <w:kern w:val="0"/>
          <w:sz w:val="28"/>
          <w:szCs w:val="28"/>
          <w:lang w:eastAsia="uk-UA"/>
          <w14:ligatures w14:val="none"/>
        </w:rPr>
        <w:t>Брумареску</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проти Румунії», відповідач вважає, що його дії узгоджуються з практикою ЄСПЛ в контексті дотримання державою принципів правової визначеності і правомірних або законних очікувань.</w:t>
      </w:r>
    </w:p>
    <w:p w14:paraId="2162769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96B393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Відтак, ТУ ДСА в Донецькій області вважає, що діяло на підставі, в межах повноважень та у спосіб, що передбачені </w:t>
      </w:r>
      <w:hyperlink r:id="rId22"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Конституцією</w:t>
        </w:r>
      </w:hyperlink>
      <w:r w:rsidRPr="00C17DEA">
        <w:rPr>
          <w:rFonts w:ascii="Roboto Condensed Light" w:eastAsia="Times New Roman" w:hAnsi="Roboto Condensed Light" w:cs="Times New Roman"/>
          <w:color w:val="3A3A3A"/>
          <w:kern w:val="0"/>
          <w:sz w:val="28"/>
          <w:szCs w:val="28"/>
          <w:lang w:eastAsia="uk-UA"/>
          <w14:ligatures w14:val="none"/>
        </w:rPr>
        <w:t> і законами України.</w:t>
      </w:r>
    </w:p>
    <w:p w14:paraId="017E069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ACE7C2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Позивачка відповіді на відзив суду не подала.</w:t>
      </w:r>
    </w:p>
    <w:p w14:paraId="3E7DED1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FFC5EA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lastRenderedPageBreak/>
        <w:t>Третя особа пояснень щодо позову або відзиву на позов суду не подала.</w:t>
      </w:r>
    </w:p>
    <w:p w14:paraId="0FC7C5F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E038A6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ІV. ОБСТАВИНИ, ВСТАНОВЛЕНІ ВЕРХОВНИМ СУДОМ</w:t>
      </w:r>
    </w:p>
    <w:p w14:paraId="68E13ED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434017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xml:space="preserve">Указом Президента України «Про призначення суддів» від 31 липня 2012 року №461/2012 ОСОБА_1 призначено строком на 5 років на посаду судді </w:t>
      </w:r>
      <w:proofErr w:type="spellStart"/>
      <w:r w:rsidRPr="00C17DEA">
        <w:rPr>
          <w:rFonts w:ascii="Roboto Condensed Light" w:eastAsia="Times New Roman" w:hAnsi="Roboto Condensed Light" w:cs="Times New Roman"/>
          <w:color w:val="3A3A3A"/>
          <w:kern w:val="0"/>
          <w:sz w:val="28"/>
          <w:szCs w:val="28"/>
          <w:lang w:eastAsia="uk-UA"/>
          <w14:ligatures w14:val="none"/>
        </w:rPr>
        <w:t>Будьоннівського</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районного суду міста Донецька.</w:t>
      </w:r>
    </w:p>
    <w:p w14:paraId="7A29F44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68CEF6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Указом Президента України «Про переведення суддів» від 14 лютого 2015 року №83/2015 позивача в межах п`ятирічного строку переведено на роботу на посаду судді до Красноармійського міськрайонного суду Донецької області.</w:t>
      </w:r>
    </w:p>
    <w:p w14:paraId="57CA2C3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2104C3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xml:space="preserve">Наказом Голови Красноармійського міськрайонного суду Донецької області від 24 лютого 2015 року ОСОБА_1 призначено на посаду судді цього суду за переведенням із </w:t>
      </w:r>
      <w:proofErr w:type="spellStart"/>
      <w:r w:rsidRPr="00C17DEA">
        <w:rPr>
          <w:rFonts w:ascii="Roboto Condensed Light" w:eastAsia="Times New Roman" w:hAnsi="Roboto Condensed Light" w:cs="Times New Roman"/>
          <w:color w:val="3A3A3A"/>
          <w:kern w:val="0"/>
          <w:sz w:val="28"/>
          <w:szCs w:val="28"/>
          <w:lang w:eastAsia="uk-UA"/>
          <w14:ligatures w14:val="none"/>
        </w:rPr>
        <w:t>Будьоннівського</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районного суду міста Донецька, зараховано до штату суду й встановлено надбавку за вислугу років у розмірі 15% посадового окладу (стаж роботи - 2 роки 6 місяців 23 дні).</w:t>
      </w:r>
    </w:p>
    <w:p w14:paraId="4647F5C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1AD98E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Позивачці наказом Голови Красноармійського міськрайонного суду Донецької області від 28 серпня 2017 року №04-к/г встановлено щомісячну доплату за вислугу років у розмірі 20% посадового окладу з 27 серпня 2017 року (стаж роботи - 5 років).</w:t>
      </w:r>
    </w:p>
    <w:p w14:paraId="0BD0E30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7A2C4C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Наказом Голови цього ж суду від 7 листопада 2018 року №06-к/г ОСОБА_1 встановлено щомісячну доплату за вислугу років у розмірі 20% посадового окладу, починаючи з 5 серпня 2018 року (стаж роботи - 8 років 11 місяців 8 днів).</w:t>
      </w:r>
    </w:p>
    <w:p w14:paraId="6A6417C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CF209F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Із доданих до позовної заяви копій розрахункових листів випливає, що суддівська винагорода позивачці в грудні 2018 року виплачувалась із розрахунку посадового окладу в розмірі: 26430 грн (тобто, 15 * 1762 грн), а з січня до червня 2019 року включно - в розмірі: 28815 грн (15 * 1921 грн), тобто виходячи з розміру прожиткового мінімуму для працездатних осіб, встановленого на 1 січня 2018, 2019 років відповідно.</w:t>
      </w:r>
    </w:p>
    <w:p w14:paraId="0C73F65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7BDF2E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Не погоджуючись із таким розрахунком посадового окладу, а відтак і з розміром надбавки за вислугу років, що розраховується у відсотковому відношенні від розміру посадового окладу, ОСОБА_1 звернулася до суду з цим позовом.</w:t>
      </w:r>
    </w:p>
    <w:p w14:paraId="2D1D0B9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E539BF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lastRenderedPageBreak/>
        <w:t>V. ДЖЕРЕЛА ПРАВА Й АКТИ ЇХНЬОГО ЗАСТОСУВАННЯ (у редакції, чинній на час виникнення спірних правовідносин)</w:t>
      </w:r>
    </w:p>
    <w:p w14:paraId="78933E5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3CAF01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Положеннями частини другої </w:t>
      </w:r>
      <w:hyperlink r:id="rId23" w:anchor="56"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статті 19 Конституції України</w:t>
        </w:r>
      </w:hyperlink>
      <w:r w:rsidRPr="00C17DEA">
        <w:rPr>
          <w:rFonts w:ascii="Roboto Condensed Light" w:eastAsia="Times New Roman" w:hAnsi="Roboto Condensed Light" w:cs="Times New Roman"/>
          <w:color w:val="3A3A3A"/>
          <w:kern w:val="0"/>
          <w:sz w:val="28"/>
          <w:szCs w:val="28"/>
          <w:lang w:eastAsia="uk-UA"/>
          <w14:ligatures w14:val="none"/>
        </w:rPr>
        <w:t> передбачено,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24"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Конституцією</w:t>
        </w:r>
      </w:hyperlink>
      <w:r w:rsidRPr="00C17DEA">
        <w:rPr>
          <w:rFonts w:ascii="Roboto Condensed Light" w:eastAsia="Times New Roman" w:hAnsi="Roboto Condensed Light" w:cs="Times New Roman"/>
          <w:color w:val="3A3A3A"/>
          <w:kern w:val="0"/>
          <w:sz w:val="28"/>
          <w:szCs w:val="28"/>
          <w:lang w:eastAsia="uk-UA"/>
          <w14:ligatures w14:val="none"/>
        </w:rPr>
        <w:t> та законами України.</w:t>
      </w:r>
    </w:p>
    <w:p w14:paraId="5B685DA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DDE4A6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Держава забезпечує фінансування та належні умови для функціонування судів і діяльності суддів; розмір винагороди судді встановлюється законом про судоустрій (</w:t>
      </w:r>
      <w:hyperlink r:id="rId25" w:anchor="538"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стаття 130 Основного Закону України</w:t>
        </w:r>
      </w:hyperlink>
      <w:r w:rsidRPr="00C17DEA">
        <w:rPr>
          <w:rFonts w:ascii="Roboto Condensed Light" w:eastAsia="Times New Roman" w:hAnsi="Roboto Condensed Light" w:cs="Times New Roman"/>
          <w:color w:val="3A3A3A"/>
          <w:kern w:val="0"/>
          <w:sz w:val="28"/>
          <w:szCs w:val="28"/>
          <w:lang w:eastAsia="uk-UA"/>
          <w14:ligatures w14:val="none"/>
        </w:rPr>
        <w:t>).</w:t>
      </w:r>
    </w:p>
    <w:p w14:paraId="63D83C3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98BB13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hyperlink r:id="rId26" w:anchor="117" w:tgtFrame="_blank" w:tooltip="Про виконання рішень та застосування практики Європейського суду з прав людини; нормативно-правовий акт № 3477-IV від 23.02.2006" w:history="1">
        <w:r w:rsidRPr="00C17DEA">
          <w:rPr>
            <w:rFonts w:ascii="Roboto Condensed Light" w:eastAsia="Times New Roman" w:hAnsi="Roboto Condensed Light" w:cs="Times New Roman"/>
            <w:color w:val="00274E"/>
            <w:kern w:val="0"/>
            <w:sz w:val="28"/>
            <w:szCs w:val="28"/>
            <w:lang w:eastAsia="uk-UA"/>
            <w14:ligatures w14:val="none"/>
          </w:rPr>
          <w:t>Статтею 17 Закону України «Про виконання рішень та застосування практики Європейського суду з прав людини»</w:t>
        </w:r>
      </w:hyperlink>
      <w:r w:rsidRPr="00C17DEA">
        <w:rPr>
          <w:rFonts w:ascii="Roboto Condensed Light" w:eastAsia="Times New Roman" w:hAnsi="Roboto Condensed Light" w:cs="Times New Roman"/>
          <w:color w:val="3A3A3A"/>
          <w:kern w:val="0"/>
          <w:sz w:val="28"/>
          <w:szCs w:val="28"/>
          <w:lang w:eastAsia="uk-UA"/>
          <w14:ligatures w14:val="none"/>
        </w:rPr>
        <w:t> передбачено, що суди застосовують при розгляді справ </w:t>
      </w:r>
      <w:hyperlink r:id="rId27" w:tgtFrame="_blank" w:tooltip="Конвенція про захист прав людини і основоположних свобод; нормативно-правовий акт № ETS N 005 від 04.11.1950" w:history="1">
        <w:r w:rsidRPr="00C17DEA">
          <w:rPr>
            <w:rFonts w:ascii="Roboto Condensed Light" w:eastAsia="Times New Roman" w:hAnsi="Roboto Condensed Light" w:cs="Times New Roman"/>
            <w:color w:val="00274E"/>
            <w:kern w:val="0"/>
            <w:sz w:val="28"/>
            <w:szCs w:val="28"/>
            <w:lang w:eastAsia="uk-UA"/>
            <w14:ligatures w14:val="none"/>
          </w:rPr>
          <w:t>Конвенцію про захист прав людини і основоположних свобод</w:t>
        </w:r>
      </w:hyperlink>
      <w:r w:rsidRPr="00C17DEA">
        <w:rPr>
          <w:rFonts w:ascii="Roboto Condensed Light" w:eastAsia="Times New Roman" w:hAnsi="Roboto Condensed Light" w:cs="Times New Roman"/>
          <w:color w:val="3A3A3A"/>
          <w:kern w:val="0"/>
          <w:sz w:val="28"/>
          <w:szCs w:val="28"/>
          <w:lang w:eastAsia="uk-UA"/>
          <w14:ligatures w14:val="none"/>
        </w:rPr>
        <w:t> та практику Європейського суду з прав людини як джерело права.</w:t>
      </w:r>
    </w:p>
    <w:p w14:paraId="7F19BE7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9AD3D2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Частинами першою, другою </w:t>
      </w:r>
      <w:hyperlink r:id="rId28" w:anchor="1381"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статті 135 Закону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 визначено, що суддівська винагорода регулюється цим Законом та не може визначатися іншими нормативно-правовими актами.</w:t>
      </w:r>
    </w:p>
    <w:p w14:paraId="260F5A6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60D0B5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Суддівська винагорода виплачується судді з дня зарахування його до штату відповідного суду, якщо інше не встановлено цим Законом. Суддівська винагорода складається з посадового окладу та доплат за:</w:t>
      </w:r>
    </w:p>
    <w:p w14:paraId="2D782F1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1) вислугу років;</w:t>
      </w:r>
    </w:p>
    <w:p w14:paraId="76B276B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2) перебування на адміністративній посаді в суді;</w:t>
      </w:r>
    </w:p>
    <w:p w14:paraId="3780442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3) науковий ступінь;</w:t>
      </w:r>
    </w:p>
    <w:p w14:paraId="4EC2B27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4) роботу, що передбачає доступ до державної таємниці.</w:t>
      </w:r>
    </w:p>
    <w:p w14:paraId="1E45E24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A060C6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Частина третя цієї ж статті встановлює базові розміри посадового окладу суддів судів різних інстанцій, розрахунковою величиною яких є прожитковий мінімум для працездатних осіб, розмір якого встановлено на 1 січня календарного року.</w:t>
      </w:r>
    </w:p>
    <w:p w14:paraId="551723C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3C5AC3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Пунктом 22 </w:t>
      </w:r>
      <w:hyperlink r:id="rId29" w:anchor="1587"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Прикінцевих та перехідних положень Закону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 (положення якого діяли на час існування спірних правовідносин до моменту виключення цього </w:t>
      </w:r>
      <w:hyperlink r:id="rId30" w:tgtFrame="_blank" w:tooltip="Про внесення змін до Закону України «Про судоустрій і статус суддів» та деяких законів України щодо діяльності органів суддівського врядування; нормативно-правовий акт № 193-IX від 16.10.2019" w:history="1">
        <w:r w:rsidRPr="00C17DEA">
          <w:rPr>
            <w:rFonts w:ascii="Roboto Condensed Light" w:eastAsia="Times New Roman" w:hAnsi="Roboto Condensed Light" w:cs="Times New Roman"/>
            <w:color w:val="00274E"/>
            <w:kern w:val="0"/>
            <w:sz w:val="28"/>
            <w:szCs w:val="28"/>
            <w:lang w:eastAsia="uk-UA"/>
            <w14:ligatures w14:val="none"/>
          </w:rPr>
          <w:t>пункту Законом України від </w:t>
        </w:r>
      </w:hyperlink>
      <w:hyperlink r:id="rId31" w:tgtFrame="_blank" w:tooltip="Про внесення змін до Закону України «Про судоустрій і статус суддів» та деяких законів України щодо діяльності органів суддівського врядування; нормативно-правовий акт № 193-IX від 16.10.2019" w:history="1">
        <w:r w:rsidRPr="00C17DEA">
          <w:rPr>
            <w:rFonts w:ascii="Roboto Condensed Light" w:eastAsia="Times New Roman" w:hAnsi="Roboto Condensed Light" w:cs="Times New Roman"/>
            <w:color w:val="00274E"/>
            <w:kern w:val="0"/>
            <w:sz w:val="28"/>
            <w:szCs w:val="28"/>
            <w:u w:val="single"/>
            <w:lang w:eastAsia="uk-UA"/>
            <w14:ligatures w14:val="none"/>
          </w:rPr>
          <w:t>16 жовтня 2019</w:t>
        </w:r>
        <w:r w:rsidRPr="00C17DEA">
          <w:rPr>
            <w:rFonts w:ascii="Roboto Condensed Light" w:eastAsia="Times New Roman" w:hAnsi="Roboto Condensed Light" w:cs="Times New Roman"/>
            <w:color w:val="00274E"/>
            <w:kern w:val="0"/>
            <w:sz w:val="28"/>
            <w:szCs w:val="28"/>
            <w:lang w:eastAsia="uk-UA"/>
            <w14:ligatures w14:val="none"/>
          </w:rPr>
          <w:t> року №193-IX</w:t>
        </w:r>
      </w:hyperlink>
      <w:r w:rsidRPr="00C17DEA">
        <w:rPr>
          <w:rFonts w:ascii="Roboto Condensed Light" w:eastAsia="Times New Roman" w:hAnsi="Roboto Condensed Light" w:cs="Times New Roman"/>
          <w:color w:val="3A3A3A"/>
          <w:kern w:val="0"/>
          <w:sz w:val="28"/>
          <w:szCs w:val="28"/>
          <w:lang w:eastAsia="uk-UA"/>
          <w14:ligatures w14:val="none"/>
        </w:rPr>
        <w:t>) було передбачено, що </w:t>
      </w:r>
      <w:r w:rsidRPr="00C17DEA">
        <w:rPr>
          <w:rFonts w:ascii="Roboto Condensed Light" w:eastAsia="Times New Roman" w:hAnsi="Roboto Condensed Light" w:cs="Times New Roman"/>
          <w:i/>
          <w:iCs/>
          <w:color w:val="3A3A3A"/>
          <w:kern w:val="0"/>
          <w:sz w:val="28"/>
          <w:szCs w:val="28"/>
          <w:lang w:eastAsia="uk-UA"/>
          <w14:ligatures w14:val="none"/>
        </w:rPr>
        <w:t xml:space="preserve">право на отримання </w:t>
      </w:r>
      <w:r w:rsidRPr="00C17DEA">
        <w:rPr>
          <w:rFonts w:ascii="Roboto Condensed Light" w:eastAsia="Times New Roman" w:hAnsi="Roboto Condensed Light" w:cs="Times New Roman"/>
          <w:i/>
          <w:iCs/>
          <w:color w:val="3A3A3A"/>
          <w:kern w:val="0"/>
          <w:sz w:val="28"/>
          <w:szCs w:val="28"/>
          <w:lang w:eastAsia="uk-UA"/>
          <w14:ligatures w14:val="none"/>
        </w:rPr>
        <w:lastRenderedPageBreak/>
        <w:t>суддівської винагороди у розмірах, визначених цим Законом</w:t>
      </w:r>
      <w:r w:rsidRPr="00C17DEA">
        <w:rPr>
          <w:rFonts w:ascii="Roboto Condensed Light" w:eastAsia="Times New Roman" w:hAnsi="Roboto Condensed Light" w:cs="Times New Roman"/>
          <w:color w:val="3A3A3A"/>
          <w:kern w:val="0"/>
          <w:sz w:val="28"/>
          <w:szCs w:val="28"/>
          <w:lang w:eastAsia="uk-UA"/>
          <w14:ligatures w14:val="none"/>
        </w:rPr>
        <w:t> (тобто Законом від 2 червня 2016 року), </w:t>
      </w:r>
      <w:r w:rsidRPr="00C17DEA">
        <w:rPr>
          <w:rFonts w:ascii="Roboto Condensed Light" w:eastAsia="Times New Roman" w:hAnsi="Roboto Condensed Light" w:cs="Times New Roman"/>
          <w:i/>
          <w:iCs/>
          <w:color w:val="3A3A3A"/>
          <w:kern w:val="0"/>
          <w:sz w:val="28"/>
          <w:szCs w:val="28"/>
          <w:lang w:eastAsia="uk-UA"/>
          <w14:ligatures w14:val="none"/>
        </w:rPr>
        <w:t>мають судді, які</w:t>
      </w:r>
      <w:r w:rsidRPr="00C17DEA">
        <w:rPr>
          <w:rFonts w:ascii="Roboto Condensed Light" w:eastAsia="Times New Roman" w:hAnsi="Roboto Condensed Light" w:cs="Times New Roman"/>
          <w:color w:val="3A3A3A"/>
          <w:kern w:val="0"/>
          <w:sz w:val="28"/>
          <w:szCs w:val="28"/>
          <w:lang w:eastAsia="uk-UA"/>
          <w14:ligatures w14:val="none"/>
        </w:rPr>
        <w:t> </w:t>
      </w:r>
      <w:r w:rsidRPr="00C17DEA">
        <w:rPr>
          <w:rFonts w:ascii="Roboto Condensed Light" w:eastAsia="Times New Roman" w:hAnsi="Roboto Condensed Light" w:cs="Times New Roman"/>
          <w:i/>
          <w:iCs/>
          <w:color w:val="3A3A3A"/>
          <w:kern w:val="0"/>
          <w:sz w:val="28"/>
          <w:szCs w:val="28"/>
          <w:lang w:eastAsia="uk-UA"/>
          <w14:ligatures w14:val="none"/>
        </w:rPr>
        <w:t>за результатами кваліфікаційного оцінювання підтвердили відповідність займаній посаді</w:t>
      </w:r>
      <w:r w:rsidRPr="00C17DEA">
        <w:rPr>
          <w:rFonts w:ascii="Roboto Condensed Light" w:eastAsia="Times New Roman" w:hAnsi="Roboto Condensed Light" w:cs="Times New Roman"/>
          <w:color w:val="3A3A3A"/>
          <w:kern w:val="0"/>
          <w:sz w:val="28"/>
          <w:szCs w:val="28"/>
          <w:lang w:eastAsia="uk-UA"/>
          <w14:ligatures w14:val="none"/>
        </w:rPr>
        <w:t>(здатність здійснювати правосуддя у відповідному суді) або призначені на посаду за результатами конкурсу, проведеного після набрання чинності цим Законом. Судді, які на день набрання чинності цим Законом пройшли кваліфікаційне оцінювання та підтвердили свою здатність здійснювати правосуддя у відповідному суді, до 1 січня 2017 року отримують суддівську винагороду, визначену відповідно до положень </w:t>
      </w:r>
      <w:hyperlink r:id="rId32"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«Про судоустрій і статус суддів»</w:t>
        </w:r>
      </w:hyperlink>
      <w:r w:rsidRPr="00C17DEA">
        <w:rPr>
          <w:rFonts w:ascii="Roboto Condensed Light" w:eastAsia="Times New Roman" w:hAnsi="Roboto Condensed Light" w:cs="Times New Roman"/>
          <w:color w:val="3A3A3A"/>
          <w:kern w:val="0"/>
          <w:sz w:val="28"/>
          <w:szCs w:val="28"/>
          <w:lang w:eastAsia="uk-UA"/>
          <w14:ligatures w14:val="none"/>
        </w:rPr>
        <w:t> (Відомості Верховної Ради України, 2010 рік, №№41-45, сторінка 529; 2015 рік, №№18-20, сторінка 132 із наступними змінами).</w:t>
      </w:r>
    </w:p>
    <w:p w14:paraId="016CA90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09D2C8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Пункт 23 </w:t>
      </w:r>
      <w:hyperlink r:id="rId33" w:anchor="1587"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Прикінцевих та перехідних положень Закону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 (положення якого діяли на час існування спірних правовідносин до моменту виключення цього </w:t>
      </w:r>
      <w:hyperlink r:id="rId34" w:tgtFrame="_blank" w:tooltip="Про внесення змін до Закону України «Про судоустрій і статус суддів» та деяких законів України щодо діяльності органів суддівського врядування; нормативно-правовий акт № 193-IX від 16.10.2019" w:history="1">
        <w:r w:rsidRPr="00C17DEA">
          <w:rPr>
            <w:rFonts w:ascii="Roboto Condensed Light" w:eastAsia="Times New Roman" w:hAnsi="Roboto Condensed Light" w:cs="Times New Roman"/>
            <w:color w:val="00274E"/>
            <w:kern w:val="0"/>
            <w:sz w:val="28"/>
            <w:szCs w:val="28"/>
            <w:lang w:eastAsia="uk-UA"/>
            <w14:ligatures w14:val="none"/>
          </w:rPr>
          <w:t>пункту Законом України від </w:t>
        </w:r>
      </w:hyperlink>
      <w:hyperlink r:id="rId35" w:tgtFrame="_blank" w:tooltip="Про внесення змін до Закону України «Про судоустрій і статус суддів» та деяких законів України щодо діяльності органів суддівського врядування; нормативно-правовий акт № 193-IX від 16.10.2019" w:history="1">
        <w:r w:rsidRPr="00C17DEA">
          <w:rPr>
            <w:rFonts w:ascii="Roboto Condensed Light" w:eastAsia="Times New Roman" w:hAnsi="Roboto Condensed Light" w:cs="Times New Roman"/>
            <w:color w:val="00274E"/>
            <w:kern w:val="0"/>
            <w:sz w:val="28"/>
            <w:szCs w:val="28"/>
            <w:u w:val="single"/>
            <w:lang w:eastAsia="uk-UA"/>
            <w14:ligatures w14:val="none"/>
          </w:rPr>
          <w:t>16 жовтня 2019</w:t>
        </w:r>
        <w:r w:rsidRPr="00C17DEA">
          <w:rPr>
            <w:rFonts w:ascii="Roboto Condensed Light" w:eastAsia="Times New Roman" w:hAnsi="Roboto Condensed Light" w:cs="Times New Roman"/>
            <w:color w:val="00274E"/>
            <w:kern w:val="0"/>
            <w:sz w:val="28"/>
            <w:szCs w:val="28"/>
            <w:lang w:eastAsia="uk-UA"/>
            <w14:ligatures w14:val="none"/>
          </w:rPr>
          <w:t> року №193-IX</w:t>
        </w:r>
      </w:hyperlink>
      <w:r w:rsidRPr="00C17DEA">
        <w:rPr>
          <w:rFonts w:ascii="Roboto Condensed Light" w:eastAsia="Times New Roman" w:hAnsi="Roboto Condensed Light" w:cs="Times New Roman"/>
          <w:color w:val="3A3A3A"/>
          <w:kern w:val="0"/>
          <w:sz w:val="28"/>
          <w:szCs w:val="28"/>
          <w:lang w:eastAsia="uk-UA"/>
          <w14:ligatures w14:val="none"/>
        </w:rPr>
        <w:t>) передбачав, що </w:t>
      </w:r>
      <w:r w:rsidRPr="00C17DEA">
        <w:rPr>
          <w:rFonts w:ascii="Roboto Condensed Light" w:eastAsia="Times New Roman" w:hAnsi="Roboto Condensed Light" w:cs="Times New Roman"/>
          <w:i/>
          <w:iCs/>
          <w:color w:val="3A3A3A"/>
          <w:kern w:val="0"/>
          <w:sz w:val="28"/>
          <w:szCs w:val="28"/>
          <w:lang w:eastAsia="uk-UA"/>
          <w14:ligatures w14:val="none"/>
        </w:rPr>
        <w:t>до проходження кваліфікаційного оцінювання</w:t>
      </w:r>
      <w:r w:rsidRPr="00C17DEA">
        <w:rPr>
          <w:rFonts w:ascii="Roboto Condensed Light" w:eastAsia="Times New Roman" w:hAnsi="Roboto Condensed Light" w:cs="Times New Roman"/>
          <w:color w:val="3A3A3A"/>
          <w:kern w:val="0"/>
          <w:sz w:val="28"/>
          <w:szCs w:val="28"/>
          <w:lang w:eastAsia="uk-UA"/>
          <w14:ligatures w14:val="none"/>
        </w:rPr>
        <w:t> суддя отримує суддівську винагороду, визначену відповідно до положень </w:t>
      </w:r>
      <w:hyperlink r:id="rId36"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i/>
            <w:iCs/>
            <w:color w:val="00274E"/>
            <w:kern w:val="0"/>
            <w:sz w:val="28"/>
            <w:szCs w:val="28"/>
            <w:lang w:eastAsia="uk-UA"/>
            <w14:ligatures w14:val="none"/>
          </w:rPr>
          <w:t>Закону України «Про судоустрій і статус суддів»</w:t>
        </w:r>
      </w:hyperlink>
      <w:r w:rsidRPr="00C17DEA">
        <w:rPr>
          <w:rFonts w:ascii="Roboto Condensed Light" w:eastAsia="Times New Roman" w:hAnsi="Roboto Condensed Light" w:cs="Times New Roman"/>
          <w:i/>
          <w:iCs/>
          <w:color w:val="3A3A3A"/>
          <w:kern w:val="0"/>
          <w:sz w:val="28"/>
          <w:szCs w:val="28"/>
          <w:lang w:eastAsia="uk-UA"/>
          <w14:ligatures w14:val="none"/>
        </w:rPr>
        <w:t> </w:t>
      </w:r>
      <w:r w:rsidRPr="00C17DEA">
        <w:rPr>
          <w:rFonts w:ascii="Roboto Condensed Light" w:eastAsia="Times New Roman" w:hAnsi="Roboto Condensed Light" w:cs="Times New Roman"/>
          <w:color w:val="3A3A3A"/>
          <w:kern w:val="0"/>
          <w:sz w:val="28"/>
          <w:szCs w:val="28"/>
          <w:lang w:eastAsia="uk-UA"/>
          <w14:ligatures w14:val="none"/>
        </w:rPr>
        <w:t>(Відомості Верховної Ради України, </w:t>
      </w:r>
      <w:r w:rsidRPr="00C17DEA">
        <w:rPr>
          <w:rFonts w:ascii="Roboto Condensed Light" w:eastAsia="Times New Roman" w:hAnsi="Roboto Condensed Light" w:cs="Times New Roman"/>
          <w:i/>
          <w:iCs/>
          <w:color w:val="3A3A3A"/>
          <w:kern w:val="0"/>
          <w:sz w:val="28"/>
          <w:szCs w:val="28"/>
          <w:lang w:eastAsia="uk-UA"/>
          <w14:ligatures w14:val="none"/>
        </w:rPr>
        <w:t>2010 рік</w:t>
      </w:r>
      <w:r w:rsidRPr="00C17DEA">
        <w:rPr>
          <w:rFonts w:ascii="Roboto Condensed Light" w:eastAsia="Times New Roman" w:hAnsi="Roboto Condensed Light" w:cs="Times New Roman"/>
          <w:color w:val="3A3A3A"/>
          <w:kern w:val="0"/>
          <w:sz w:val="28"/>
          <w:szCs w:val="28"/>
          <w:lang w:eastAsia="uk-UA"/>
          <w14:ligatures w14:val="none"/>
        </w:rPr>
        <w:t>, №№41-45, сторінка 529; 2015 рік, №№18-20, сторінка 132 із наступними змінами).</w:t>
      </w:r>
    </w:p>
    <w:p w14:paraId="68C1758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0C7B75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Згідно з частиною першою </w:t>
      </w:r>
      <w:hyperlink r:id="rId37"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 №2453-VI</w:t>
        </w:r>
      </w:hyperlink>
      <w:r w:rsidRPr="00C17DEA">
        <w:rPr>
          <w:rFonts w:ascii="Roboto Condensed Light" w:eastAsia="Times New Roman" w:hAnsi="Roboto Condensed Light" w:cs="Times New Roman"/>
          <w:color w:val="3A3A3A"/>
          <w:kern w:val="0"/>
          <w:sz w:val="28"/>
          <w:szCs w:val="28"/>
          <w:lang w:eastAsia="uk-UA"/>
          <w14:ligatures w14:val="none"/>
        </w:rPr>
        <w:t> (в</w:t>
      </w:r>
      <w:r w:rsidRPr="00C17DEA">
        <w:rPr>
          <w:rFonts w:ascii="Roboto Condensed Light" w:eastAsia="Times New Roman" w:hAnsi="Roboto Condensed Light" w:cs="Times New Roman"/>
          <w:i/>
          <w:iCs/>
          <w:color w:val="3A3A3A"/>
          <w:kern w:val="0"/>
          <w:sz w:val="28"/>
          <w:szCs w:val="28"/>
          <w:lang w:eastAsia="uk-UA"/>
          <w14:ligatures w14:val="none"/>
        </w:rPr>
        <w:t> </w:t>
      </w:r>
      <w:r w:rsidRPr="00C17DEA">
        <w:rPr>
          <w:rFonts w:ascii="Roboto Condensed Light" w:eastAsia="Times New Roman" w:hAnsi="Roboto Condensed Light" w:cs="Times New Roman"/>
          <w:color w:val="3A3A3A"/>
          <w:kern w:val="0"/>
          <w:sz w:val="28"/>
          <w:szCs w:val="28"/>
          <w:lang w:eastAsia="uk-UA"/>
          <w14:ligatures w14:val="none"/>
        </w:rPr>
        <w:t>редакції </w:t>
      </w:r>
      <w:hyperlink r:id="rId38" w:tgtFrame="_blank" w:tooltip="Про забезпечення права на справедливий суд; нормативно-правовий акт № 192-VIII від 12.02.2015" w:history="1">
        <w:r w:rsidRPr="00C17DEA">
          <w:rPr>
            <w:rFonts w:ascii="Roboto Condensed Light" w:eastAsia="Times New Roman" w:hAnsi="Roboto Condensed Light" w:cs="Times New Roman"/>
            <w:color w:val="00274E"/>
            <w:kern w:val="0"/>
            <w:sz w:val="28"/>
            <w:szCs w:val="28"/>
            <w:lang w:eastAsia="uk-UA"/>
            <w14:ligatures w14:val="none"/>
          </w:rPr>
          <w:t>Закону «Про забезпечення права на справедливий суд» від 12 лютого 2015 року №192-VIII</w:t>
        </w:r>
      </w:hyperlink>
      <w:r w:rsidRPr="00C17DEA">
        <w:rPr>
          <w:rFonts w:ascii="Roboto Condensed Light" w:eastAsia="Times New Roman" w:hAnsi="Roboto Condensed Light" w:cs="Times New Roman"/>
          <w:color w:val="3A3A3A"/>
          <w:kern w:val="0"/>
          <w:sz w:val="28"/>
          <w:szCs w:val="28"/>
          <w:lang w:eastAsia="uk-UA"/>
          <w14:ligatures w14:val="none"/>
        </w:rPr>
        <w:t>) суддівська винагорода регулюється цим Законом, </w:t>
      </w:r>
      <w:hyperlink r:id="rId39" w:tgtFrame="_blank" w:tooltip="Про Конституційний Суд України; нормативно-правовий акт № 2136-VIII від 13.07.2017" w:history="1">
        <w:r w:rsidRPr="00C17DEA">
          <w:rPr>
            <w:rFonts w:ascii="Roboto Condensed Light" w:eastAsia="Times New Roman" w:hAnsi="Roboto Condensed Light" w:cs="Times New Roman"/>
            <w:color w:val="00274E"/>
            <w:kern w:val="0"/>
            <w:sz w:val="28"/>
            <w:szCs w:val="28"/>
            <w:lang w:eastAsia="uk-UA"/>
            <w14:ligatures w14:val="none"/>
          </w:rPr>
          <w:t>Законом України "Про Конституційний Суд України"</w:t>
        </w:r>
      </w:hyperlink>
      <w:r w:rsidRPr="00C17DEA">
        <w:rPr>
          <w:rFonts w:ascii="Roboto Condensed Light" w:eastAsia="Times New Roman" w:hAnsi="Roboto Condensed Light" w:cs="Times New Roman"/>
          <w:color w:val="3A3A3A"/>
          <w:kern w:val="0"/>
          <w:sz w:val="28"/>
          <w:szCs w:val="28"/>
          <w:lang w:eastAsia="uk-UA"/>
          <w14:ligatures w14:val="none"/>
        </w:rPr>
        <w:t> та не може визначатися іншими нормативно-правовими актами.</w:t>
      </w:r>
    </w:p>
    <w:p w14:paraId="68D0FD2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48DF4F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Частиною третьою цієї ж статті передбачено, що посадовий оклад судді місцевого суду встановлюється в розмірі 10 мінімальних заробітних плат.</w:t>
      </w:r>
    </w:p>
    <w:p w14:paraId="44FAF84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B147CA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Однак, 4 грудня 2018 року Конституційний Суд України прийняв рішення №11-р/2018, яким визнав таким, що не відповідає </w:t>
      </w:r>
      <w:hyperlink r:id="rId40"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C17DEA">
        <w:rPr>
          <w:rFonts w:ascii="Roboto Condensed Light" w:eastAsia="Times New Roman" w:hAnsi="Roboto Condensed Light" w:cs="Times New Roman"/>
          <w:color w:val="3A3A3A"/>
          <w:kern w:val="0"/>
          <w:sz w:val="28"/>
          <w:szCs w:val="28"/>
          <w:lang w:eastAsia="uk-UA"/>
          <w14:ligatures w14:val="none"/>
        </w:rPr>
        <w:t> (є неконституційним), положення частини третьої </w:t>
      </w:r>
      <w:hyperlink r:id="rId41"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 №2453-VI</w:t>
        </w:r>
      </w:hyperlink>
      <w:r w:rsidRPr="00C17DEA">
        <w:rPr>
          <w:rFonts w:ascii="Roboto Condensed Light" w:eastAsia="Times New Roman" w:hAnsi="Roboto Condensed Light" w:cs="Times New Roman"/>
          <w:color w:val="3A3A3A"/>
          <w:kern w:val="0"/>
          <w:sz w:val="28"/>
          <w:szCs w:val="28"/>
          <w:lang w:eastAsia="uk-UA"/>
          <w14:ligatures w14:val="none"/>
        </w:rPr>
        <w:t> у редакції </w:t>
      </w:r>
      <w:hyperlink r:id="rId42" w:tgtFrame="_blank" w:tooltip="Про забезпечення права на справедливий суд; нормативно-правовий акт № 192-VIII від 12.02.2015"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«Про забезпечення права на справедливий суд» від 12 лютого 2015 року №192-VIII</w:t>
        </w:r>
      </w:hyperlink>
      <w:r w:rsidRPr="00C17DEA">
        <w:rPr>
          <w:rFonts w:ascii="Roboto Condensed Light" w:eastAsia="Times New Roman" w:hAnsi="Roboto Condensed Light" w:cs="Times New Roman"/>
          <w:color w:val="3A3A3A"/>
          <w:kern w:val="0"/>
          <w:sz w:val="28"/>
          <w:szCs w:val="28"/>
          <w:lang w:eastAsia="uk-UA"/>
          <w14:ligatures w14:val="none"/>
        </w:rPr>
        <w:t>. </w:t>
      </w:r>
      <w:r w:rsidRPr="00C17DEA">
        <w:rPr>
          <w:rFonts w:ascii="Roboto Condensed Light" w:eastAsia="Times New Roman" w:hAnsi="Roboto Condensed Light" w:cs="Times New Roman"/>
          <w:i/>
          <w:iCs/>
          <w:color w:val="3A3A3A"/>
          <w:kern w:val="0"/>
          <w:sz w:val="28"/>
          <w:szCs w:val="28"/>
          <w:lang w:eastAsia="uk-UA"/>
          <w14:ligatures w14:val="none"/>
        </w:rPr>
        <w:t>Це положення належить застосовувати у його первинній редакції</w:t>
      </w:r>
      <w:r w:rsidRPr="00C17DEA">
        <w:rPr>
          <w:rFonts w:ascii="Roboto Condensed Light" w:eastAsia="Times New Roman" w:hAnsi="Roboto Condensed Light" w:cs="Times New Roman"/>
          <w:color w:val="3A3A3A"/>
          <w:kern w:val="0"/>
          <w:sz w:val="28"/>
          <w:szCs w:val="28"/>
          <w:lang w:eastAsia="uk-UA"/>
          <w14:ligatures w14:val="none"/>
        </w:rPr>
        <w:t>, а саме: «Посадовий оклад судді місцевого суду встановлюється у розмірі 15 мінімальних заробітних плат, визначених законом, що запроваджується поетапно: з 1 січня 2011 року - 6 мінімальних заробітних плат; з 1 січня 2012 року - 8 мінімальних заробітних плат; з 1 січня 2013 року - 10 мінімальних заробітних плат; з 1 січня 2014 року - 12 мінімальних заробітних плат; </w:t>
      </w:r>
      <w:r w:rsidRPr="00C17DEA">
        <w:rPr>
          <w:rFonts w:ascii="Roboto Condensed Light" w:eastAsia="Times New Roman" w:hAnsi="Roboto Condensed Light" w:cs="Times New Roman"/>
          <w:i/>
          <w:iCs/>
          <w:color w:val="3A3A3A"/>
          <w:kern w:val="0"/>
          <w:sz w:val="28"/>
          <w:szCs w:val="28"/>
          <w:lang w:eastAsia="uk-UA"/>
          <w14:ligatures w14:val="none"/>
        </w:rPr>
        <w:t>з 1 січня 2015 року - 15 мінімальних заробітних плат».</w:t>
      </w:r>
    </w:p>
    <w:p w14:paraId="0BFE4AD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588E00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lastRenderedPageBreak/>
        <w:t>Разом з тим, 6 грудня 2016 року був прийнятий </w:t>
      </w:r>
      <w:hyperlink r:id="rId43"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 України «Про внесення змін до деяких законодавчих актів України» №1774-VIII</w:t>
        </w:r>
      </w:hyperlink>
      <w:r w:rsidRPr="00C17DEA">
        <w:rPr>
          <w:rFonts w:ascii="Roboto Condensed Light" w:eastAsia="Times New Roman" w:hAnsi="Roboto Condensed Light" w:cs="Times New Roman"/>
          <w:color w:val="3A3A3A"/>
          <w:kern w:val="0"/>
          <w:sz w:val="28"/>
          <w:szCs w:val="28"/>
          <w:lang w:eastAsia="uk-UA"/>
          <w14:ligatures w14:val="none"/>
        </w:rPr>
        <w:t>, що набрав чинності 1 січня 2017 року.</w:t>
      </w:r>
    </w:p>
    <w:p w14:paraId="5F0878C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30DBE7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Пунктом 3 Прикінцевих та перехідних положень Закону</w:t>
      </w:r>
      <w:hyperlink r:id="rId44"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встановлено, що </w:t>
      </w:r>
      <w:r w:rsidRPr="00C17DEA">
        <w:rPr>
          <w:rFonts w:ascii="Roboto Condensed Light" w:eastAsia="Times New Roman" w:hAnsi="Roboto Condensed Light" w:cs="Times New Roman"/>
          <w:i/>
          <w:iCs/>
          <w:color w:val="3A3A3A"/>
          <w:kern w:val="0"/>
          <w:sz w:val="28"/>
          <w:szCs w:val="28"/>
          <w:lang w:eastAsia="uk-UA"/>
          <w14:ligatures w14:val="none"/>
        </w:rPr>
        <w:t>мінімальна заробітна плата </w:t>
      </w:r>
      <w:r w:rsidRPr="00C17DEA">
        <w:rPr>
          <w:rFonts w:ascii="Roboto Condensed Light" w:eastAsia="Times New Roman" w:hAnsi="Roboto Condensed Light" w:cs="Times New Roman"/>
          <w:color w:val="3A3A3A"/>
          <w:kern w:val="0"/>
          <w:sz w:val="28"/>
          <w:szCs w:val="28"/>
          <w:lang w:eastAsia="uk-UA"/>
          <w14:ligatures w14:val="none"/>
        </w:rPr>
        <w:t>після набрання чинності цим Законом </w:t>
      </w:r>
      <w:r w:rsidRPr="00C17DEA">
        <w:rPr>
          <w:rFonts w:ascii="Roboto Condensed Light" w:eastAsia="Times New Roman" w:hAnsi="Roboto Condensed Light" w:cs="Times New Roman"/>
          <w:i/>
          <w:iCs/>
          <w:color w:val="3A3A3A"/>
          <w:kern w:val="0"/>
          <w:sz w:val="28"/>
          <w:szCs w:val="28"/>
          <w:lang w:eastAsia="uk-UA"/>
          <w14:ligatures w14:val="none"/>
        </w:rPr>
        <w:t>не застосовується як розрахункова величина для визначення посадових окладів</w:t>
      </w:r>
      <w:r w:rsidRPr="00C17DEA">
        <w:rPr>
          <w:rFonts w:ascii="Roboto Condensed Light" w:eastAsia="Times New Roman" w:hAnsi="Roboto Condensed Light" w:cs="Times New Roman"/>
          <w:color w:val="3A3A3A"/>
          <w:kern w:val="0"/>
          <w:sz w:val="28"/>
          <w:szCs w:val="28"/>
          <w:lang w:eastAsia="uk-UA"/>
          <w14:ligatures w14:val="none"/>
        </w:rPr>
        <w:t> і заробітної плати працівників та інших виплат. </w:t>
      </w:r>
      <w:r w:rsidRPr="00C17DEA">
        <w:rPr>
          <w:rFonts w:ascii="Roboto Condensed Light" w:eastAsia="Times New Roman" w:hAnsi="Roboto Condensed Light" w:cs="Times New Roman"/>
          <w:i/>
          <w:iCs/>
          <w:color w:val="3A3A3A"/>
          <w:kern w:val="0"/>
          <w:sz w:val="28"/>
          <w:szCs w:val="28"/>
          <w:lang w:eastAsia="uk-UA"/>
          <w14:ligatures w14:val="none"/>
        </w:rPr>
        <w:t>До внесення змін до законів України</w:t>
      </w:r>
      <w:r w:rsidRPr="00C17DEA">
        <w:rPr>
          <w:rFonts w:ascii="Roboto Condensed Light" w:eastAsia="Times New Roman" w:hAnsi="Roboto Condensed Light" w:cs="Times New Roman"/>
          <w:color w:val="3A3A3A"/>
          <w:kern w:val="0"/>
          <w:sz w:val="28"/>
          <w:szCs w:val="28"/>
          <w:lang w:eastAsia="uk-UA"/>
          <w14:ligatures w14:val="none"/>
        </w:rPr>
        <w:t> щодо незастосування мінімальної заробітної плати як розрахункової величини вона </w:t>
      </w:r>
      <w:r w:rsidRPr="00C17DEA">
        <w:rPr>
          <w:rFonts w:ascii="Roboto Condensed Light" w:eastAsia="Times New Roman" w:hAnsi="Roboto Condensed Light" w:cs="Times New Roman"/>
          <w:i/>
          <w:iCs/>
          <w:color w:val="3A3A3A"/>
          <w:kern w:val="0"/>
          <w:sz w:val="28"/>
          <w:szCs w:val="28"/>
          <w:lang w:eastAsia="uk-UA"/>
          <w14:ligatures w14:val="none"/>
        </w:rPr>
        <w:t>застосовується у розмірі прожиткового мінімуму для працездатних осіб, встановленого на 1 січня календарного року, починаючи з 1 січня 2017 року</w:t>
      </w:r>
      <w:r w:rsidRPr="00C17DEA">
        <w:rPr>
          <w:rFonts w:ascii="Roboto Condensed Light" w:eastAsia="Times New Roman" w:hAnsi="Roboto Condensed Light" w:cs="Times New Roman"/>
          <w:color w:val="3A3A3A"/>
          <w:kern w:val="0"/>
          <w:sz w:val="28"/>
          <w:szCs w:val="28"/>
          <w:lang w:eastAsia="uk-UA"/>
          <w14:ligatures w14:val="none"/>
        </w:rPr>
        <w:t>.</w:t>
      </w:r>
    </w:p>
    <w:p w14:paraId="215084B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90138A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Згідно пункту 9 Прикінцевих та перехідних положень Закону</w:t>
      </w:r>
      <w:hyperlink r:id="rId45"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до приведення законодавчих актів у відповідність із цим Законом вони застосовуються в частині, що не суперечить цьому Закону.</w:t>
      </w:r>
    </w:p>
    <w:p w14:paraId="2EE6368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0C6C22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VI. ВИСНОВКИ ВЕРХОВНОГО СУДУ ЗА РЕЗУЛЬТАТАМИ РОЗГЛЯДУ ЗРАЗКОВОЇ СПРАВИ</w:t>
      </w:r>
    </w:p>
    <w:p w14:paraId="7413BF6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4A23C0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Надаючи правову оцінку доводам сторін щодо розрахункової величини для визначення розміру посадового окладу суддів, які не пройшли кваліфікаційного оцінювання, в тому числі з урахуванням висновків Конституційного Суду України, викладених у рішенні від 4  грудня 2018 року №11-р/2018, колегія суддів зазначає таке.</w:t>
      </w:r>
    </w:p>
    <w:p w14:paraId="4EE5337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9F3C65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Вказаним рішенням Конституційний Суд України визнав таким, що не відповідає </w:t>
      </w:r>
      <w:hyperlink r:id="rId46"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Конституції України</w:t>
        </w:r>
      </w:hyperlink>
      <w:r w:rsidRPr="00C17DEA">
        <w:rPr>
          <w:rFonts w:ascii="Roboto Condensed Light" w:eastAsia="Times New Roman" w:hAnsi="Roboto Condensed Light" w:cs="Times New Roman"/>
          <w:color w:val="3A3A3A"/>
          <w:kern w:val="0"/>
          <w:sz w:val="28"/>
          <w:szCs w:val="28"/>
          <w:lang w:eastAsia="uk-UA"/>
          <w14:ligatures w14:val="none"/>
        </w:rPr>
        <w:t> (є неконституційним) положення частини третьої </w:t>
      </w:r>
      <w:hyperlink r:id="rId47"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 №2453-VI</w:t>
        </w:r>
      </w:hyperlink>
      <w:r w:rsidRPr="00C17DEA">
        <w:rPr>
          <w:rFonts w:ascii="Roboto Condensed Light" w:eastAsia="Times New Roman" w:hAnsi="Roboto Condensed Light" w:cs="Times New Roman"/>
          <w:color w:val="3A3A3A"/>
          <w:kern w:val="0"/>
          <w:sz w:val="28"/>
          <w:szCs w:val="28"/>
          <w:lang w:eastAsia="uk-UA"/>
          <w14:ligatures w14:val="none"/>
        </w:rPr>
        <w:t> (у редакції </w:t>
      </w:r>
      <w:hyperlink r:id="rId48" w:tgtFrame="_blank" w:tooltip="Про забезпечення права на справедливий суд; нормативно-правовий акт № 192-VIII від 12.02.2015"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«Про забезпечення права на справедливий суд» від 12 лютого 2015 року №192-VIII</w:t>
        </w:r>
      </w:hyperlink>
      <w:r w:rsidRPr="00C17DEA">
        <w:rPr>
          <w:rFonts w:ascii="Roboto Condensed Light" w:eastAsia="Times New Roman" w:hAnsi="Roboto Condensed Light" w:cs="Times New Roman"/>
          <w:color w:val="3A3A3A"/>
          <w:kern w:val="0"/>
          <w:sz w:val="28"/>
          <w:szCs w:val="28"/>
          <w:lang w:eastAsia="uk-UA"/>
          <w14:ligatures w14:val="none"/>
        </w:rPr>
        <w:t>). Частина третя </w:t>
      </w:r>
      <w:hyperlink r:id="rId49"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w:t>
        </w:r>
      </w:hyperlink>
      <w:r w:rsidRPr="00C17DEA">
        <w:rPr>
          <w:rFonts w:ascii="Roboto Condensed Light" w:eastAsia="Times New Roman" w:hAnsi="Roboto Condensed Light" w:cs="Times New Roman"/>
          <w:color w:val="3A3A3A"/>
          <w:kern w:val="0"/>
          <w:sz w:val="28"/>
          <w:szCs w:val="28"/>
          <w:lang w:eastAsia="uk-UA"/>
          <w14:ligatures w14:val="none"/>
        </w:rPr>
        <w:t> до визнання її неконституційною встановлювала </w:t>
      </w:r>
      <w:r w:rsidRPr="00C17DEA">
        <w:rPr>
          <w:rFonts w:ascii="Roboto Condensed Light" w:eastAsia="Times New Roman" w:hAnsi="Roboto Condensed Light" w:cs="Times New Roman"/>
          <w:i/>
          <w:iCs/>
          <w:color w:val="3A3A3A"/>
          <w:kern w:val="0"/>
          <w:sz w:val="28"/>
          <w:szCs w:val="28"/>
          <w:lang w:eastAsia="uk-UA"/>
          <w14:ligatures w14:val="none"/>
        </w:rPr>
        <w:t>розмір</w:t>
      </w:r>
      <w:r w:rsidRPr="00C17DEA">
        <w:rPr>
          <w:rFonts w:ascii="Roboto Condensed Light" w:eastAsia="Times New Roman" w:hAnsi="Roboto Condensed Light" w:cs="Times New Roman"/>
          <w:color w:val="3A3A3A"/>
          <w:kern w:val="0"/>
          <w:sz w:val="28"/>
          <w:szCs w:val="28"/>
          <w:lang w:eastAsia="uk-UA"/>
          <w14:ligatures w14:val="none"/>
        </w:rPr>
        <w:t> посадового окладу судді місцевого суду - 10 мінімальних заробітних плат. Ця норма застосовувалася для визначення розміру посадового окладу тих суддів, які не пройшли кваліфікаційного оцінювання, як це було передбачено положеннями пункту 23 </w:t>
      </w:r>
      <w:hyperlink r:id="rId50" w:anchor="1587"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Прикінцевих та перехідних положень Закону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w:t>
      </w:r>
    </w:p>
    <w:p w14:paraId="280D430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FD1900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lastRenderedPageBreak/>
        <w:t>Визнаючи неконституційним положення частини третьої </w:t>
      </w:r>
      <w:hyperlink r:id="rId51"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w:t>
        </w:r>
      </w:hyperlink>
      <w:r w:rsidRPr="00C17DEA">
        <w:rPr>
          <w:rFonts w:ascii="Roboto Condensed Light" w:eastAsia="Times New Roman" w:hAnsi="Roboto Condensed Light" w:cs="Times New Roman"/>
          <w:color w:val="3A3A3A"/>
          <w:kern w:val="0"/>
          <w:sz w:val="28"/>
          <w:szCs w:val="28"/>
          <w:lang w:eastAsia="uk-UA"/>
          <w14:ligatures w14:val="none"/>
        </w:rPr>
        <w:t> Конституційний Суд України зауважив, що законодавець неодноразово вносив зміни до вказаного </w:t>
      </w:r>
      <w:hyperlink r:id="rId52"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закону</w:t>
        </w:r>
      </w:hyperlink>
      <w:r w:rsidRPr="00C17DEA">
        <w:rPr>
          <w:rFonts w:ascii="Roboto Condensed Light" w:eastAsia="Times New Roman" w:hAnsi="Roboto Condensed Light" w:cs="Times New Roman"/>
          <w:color w:val="3A3A3A"/>
          <w:kern w:val="0"/>
          <w:sz w:val="28"/>
          <w:szCs w:val="28"/>
          <w:lang w:eastAsia="uk-UA"/>
          <w14:ligatures w14:val="none"/>
        </w:rPr>
        <w:t> щодо </w:t>
      </w:r>
      <w:r w:rsidRPr="00C17DEA">
        <w:rPr>
          <w:rFonts w:ascii="Roboto Condensed Light" w:eastAsia="Times New Roman" w:hAnsi="Roboto Condensed Light" w:cs="Times New Roman"/>
          <w:i/>
          <w:iCs/>
          <w:color w:val="3A3A3A"/>
          <w:kern w:val="0"/>
          <w:sz w:val="28"/>
          <w:szCs w:val="28"/>
          <w:lang w:eastAsia="uk-UA"/>
          <w14:ligatures w14:val="none"/>
        </w:rPr>
        <w:t>розміру </w:t>
      </w:r>
      <w:r w:rsidRPr="00C17DEA">
        <w:rPr>
          <w:rFonts w:ascii="Roboto Condensed Light" w:eastAsia="Times New Roman" w:hAnsi="Roboto Condensed Light" w:cs="Times New Roman"/>
          <w:color w:val="3A3A3A"/>
          <w:kern w:val="0"/>
          <w:sz w:val="28"/>
          <w:szCs w:val="28"/>
          <w:lang w:eastAsia="uk-UA"/>
          <w14:ligatures w14:val="none"/>
        </w:rPr>
        <w:t>посадового окладу, в результаті яких оклад судді місцевого суду було зменшено </w:t>
      </w:r>
      <w:r w:rsidRPr="00C17DEA">
        <w:rPr>
          <w:rFonts w:ascii="Roboto Condensed Light" w:eastAsia="Times New Roman" w:hAnsi="Roboto Condensed Light" w:cs="Times New Roman"/>
          <w:i/>
          <w:iCs/>
          <w:color w:val="3A3A3A"/>
          <w:kern w:val="0"/>
          <w:sz w:val="28"/>
          <w:szCs w:val="28"/>
          <w:lang w:eastAsia="uk-UA"/>
          <w14:ligatures w14:val="none"/>
        </w:rPr>
        <w:t>з 15 до 10</w:t>
      </w:r>
      <w:r w:rsidRPr="00C17DEA">
        <w:rPr>
          <w:rFonts w:ascii="Roboto Condensed Light" w:eastAsia="Times New Roman" w:hAnsi="Roboto Condensed Light" w:cs="Times New Roman"/>
          <w:color w:val="3A3A3A"/>
          <w:kern w:val="0"/>
          <w:sz w:val="28"/>
          <w:szCs w:val="28"/>
          <w:lang w:eastAsia="uk-UA"/>
          <w14:ligatures w14:val="none"/>
        </w:rPr>
        <w:t> мінімальних заробітних плат. Такі зміни суд визнав посяганням на гарантію незалежності судді у виді матеріального забезпечення та передумовою впливу як на суддю, так і на судову владу в цілому.</w:t>
      </w:r>
    </w:p>
    <w:p w14:paraId="458F3BA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2EF563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У </w:t>
      </w:r>
      <w:hyperlink r:id="rId53"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рішенні від 4  грудня 2018 року №11-р/2018 Конституційний Суд України</w:t>
        </w:r>
      </w:hyperlink>
      <w:r w:rsidRPr="00C17DEA">
        <w:rPr>
          <w:rFonts w:ascii="Roboto Condensed Light" w:eastAsia="Times New Roman" w:hAnsi="Roboto Condensed Light" w:cs="Times New Roman"/>
          <w:color w:val="3A3A3A"/>
          <w:kern w:val="0"/>
          <w:sz w:val="28"/>
          <w:szCs w:val="28"/>
          <w:lang w:eastAsia="uk-UA"/>
          <w14:ligatures w14:val="none"/>
        </w:rPr>
        <w:t> вказав на звуження змісту та обсягу гарантій незалежності суддів через зменшення гарантованого </w:t>
      </w:r>
      <w:r w:rsidRPr="00C17DEA">
        <w:rPr>
          <w:rFonts w:ascii="Roboto Condensed Light" w:eastAsia="Times New Roman" w:hAnsi="Roboto Condensed Light" w:cs="Times New Roman"/>
          <w:i/>
          <w:iCs/>
          <w:color w:val="3A3A3A"/>
          <w:kern w:val="0"/>
          <w:sz w:val="28"/>
          <w:szCs w:val="28"/>
          <w:lang w:eastAsia="uk-UA"/>
          <w14:ligatures w14:val="none"/>
        </w:rPr>
        <w:t>розміру</w:t>
      </w:r>
      <w:r w:rsidRPr="00C17DEA">
        <w:rPr>
          <w:rFonts w:ascii="Roboto Condensed Light" w:eastAsia="Times New Roman" w:hAnsi="Roboto Condensed Light" w:cs="Times New Roman"/>
          <w:color w:val="3A3A3A"/>
          <w:kern w:val="0"/>
          <w:sz w:val="28"/>
          <w:szCs w:val="28"/>
          <w:lang w:eastAsia="uk-UA"/>
          <w14:ligatures w14:val="none"/>
        </w:rPr>
        <w:t> винагороди судді у спеціальному законі, тобто у зв`язку зі зміною абсолютної величини такої винагороди.</w:t>
      </w:r>
    </w:p>
    <w:p w14:paraId="52CB8E2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619C9B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Натомість </w:t>
      </w:r>
      <w:hyperlink r:id="rId54"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Законом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який набрав чинності 1  січня 2017 року, </w:t>
      </w:r>
      <w:r w:rsidRPr="00C17DEA">
        <w:rPr>
          <w:rFonts w:ascii="Roboto Condensed Light" w:eastAsia="Times New Roman" w:hAnsi="Roboto Condensed Light" w:cs="Times New Roman"/>
          <w:i/>
          <w:iCs/>
          <w:color w:val="3A3A3A"/>
          <w:kern w:val="0"/>
          <w:sz w:val="28"/>
          <w:szCs w:val="28"/>
          <w:lang w:eastAsia="uk-UA"/>
          <w14:ligatures w14:val="none"/>
        </w:rPr>
        <w:t>змінено підхід</w:t>
      </w:r>
      <w:r w:rsidRPr="00C17DEA">
        <w:rPr>
          <w:rFonts w:ascii="Roboto Condensed Light" w:eastAsia="Times New Roman" w:hAnsi="Roboto Condensed Light" w:cs="Times New Roman"/>
          <w:color w:val="3A3A3A"/>
          <w:kern w:val="0"/>
          <w:sz w:val="28"/>
          <w:szCs w:val="28"/>
          <w:lang w:eastAsia="uk-UA"/>
          <w14:ligatures w14:val="none"/>
        </w:rPr>
        <w:t> до визначення розмірів посадових окладів і заробітної плати працівників, а також інших виплат (наприклад, для розрахунку розміру плати за надання адміністративних послуг, у колективних договорах та угодах усіх рівнів). Тобто цим Законом запроваджено </w:t>
      </w:r>
      <w:r w:rsidRPr="00C17DEA">
        <w:rPr>
          <w:rFonts w:ascii="Roboto Condensed Light" w:eastAsia="Times New Roman" w:hAnsi="Roboto Condensed Light" w:cs="Times New Roman"/>
          <w:i/>
          <w:iCs/>
          <w:color w:val="3A3A3A"/>
          <w:kern w:val="0"/>
          <w:sz w:val="28"/>
          <w:szCs w:val="28"/>
          <w:lang w:eastAsia="uk-UA"/>
          <w14:ligatures w14:val="none"/>
        </w:rPr>
        <w:t>нову розрахункову величину</w:t>
      </w:r>
      <w:r w:rsidRPr="00C17DEA">
        <w:rPr>
          <w:rFonts w:ascii="Roboto Condensed Light" w:eastAsia="Times New Roman" w:hAnsi="Roboto Condensed Light" w:cs="Times New Roman"/>
          <w:color w:val="3A3A3A"/>
          <w:kern w:val="0"/>
          <w:sz w:val="28"/>
          <w:szCs w:val="28"/>
          <w:lang w:eastAsia="uk-UA"/>
          <w14:ligatures w14:val="none"/>
        </w:rPr>
        <w:t> для визначення розмірів тих чи інших виплат шляхом </w:t>
      </w:r>
      <w:r w:rsidRPr="00C17DEA">
        <w:rPr>
          <w:rFonts w:ascii="Roboto Condensed Light" w:eastAsia="Times New Roman" w:hAnsi="Roboto Condensed Light" w:cs="Times New Roman"/>
          <w:i/>
          <w:iCs/>
          <w:color w:val="3A3A3A"/>
          <w:kern w:val="0"/>
          <w:sz w:val="28"/>
          <w:szCs w:val="28"/>
          <w:lang w:eastAsia="uk-UA"/>
          <w14:ligatures w14:val="none"/>
        </w:rPr>
        <w:t>заміни мінімальної заробітної плати на прожитковий мінімум</w:t>
      </w:r>
      <w:r w:rsidRPr="00C17DEA">
        <w:rPr>
          <w:rFonts w:ascii="Roboto Condensed Light" w:eastAsia="Times New Roman" w:hAnsi="Roboto Condensed Light" w:cs="Times New Roman"/>
          <w:color w:val="3A3A3A"/>
          <w:kern w:val="0"/>
          <w:sz w:val="28"/>
          <w:szCs w:val="28"/>
          <w:lang w:eastAsia="uk-UA"/>
          <w14:ligatures w14:val="none"/>
        </w:rPr>
        <w:t>.</w:t>
      </w:r>
    </w:p>
    <w:p w14:paraId="065C068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373912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Отже, з прийняттям </w:t>
      </w:r>
      <w:hyperlink r:id="rId55"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зміни зазнав не розмір суддівської винагороди, а розрахункова величина.</w:t>
      </w:r>
    </w:p>
    <w:p w14:paraId="539582A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9C12A1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Верховний Суд зауважує, що </w:t>
      </w:r>
      <w:hyperlink r:id="rId56"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рішенням Конституційного Суду України від 4 грудня 2018 року №11-р/2018</w:t>
        </w:r>
      </w:hyperlink>
      <w:r w:rsidRPr="00C17DEA">
        <w:rPr>
          <w:rFonts w:ascii="Roboto Condensed Light" w:eastAsia="Times New Roman" w:hAnsi="Roboto Condensed Light" w:cs="Times New Roman"/>
          <w:color w:val="3A3A3A"/>
          <w:kern w:val="0"/>
          <w:sz w:val="28"/>
          <w:szCs w:val="28"/>
          <w:lang w:eastAsia="uk-UA"/>
          <w14:ligatures w14:val="none"/>
        </w:rPr>
        <w:t>, на яке посилається позивачка, </w:t>
      </w:r>
      <w:r w:rsidRPr="00C17DEA">
        <w:rPr>
          <w:rFonts w:ascii="Roboto Condensed Light" w:eastAsia="Times New Roman" w:hAnsi="Roboto Condensed Light" w:cs="Times New Roman"/>
          <w:i/>
          <w:iCs/>
          <w:color w:val="3A3A3A"/>
          <w:kern w:val="0"/>
          <w:sz w:val="28"/>
          <w:szCs w:val="28"/>
          <w:lang w:eastAsia="uk-UA"/>
          <w14:ligatures w14:val="none"/>
        </w:rPr>
        <w:t>не вирішувалось питання розрахункової величини</w:t>
      </w:r>
      <w:r w:rsidRPr="00C17DEA">
        <w:rPr>
          <w:rFonts w:ascii="Roboto Condensed Light" w:eastAsia="Times New Roman" w:hAnsi="Roboto Condensed Light" w:cs="Times New Roman"/>
          <w:color w:val="3A3A3A"/>
          <w:kern w:val="0"/>
          <w:sz w:val="28"/>
          <w:szCs w:val="28"/>
          <w:lang w:eastAsia="uk-UA"/>
          <w14:ligatures w14:val="none"/>
        </w:rPr>
        <w:t>, яку належить застосовувати при розрахунку посадового окладу суддів, а тому правові висновки, які містяться в цьому рішенні, не впливають на конституційність норм </w:t>
      </w:r>
      <w:hyperlink r:id="rId57"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зокрема пункту 3 його Прикінцевих та перехідних положень.</w:t>
      </w:r>
    </w:p>
    <w:p w14:paraId="72777DE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D25FBC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Аналогічна правова позиція викладена у постановах Верховного Суду від 31 жовтня 2019 року у справі № 520/11431/18 та від 9 серпня 2019 року у справі №826/9404/17.</w:t>
      </w:r>
    </w:p>
    <w:p w14:paraId="6539F57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B8A91C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Крім того, варто зазначити, що відповідно до статей </w:t>
      </w:r>
      <w:hyperlink r:id="rId58" w:anchor="28" w:tgtFrame="_blank" w:tooltip="Про Державний бюджет України на 2016 рік; нормативно-правовий акт № 928-VIII від 25.12.2015" w:history="1">
        <w:r w:rsidRPr="00C17DEA">
          <w:rPr>
            <w:rFonts w:ascii="Roboto Condensed Light" w:eastAsia="Times New Roman" w:hAnsi="Roboto Condensed Light" w:cs="Times New Roman"/>
            <w:color w:val="00274E"/>
            <w:kern w:val="0"/>
            <w:sz w:val="28"/>
            <w:szCs w:val="28"/>
            <w:lang w:eastAsia="uk-UA"/>
            <w14:ligatures w14:val="none"/>
          </w:rPr>
          <w:t>7</w:t>
        </w:r>
      </w:hyperlink>
      <w:r w:rsidRPr="00C17DEA">
        <w:rPr>
          <w:rFonts w:ascii="Roboto Condensed Light" w:eastAsia="Times New Roman" w:hAnsi="Roboto Condensed Light" w:cs="Times New Roman"/>
          <w:color w:val="3A3A3A"/>
          <w:kern w:val="0"/>
          <w:sz w:val="28"/>
          <w:szCs w:val="28"/>
          <w:lang w:eastAsia="uk-UA"/>
          <w14:ligatures w14:val="none"/>
        </w:rPr>
        <w:t>, </w:t>
      </w:r>
      <w:hyperlink r:id="rId59" w:anchor="33" w:tgtFrame="_blank" w:tooltip="Про Державний бюджет України на 2016 рік; нормативно-правовий акт № 928-VIII від 25.12.2015" w:history="1">
        <w:r w:rsidRPr="00C17DEA">
          <w:rPr>
            <w:rFonts w:ascii="Roboto Condensed Light" w:eastAsia="Times New Roman" w:hAnsi="Roboto Condensed Light" w:cs="Times New Roman"/>
            <w:color w:val="00274E"/>
            <w:kern w:val="0"/>
            <w:sz w:val="28"/>
            <w:szCs w:val="28"/>
            <w:lang w:eastAsia="uk-UA"/>
            <w14:ligatures w14:val="none"/>
          </w:rPr>
          <w:t>8 Закону України «Про Державний бюджет України на 2016 рік»</w:t>
        </w:r>
      </w:hyperlink>
      <w:r w:rsidRPr="00C17DEA">
        <w:rPr>
          <w:rFonts w:ascii="Roboto Condensed Light" w:eastAsia="Times New Roman" w:hAnsi="Roboto Condensed Light" w:cs="Times New Roman"/>
          <w:color w:val="3A3A3A"/>
          <w:kern w:val="0"/>
          <w:sz w:val="28"/>
          <w:szCs w:val="28"/>
          <w:lang w:eastAsia="uk-UA"/>
          <w14:ligatures w14:val="none"/>
        </w:rPr>
        <w:t> розмір прожиткового мінімуму для працездатної особи з 1 грудня 2016 року становив 1600 грн, як і розмір мінімальної заробітної плати, який також становив 1600 грн.</w:t>
      </w:r>
    </w:p>
    <w:p w14:paraId="0E08287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A04F95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lastRenderedPageBreak/>
        <w:t>Відповідно до статей </w:t>
      </w:r>
      <w:hyperlink r:id="rId60" w:anchor="29" w:tgtFrame="_blank" w:tooltip="Про Державний бюджет України на 2017 рік; нормативно-правовий акт № 1801-VIII від 21.12.2016" w:history="1">
        <w:r w:rsidRPr="00C17DEA">
          <w:rPr>
            <w:rFonts w:ascii="Roboto Condensed Light" w:eastAsia="Times New Roman" w:hAnsi="Roboto Condensed Light" w:cs="Times New Roman"/>
            <w:color w:val="00274E"/>
            <w:kern w:val="0"/>
            <w:sz w:val="28"/>
            <w:szCs w:val="28"/>
            <w:lang w:eastAsia="uk-UA"/>
            <w14:ligatures w14:val="none"/>
          </w:rPr>
          <w:t>7</w:t>
        </w:r>
      </w:hyperlink>
      <w:r w:rsidRPr="00C17DEA">
        <w:rPr>
          <w:rFonts w:ascii="Roboto Condensed Light" w:eastAsia="Times New Roman" w:hAnsi="Roboto Condensed Light" w:cs="Times New Roman"/>
          <w:color w:val="3A3A3A"/>
          <w:kern w:val="0"/>
          <w:sz w:val="28"/>
          <w:szCs w:val="28"/>
          <w:lang w:eastAsia="uk-UA"/>
          <w14:ligatures w14:val="none"/>
        </w:rPr>
        <w:t>, </w:t>
      </w:r>
      <w:hyperlink r:id="rId61" w:anchor="34" w:tgtFrame="_blank" w:tooltip="Про Державний бюджет України на 2017 рік; нормативно-правовий акт № 1801-VIII від 21.12.2016" w:history="1">
        <w:r w:rsidRPr="00C17DEA">
          <w:rPr>
            <w:rFonts w:ascii="Roboto Condensed Light" w:eastAsia="Times New Roman" w:hAnsi="Roboto Condensed Light" w:cs="Times New Roman"/>
            <w:color w:val="00274E"/>
            <w:kern w:val="0"/>
            <w:sz w:val="28"/>
            <w:szCs w:val="28"/>
            <w:lang w:eastAsia="uk-UA"/>
            <w14:ligatures w14:val="none"/>
          </w:rPr>
          <w:t>8 Закону України «Про Державний бюджет України на 2017 рік»</w:t>
        </w:r>
      </w:hyperlink>
      <w:r w:rsidRPr="00C17DEA">
        <w:rPr>
          <w:rFonts w:ascii="Roboto Condensed Light" w:eastAsia="Times New Roman" w:hAnsi="Roboto Condensed Light" w:cs="Times New Roman"/>
          <w:color w:val="3A3A3A"/>
          <w:kern w:val="0"/>
          <w:sz w:val="28"/>
          <w:szCs w:val="28"/>
          <w:lang w:eastAsia="uk-UA"/>
          <w14:ligatures w14:val="none"/>
        </w:rPr>
        <w:t> розмір прожиткового мінімуму для працездатної особи з 1 січня 2017 року становив 1600 грн, а розмір мінімальної заробітної плати - 3200 грн.</w:t>
      </w:r>
    </w:p>
    <w:p w14:paraId="5BDDE9C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B5E3E1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З викладеного випливає, що до 1 січня 2017 року розмір посадового окладу судді становив 16000 грн (10 х 1600 грн мінімальної заробітної плати), з 1 січня 2017 року розмір посадового окладу судді, який не пройшов кваліфікаційне оцінювання, також становив 16000 грн. (10 х 1600 грн).</w:t>
      </w:r>
    </w:p>
    <w:p w14:paraId="198137E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D494A5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Вказане означає, що розмір посадового окладу судді, який не пройшов кваліфікаційного оцінювання, після зміни розрахункової величини </w:t>
      </w:r>
      <w:hyperlink r:id="rId62"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Законом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насправді не змінився, що свідчить про відсутність порушення гарантії позивачки </w:t>
      </w:r>
      <w:r w:rsidRPr="00C17DEA">
        <w:rPr>
          <w:rFonts w:ascii="Roboto Condensed Light" w:eastAsia="Times New Roman" w:hAnsi="Roboto Condensed Light" w:cs="Times New Roman"/>
          <w:i/>
          <w:iCs/>
          <w:color w:val="3A3A3A"/>
          <w:kern w:val="0"/>
          <w:sz w:val="28"/>
          <w:szCs w:val="28"/>
          <w:lang w:eastAsia="uk-UA"/>
          <w14:ligatures w14:val="none"/>
        </w:rPr>
        <w:t>щодо розміру</w:t>
      </w:r>
      <w:r w:rsidRPr="00C17DEA">
        <w:rPr>
          <w:rFonts w:ascii="Roboto Condensed Light" w:eastAsia="Times New Roman" w:hAnsi="Roboto Condensed Light" w:cs="Times New Roman"/>
          <w:color w:val="3A3A3A"/>
          <w:kern w:val="0"/>
          <w:sz w:val="28"/>
          <w:szCs w:val="28"/>
          <w:lang w:eastAsia="uk-UA"/>
          <w14:ligatures w14:val="none"/>
        </w:rPr>
        <w:t> її матеріального забезпечення </w:t>
      </w:r>
      <w:r w:rsidRPr="00C17DEA">
        <w:rPr>
          <w:rFonts w:ascii="Roboto Condensed Light" w:eastAsia="Times New Roman" w:hAnsi="Roboto Condensed Light" w:cs="Times New Roman"/>
          <w:i/>
          <w:iCs/>
          <w:color w:val="3A3A3A"/>
          <w:kern w:val="0"/>
          <w:sz w:val="28"/>
          <w:szCs w:val="28"/>
          <w:lang w:eastAsia="uk-UA"/>
          <w14:ligatures w14:val="none"/>
        </w:rPr>
        <w:t>внаслідок внесених цим Законом змін</w:t>
      </w:r>
      <w:r w:rsidRPr="00C17DEA">
        <w:rPr>
          <w:rFonts w:ascii="Roboto Condensed Light" w:eastAsia="Times New Roman" w:hAnsi="Roboto Condensed Light" w:cs="Times New Roman"/>
          <w:color w:val="3A3A3A"/>
          <w:kern w:val="0"/>
          <w:sz w:val="28"/>
          <w:szCs w:val="28"/>
          <w:lang w:eastAsia="uk-UA"/>
          <w14:ligatures w14:val="none"/>
        </w:rPr>
        <w:t>. До того ж внаслідок прийняття </w:t>
      </w:r>
      <w:hyperlink r:id="rId63"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Конституційним Судом України рішення від 4 грудня 2018 року №11-р/2018</w:t>
        </w:r>
      </w:hyperlink>
      <w:r w:rsidRPr="00C17DEA">
        <w:rPr>
          <w:rFonts w:ascii="Roboto Condensed Light" w:eastAsia="Times New Roman" w:hAnsi="Roboto Condensed Light" w:cs="Times New Roman"/>
          <w:color w:val="3A3A3A"/>
          <w:kern w:val="0"/>
          <w:sz w:val="28"/>
          <w:szCs w:val="28"/>
          <w:lang w:eastAsia="uk-UA"/>
          <w14:ligatures w14:val="none"/>
        </w:rPr>
        <w:t> розмір суддівської винагороди для суддів, що не пройшли кваліфікаційного оцінювання, зріс із дня набрання цим рішення законної сили, оскільки абсолютна величина посадового окладу змінилася з 10 на 15.</w:t>
      </w:r>
    </w:p>
    <w:p w14:paraId="4FB5CDC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CA389B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Отже, враховуючи викладене, колегія суддів відхиляє доводи позивача про те, що з набранням законної сили </w:t>
      </w:r>
      <w:hyperlink r:id="rId64"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рішенням Конституційного Суду України від 4 грудня 2018 року №11-р/2018</w:t>
        </w:r>
      </w:hyperlink>
      <w:r w:rsidRPr="00C17DEA">
        <w:rPr>
          <w:rFonts w:ascii="Roboto Condensed Light" w:eastAsia="Times New Roman" w:hAnsi="Roboto Condensed Light" w:cs="Times New Roman"/>
          <w:color w:val="3A3A3A"/>
          <w:kern w:val="0"/>
          <w:sz w:val="28"/>
          <w:szCs w:val="28"/>
          <w:lang w:eastAsia="uk-UA"/>
          <w14:ligatures w14:val="none"/>
        </w:rPr>
        <w:t> винагорода судді повинна розраховуватися на основі мінімальних заробітних плат, і погоджується з доводами відповідача про необхідність застосування у такому випадку як розрахункової величини прожиткового мінімуму для працездатних осіб, встановленого на 1 січня відповідного календарного року.</w:t>
      </w:r>
    </w:p>
    <w:p w14:paraId="78E7A73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A07ED5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До того ж, необхідно зазначити, що на час існування спірних правовідносин (з грудня 2018 року до червня 2019 року включно), </w:t>
      </w:r>
      <w:r w:rsidRPr="00C17DEA">
        <w:rPr>
          <w:rFonts w:ascii="Roboto Condensed Light" w:eastAsia="Times New Roman" w:hAnsi="Roboto Condensed Light" w:cs="Times New Roman"/>
          <w:i/>
          <w:iCs/>
          <w:color w:val="3A3A3A"/>
          <w:kern w:val="0"/>
          <w:sz w:val="28"/>
          <w:szCs w:val="28"/>
          <w:lang w:eastAsia="uk-UA"/>
          <w14:ligatures w14:val="none"/>
        </w:rPr>
        <w:t>пункт 23</w:t>
      </w:r>
      <w:r w:rsidRPr="00C17DEA">
        <w:rPr>
          <w:rFonts w:ascii="Roboto Condensed Light" w:eastAsia="Times New Roman" w:hAnsi="Roboto Condensed Light" w:cs="Times New Roman"/>
          <w:color w:val="3A3A3A"/>
          <w:kern w:val="0"/>
          <w:sz w:val="28"/>
          <w:szCs w:val="28"/>
          <w:lang w:eastAsia="uk-UA"/>
          <w14:ligatures w14:val="none"/>
        </w:rPr>
        <w:t> </w:t>
      </w:r>
      <w:hyperlink r:id="rId65" w:anchor="1587"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Прикінцевих та перехідних положень Закону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 щодо порядку визначення суддівської винагороди для суддів, які не пройшли кваліфікаційного оцінювання, </w:t>
      </w:r>
      <w:r w:rsidRPr="00C17DEA">
        <w:rPr>
          <w:rFonts w:ascii="Roboto Condensed Light" w:eastAsia="Times New Roman" w:hAnsi="Roboto Condensed Light" w:cs="Times New Roman"/>
          <w:i/>
          <w:iCs/>
          <w:color w:val="3A3A3A"/>
          <w:kern w:val="0"/>
          <w:sz w:val="28"/>
          <w:szCs w:val="28"/>
          <w:lang w:eastAsia="uk-UA"/>
          <w14:ligatures w14:val="none"/>
        </w:rPr>
        <w:t>був чинним</w:t>
      </w:r>
      <w:r w:rsidRPr="00C17DEA">
        <w:rPr>
          <w:rFonts w:ascii="Roboto Condensed Light" w:eastAsia="Times New Roman" w:hAnsi="Roboto Condensed Light" w:cs="Times New Roman"/>
          <w:color w:val="3A3A3A"/>
          <w:kern w:val="0"/>
          <w:sz w:val="28"/>
          <w:szCs w:val="28"/>
          <w:lang w:eastAsia="uk-UA"/>
          <w14:ligatures w14:val="none"/>
        </w:rPr>
        <w:t xml:space="preserve">, а тому ТУ ДСА України в Донецькій області </w:t>
      </w:r>
      <w:proofErr w:type="spellStart"/>
      <w:r w:rsidRPr="00C17DEA">
        <w:rPr>
          <w:rFonts w:ascii="Roboto Condensed Light" w:eastAsia="Times New Roman" w:hAnsi="Roboto Condensed Light" w:cs="Times New Roman"/>
          <w:color w:val="3A3A3A"/>
          <w:kern w:val="0"/>
          <w:sz w:val="28"/>
          <w:szCs w:val="28"/>
          <w:lang w:eastAsia="uk-UA"/>
          <w14:ligatures w14:val="none"/>
        </w:rPr>
        <w:t>правомірно</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керувалося його положеннями. Натомість, з огляду на викладене, відповідач не мав правових підстав керуватися нормами Законів України про Державний бюджет України на 2018, 2019 роки і застосовувати мінімальну заробітну плату як розрахункову величину. В зв`язку з цим колегія суддів враховує доводи ТУ ДСА України в Донецькій області про те, що у кошторисах на 2018-2019 роки не було передбачено призначення для обрахування суддівської винагороди, обчисленої на основі мінімальної заробітної плати.</w:t>
      </w:r>
    </w:p>
    <w:p w14:paraId="4D28C0C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F795A0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lastRenderedPageBreak/>
        <w:t>Стосовно доводів ОСОБА_1 про те, що диференціація у визначенні розміру суддівської винагороди залежно від факту проходження суддею кваліфікаційного оцінювання має дискримінаційний характер, Верховний Суд зазначає таке.</w:t>
      </w:r>
    </w:p>
    <w:p w14:paraId="5D7FAB6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5DFD86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Згідно з практикою ЄСПЛ </w:t>
      </w:r>
      <w:r w:rsidRPr="00C17DEA">
        <w:rPr>
          <w:rFonts w:ascii="Roboto Condensed Light" w:eastAsia="Times New Roman" w:hAnsi="Roboto Condensed Light" w:cs="Times New Roman"/>
          <w:i/>
          <w:iCs/>
          <w:color w:val="3A3A3A"/>
          <w:kern w:val="0"/>
          <w:sz w:val="28"/>
          <w:szCs w:val="28"/>
          <w:lang w:eastAsia="uk-UA"/>
          <w14:ligatures w14:val="none"/>
        </w:rPr>
        <w:t>дискримінація</w:t>
      </w:r>
      <w:r w:rsidRPr="00C17DEA">
        <w:rPr>
          <w:rFonts w:ascii="Roboto Condensed Light" w:eastAsia="Times New Roman" w:hAnsi="Roboto Condensed Light" w:cs="Times New Roman"/>
          <w:color w:val="3A3A3A"/>
          <w:kern w:val="0"/>
          <w:sz w:val="28"/>
          <w:szCs w:val="28"/>
          <w:lang w:eastAsia="uk-UA"/>
          <w14:ligatures w14:val="none"/>
        </w:rPr>
        <w:t> означає поводження з особами у різний спосіб, без об`єктивного та розумного обґрунтування у відносно схожих ситуаціях (рішення у справі «Вілліс проти Сполученого Королівства» від 11 червня 2002 року, заява №36042/97). Відмінність у ставленні також є </w:t>
      </w:r>
      <w:r w:rsidRPr="00C17DEA">
        <w:rPr>
          <w:rFonts w:ascii="Roboto Condensed Light" w:eastAsia="Times New Roman" w:hAnsi="Roboto Condensed Light" w:cs="Times New Roman"/>
          <w:i/>
          <w:iCs/>
          <w:color w:val="3A3A3A"/>
          <w:kern w:val="0"/>
          <w:sz w:val="28"/>
          <w:szCs w:val="28"/>
          <w:lang w:eastAsia="uk-UA"/>
          <w14:ligatures w14:val="none"/>
        </w:rPr>
        <w:t>дискримінаційною,</w:t>
      </w:r>
      <w:r w:rsidRPr="00C17DEA">
        <w:rPr>
          <w:rFonts w:ascii="Roboto Condensed Light" w:eastAsia="Times New Roman" w:hAnsi="Roboto Condensed Light" w:cs="Times New Roman"/>
          <w:color w:val="3A3A3A"/>
          <w:kern w:val="0"/>
          <w:sz w:val="28"/>
          <w:szCs w:val="28"/>
          <w:lang w:eastAsia="uk-UA"/>
          <w14:ligatures w14:val="none"/>
        </w:rPr>
        <w:t xml:space="preserve"> якщо вона не переслідує легітимну ціль або якщо немає розумного співвідношення між застосованими засобами та переслідуваною ціллю. Договірна держава користується свободою розсуду при визначенні того, чи та якою мірою відмінності в інших схожих ситуаціях виправдовують різне ставлення (рішення у справі «Ван </w:t>
      </w:r>
      <w:proofErr w:type="spellStart"/>
      <w:r w:rsidRPr="00C17DEA">
        <w:rPr>
          <w:rFonts w:ascii="Roboto Condensed Light" w:eastAsia="Times New Roman" w:hAnsi="Roboto Condensed Light" w:cs="Times New Roman"/>
          <w:color w:val="3A3A3A"/>
          <w:kern w:val="0"/>
          <w:sz w:val="28"/>
          <w:szCs w:val="28"/>
          <w:lang w:eastAsia="uk-UA"/>
          <w14:ligatures w14:val="none"/>
        </w:rPr>
        <w:t>Раалте</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проти Нідерландів» від 21 лютого 1997 року, заява №20060/92; рішення ЄСПЛ у справі «Пічкур проти України» від 7 листопада 2013 року, заява №10441/06).</w:t>
      </w:r>
    </w:p>
    <w:p w14:paraId="777E9C0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F35590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Аналогічний підхід у своїх рішеннях використовує і Конституційний Суд України, вказуючи на те, що </w:t>
      </w:r>
      <w:r w:rsidRPr="00C17DEA">
        <w:rPr>
          <w:rFonts w:ascii="Roboto Condensed Light" w:eastAsia="Times New Roman" w:hAnsi="Roboto Condensed Light" w:cs="Times New Roman"/>
          <w:i/>
          <w:iCs/>
          <w:color w:val="3A3A3A"/>
          <w:kern w:val="0"/>
          <w:sz w:val="28"/>
          <w:szCs w:val="28"/>
          <w:lang w:eastAsia="uk-UA"/>
          <w14:ligatures w14:val="none"/>
        </w:rPr>
        <w:t>мета</w:t>
      </w:r>
      <w:r w:rsidRPr="00C17DEA">
        <w:rPr>
          <w:rFonts w:ascii="Roboto Condensed Light" w:eastAsia="Times New Roman" w:hAnsi="Roboto Condensed Light" w:cs="Times New Roman"/>
          <w:color w:val="3A3A3A"/>
          <w:kern w:val="0"/>
          <w:sz w:val="28"/>
          <w:szCs w:val="28"/>
          <w:lang w:eastAsia="uk-UA"/>
          <w14:ligatures w14:val="none"/>
        </w:rPr>
        <w:t> встановлення певних відмінностей (вимог) у правовому статусі </w:t>
      </w:r>
      <w:r w:rsidRPr="00C17DEA">
        <w:rPr>
          <w:rFonts w:ascii="Roboto Condensed Light" w:eastAsia="Times New Roman" w:hAnsi="Roboto Condensed Light" w:cs="Times New Roman"/>
          <w:i/>
          <w:iCs/>
          <w:color w:val="3A3A3A"/>
          <w:kern w:val="0"/>
          <w:sz w:val="28"/>
          <w:szCs w:val="28"/>
          <w:lang w:eastAsia="uk-UA"/>
          <w14:ligatures w14:val="none"/>
        </w:rPr>
        <w:t>повинна бути істотною</w:t>
      </w:r>
      <w:r w:rsidRPr="00C17DEA">
        <w:rPr>
          <w:rFonts w:ascii="Roboto Condensed Light" w:eastAsia="Times New Roman" w:hAnsi="Roboto Condensed Light" w:cs="Times New Roman"/>
          <w:color w:val="3A3A3A"/>
          <w:kern w:val="0"/>
          <w:sz w:val="28"/>
          <w:szCs w:val="28"/>
          <w:lang w:eastAsia="uk-UA"/>
          <w14:ligatures w14:val="none"/>
        </w:rPr>
        <w:t>, а самі </w:t>
      </w:r>
      <w:r w:rsidRPr="00C17DEA">
        <w:rPr>
          <w:rFonts w:ascii="Roboto Condensed Light" w:eastAsia="Times New Roman" w:hAnsi="Roboto Condensed Light" w:cs="Times New Roman"/>
          <w:i/>
          <w:iCs/>
          <w:color w:val="3A3A3A"/>
          <w:kern w:val="0"/>
          <w:sz w:val="28"/>
          <w:szCs w:val="28"/>
          <w:lang w:eastAsia="uk-UA"/>
          <w14:ligatures w14:val="none"/>
        </w:rPr>
        <w:t>відмінності (вимоги)</w:t>
      </w:r>
      <w:r w:rsidRPr="00C17DEA">
        <w:rPr>
          <w:rFonts w:ascii="Roboto Condensed Light" w:eastAsia="Times New Roman" w:hAnsi="Roboto Condensed Light" w:cs="Times New Roman"/>
          <w:color w:val="3A3A3A"/>
          <w:kern w:val="0"/>
          <w:sz w:val="28"/>
          <w:szCs w:val="28"/>
          <w:lang w:eastAsia="uk-UA"/>
          <w14:ligatures w14:val="none"/>
        </w:rPr>
        <w:t>, що переслідують таку мету, мають </w:t>
      </w:r>
      <w:r w:rsidRPr="00C17DEA">
        <w:rPr>
          <w:rFonts w:ascii="Roboto Condensed Light" w:eastAsia="Times New Roman" w:hAnsi="Roboto Condensed Light" w:cs="Times New Roman"/>
          <w:i/>
          <w:iCs/>
          <w:color w:val="3A3A3A"/>
          <w:kern w:val="0"/>
          <w:sz w:val="28"/>
          <w:szCs w:val="28"/>
          <w:lang w:eastAsia="uk-UA"/>
          <w14:ligatures w14:val="none"/>
        </w:rPr>
        <w:t>відповідати конституційним положенням</w:t>
      </w:r>
      <w:r w:rsidRPr="00C17DEA">
        <w:rPr>
          <w:rFonts w:ascii="Roboto Condensed Light" w:eastAsia="Times New Roman" w:hAnsi="Roboto Condensed Light" w:cs="Times New Roman"/>
          <w:color w:val="3A3A3A"/>
          <w:kern w:val="0"/>
          <w:sz w:val="28"/>
          <w:szCs w:val="28"/>
          <w:lang w:eastAsia="uk-UA"/>
          <w14:ligatures w14:val="none"/>
        </w:rPr>
        <w:t>, бути </w:t>
      </w:r>
      <w:r w:rsidRPr="00C17DEA">
        <w:rPr>
          <w:rFonts w:ascii="Roboto Condensed Light" w:eastAsia="Times New Roman" w:hAnsi="Roboto Condensed Light" w:cs="Times New Roman"/>
          <w:i/>
          <w:iCs/>
          <w:color w:val="3A3A3A"/>
          <w:kern w:val="0"/>
          <w:sz w:val="28"/>
          <w:szCs w:val="28"/>
          <w:lang w:eastAsia="uk-UA"/>
          <w14:ligatures w14:val="none"/>
        </w:rPr>
        <w:t>об`єктивно виправданими, обґрунтованими та справедливими</w:t>
      </w:r>
      <w:r w:rsidRPr="00C17DEA">
        <w:rPr>
          <w:rFonts w:ascii="Roboto Condensed Light" w:eastAsia="Times New Roman" w:hAnsi="Roboto Condensed Light" w:cs="Times New Roman"/>
          <w:color w:val="3A3A3A"/>
          <w:kern w:val="0"/>
          <w:sz w:val="28"/>
          <w:szCs w:val="28"/>
          <w:lang w:eastAsia="uk-UA"/>
          <w14:ligatures w14:val="none"/>
        </w:rPr>
        <w:t>. В іншому разі встановлення обмежень означало б дискримінацію (</w:t>
      </w:r>
      <w:hyperlink r:id="rId66" w:tgtFrame="_blank" w:tooltip="У справі за конституційним поданням 56 народних депутатів України щодо відповідності Конституції України (конституційності) положення абзацу другого частини першої статті 39 Закону України «Про вищу освіту» (справа про граничний вік кандида...; нормативно-правовий акт № 14-рп/2004 від 07.07.2004" w:history="1">
        <w:r w:rsidRPr="00C17DEA">
          <w:rPr>
            <w:rFonts w:ascii="Roboto Condensed Light" w:eastAsia="Times New Roman" w:hAnsi="Roboto Condensed Light" w:cs="Times New Roman"/>
            <w:color w:val="00274E"/>
            <w:kern w:val="0"/>
            <w:sz w:val="28"/>
            <w:szCs w:val="28"/>
            <w:lang w:eastAsia="uk-UA"/>
            <w14:ligatures w14:val="none"/>
          </w:rPr>
          <w:t>рішення Конституційного Суду України від 7 липня 2004 року №14-рп/2004</w:t>
        </w:r>
      </w:hyperlink>
      <w:r w:rsidRPr="00C17DEA">
        <w:rPr>
          <w:rFonts w:ascii="Roboto Condensed Light" w:eastAsia="Times New Roman" w:hAnsi="Roboto Condensed Light" w:cs="Times New Roman"/>
          <w:color w:val="3A3A3A"/>
          <w:kern w:val="0"/>
          <w:sz w:val="28"/>
          <w:szCs w:val="28"/>
          <w:lang w:eastAsia="uk-UA"/>
          <w14:ligatures w14:val="none"/>
        </w:rPr>
        <w:t>).</w:t>
      </w:r>
    </w:p>
    <w:p w14:paraId="4CA4D49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A7C21B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Наявність </w:t>
      </w:r>
      <w:r w:rsidRPr="00C17DEA">
        <w:rPr>
          <w:rFonts w:ascii="Roboto Condensed Light" w:eastAsia="Times New Roman" w:hAnsi="Roboto Condensed Light" w:cs="Times New Roman"/>
          <w:i/>
          <w:iCs/>
          <w:color w:val="3A3A3A"/>
          <w:kern w:val="0"/>
          <w:sz w:val="28"/>
          <w:szCs w:val="28"/>
          <w:lang w:eastAsia="uk-UA"/>
          <w14:ligatures w14:val="none"/>
        </w:rPr>
        <w:t>правомірної, об`єктивно обґрунтованої мети, способи досягнення якої є належними та необхідними, також виключає дискримінацію</w:t>
      </w:r>
      <w:r w:rsidRPr="00C17DEA">
        <w:rPr>
          <w:rFonts w:ascii="Roboto Condensed Light" w:eastAsia="Times New Roman" w:hAnsi="Roboto Condensed Light" w:cs="Times New Roman"/>
          <w:color w:val="3A3A3A"/>
          <w:kern w:val="0"/>
          <w:sz w:val="28"/>
          <w:szCs w:val="28"/>
          <w:lang w:eastAsia="uk-UA"/>
          <w14:ligatures w14:val="none"/>
        </w:rPr>
        <w:t>, що випливає з визначень прямої та непрямої дискримінації, наданих у </w:t>
      </w:r>
      <w:hyperlink r:id="rId67" w:tgtFrame="_blank" w:tooltip="Про засади запобігання та протидії дискримінації в Україні; нормативно-правовий акт № 5207-VI від 06.09.2012" w:history="1">
        <w:r w:rsidRPr="00C17DEA">
          <w:rPr>
            <w:rFonts w:ascii="Roboto Condensed Light" w:eastAsia="Times New Roman" w:hAnsi="Roboto Condensed Light" w:cs="Times New Roman"/>
            <w:color w:val="00274E"/>
            <w:kern w:val="0"/>
            <w:sz w:val="28"/>
            <w:szCs w:val="28"/>
            <w:lang w:eastAsia="uk-UA"/>
            <w14:ligatures w14:val="none"/>
          </w:rPr>
          <w:t>Законі України «Про засади запобігання і протидії дискримінації в Україні»</w:t>
        </w:r>
      </w:hyperlink>
      <w:r w:rsidRPr="00C17DEA">
        <w:rPr>
          <w:rFonts w:ascii="Roboto Condensed Light" w:eastAsia="Times New Roman" w:hAnsi="Roboto Condensed Light" w:cs="Times New Roman"/>
          <w:color w:val="3A3A3A"/>
          <w:kern w:val="0"/>
          <w:sz w:val="28"/>
          <w:szCs w:val="28"/>
          <w:lang w:eastAsia="uk-UA"/>
          <w14:ligatures w14:val="none"/>
        </w:rPr>
        <w:t>.</w:t>
      </w:r>
    </w:p>
    <w:p w14:paraId="372604D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8941E5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Так, проходження суддями кваліфікаційного оцінювання відповідає конституційним положенням, зокрема приписам частини десятої статті 131 («…Відповідно до закону в системі правосуддя утворюються органи та установи для забезпечення добору суддів… </w:t>
      </w:r>
      <w:r w:rsidRPr="00C17DEA">
        <w:rPr>
          <w:rFonts w:ascii="Roboto Condensed Light" w:eastAsia="Times New Roman" w:hAnsi="Roboto Condensed Light" w:cs="Times New Roman"/>
          <w:i/>
          <w:iCs/>
          <w:color w:val="3A3A3A"/>
          <w:kern w:val="0"/>
          <w:sz w:val="28"/>
          <w:szCs w:val="28"/>
          <w:lang w:eastAsia="uk-UA"/>
          <w14:ligatures w14:val="none"/>
        </w:rPr>
        <w:t>оцінювання</w:t>
      </w:r>
      <w:r w:rsidRPr="00C17DEA">
        <w:rPr>
          <w:rFonts w:ascii="Roboto Condensed Light" w:eastAsia="Times New Roman" w:hAnsi="Roboto Condensed Light" w:cs="Times New Roman"/>
          <w:color w:val="3A3A3A"/>
          <w:kern w:val="0"/>
          <w:sz w:val="28"/>
          <w:szCs w:val="28"/>
          <w:lang w:eastAsia="uk-UA"/>
          <w14:ligatures w14:val="none"/>
        </w:rPr>
        <w:t>…»), підпункту 4 пункту 16-1 </w:t>
      </w:r>
      <w:hyperlink r:id="rId68" w:anchor="825254"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Перехідних положень Конституції України</w:t>
        </w:r>
      </w:hyperlink>
      <w:r w:rsidRPr="00C17DEA">
        <w:rPr>
          <w:rFonts w:ascii="Roboto Condensed Light" w:eastAsia="Times New Roman" w:hAnsi="Roboto Condensed Light" w:cs="Times New Roman"/>
          <w:color w:val="3A3A3A"/>
          <w:kern w:val="0"/>
          <w:sz w:val="28"/>
          <w:szCs w:val="28"/>
          <w:lang w:eastAsia="uk-UA"/>
          <w14:ligatures w14:val="none"/>
        </w:rPr>
        <w:t> («Відповідність займаній посаді судді, якого призначено на посаду строком на п`ять років або обрано суддею безстроково до набрання чинності </w:t>
      </w:r>
      <w:hyperlink r:id="rId69" w:tgtFrame="_blank" w:tooltip="Про внесення змін до Конституції України (щодо правосуддя); нормативно-правовий акт № 1401-VIII від 02.06.2016" w:history="1">
        <w:r w:rsidRPr="00C17DEA">
          <w:rPr>
            <w:rFonts w:ascii="Roboto Condensed Light" w:eastAsia="Times New Roman" w:hAnsi="Roboto Condensed Light" w:cs="Times New Roman"/>
            <w:color w:val="00274E"/>
            <w:kern w:val="0"/>
            <w:sz w:val="28"/>
            <w:szCs w:val="28"/>
            <w:lang w:eastAsia="uk-UA"/>
            <w14:ligatures w14:val="none"/>
          </w:rPr>
          <w:t>Законом України «Про внесення змін до Конституції України (щодо правосуддя)»</w:t>
        </w:r>
      </w:hyperlink>
      <w:r w:rsidRPr="00C17DEA">
        <w:rPr>
          <w:rFonts w:ascii="Roboto Condensed Light" w:eastAsia="Times New Roman" w:hAnsi="Roboto Condensed Light" w:cs="Times New Roman"/>
          <w:color w:val="3A3A3A"/>
          <w:kern w:val="0"/>
          <w:sz w:val="28"/>
          <w:szCs w:val="28"/>
          <w:lang w:eastAsia="uk-UA"/>
          <w14:ligatures w14:val="none"/>
        </w:rPr>
        <w:t>, </w:t>
      </w:r>
      <w:r w:rsidRPr="00C17DEA">
        <w:rPr>
          <w:rFonts w:ascii="Roboto Condensed Light" w:eastAsia="Times New Roman" w:hAnsi="Roboto Condensed Light" w:cs="Times New Roman"/>
          <w:i/>
          <w:iCs/>
          <w:color w:val="3A3A3A"/>
          <w:kern w:val="0"/>
          <w:sz w:val="28"/>
          <w:szCs w:val="28"/>
          <w:lang w:eastAsia="uk-UA"/>
          <w14:ligatures w14:val="none"/>
        </w:rPr>
        <w:t>має бути оцінена в порядку, визначеному законом</w:t>
      </w:r>
      <w:r w:rsidRPr="00C17DEA">
        <w:rPr>
          <w:rFonts w:ascii="Roboto Condensed Light" w:eastAsia="Times New Roman" w:hAnsi="Roboto Condensed Light" w:cs="Times New Roman"/>
          <w:color w:val="3A3A3A"/>
          <w:kern w:val="0"/>
          <w:sz w:val="28"/>
          <w:szCs w:val="28"/>
          <w:lang w:eastAsia="uk-UA"/>
          <w14:ligatures w14:val="none"/>
        </w:rPr>
        <w:t>).</w:t>
      </w:r>
    </w:p>
    <w:p w14:paraId="755BF97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47D531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Мета встановлення відмінностей у порядку визначення суддівської винагороди також є істотною, оскільки </w:t>
      </w:r>
      <w:hyperlink r:id="rId70" w:tgtFrame="_blank" w:tooltip="Про внесення змін до Конституції України (щодо правосуддя); нормативно-правовий акт № 1401-VIII від 02.06.2016" w:history="1">
        <w:r w:rsidRPr="00C17DEA">
          <w:rPr>
            <w:rFonts w:ascii="Roboto Condensed Light" w:eastAsia="Times New Roman" w:hAnsi="Roboto Condensed Light" w:cs="Times New Roman"/>
            <w:color w:val="00274E"/>
            <w:kern w:val="0"/>
            <w:sz w:val="28"/>
            <w:szCs w:val="28"/>
            <w:lang w:eastAsia="uk-UA"/>
            <w14:ligatures w14:val="none"/>
          </w:rPr>
          <w:t>Закон України «Про внесення змін до Конституції України (щодо правосуддя)» від 2 червня 2016 року №1401-VIII</w:t>
        </w:r>
      </w:hyperlink>
      <w:r w:rsidRPr="00C17DEA">
        <w:rPr>
          <w:rFonts w:ascii="Roboto Condensed Light" w:eastAsia="Times New Roman" w:hAnsi="Roboto Condensed Light" w:cs="Times New Roman"/>
          <w:color w:val="3A3A3A"/>
          <w:kern w:val="0"/>
          <w:sz w:val="28"/>
          <w:szCs w:val="28"/>
          <w:lang w:eastAsia="uk-UA"/>
          <w14:ligatures w14:val="none"/>
        </w:rPr>
        <w:t xml:space="preserve"> і Закон України «Про </w:t>
      </w:r>
      <w:r w:rsidRPr="00C17DEA">
        <w:rPr>
          <w:rFonts w:ascii="Roboto Condensed Light" w:eastAsia="Times New Roman" w:hAnsi="Roboto Condensed Light" w:cs="Times New Roman"/>
          <w:color w:val="3A3A3A"/>
          <w:kern w:val="0"/>
          <w:sz w:val="28"/>
          <w:szCs w:val="28"/>
          <w:lang w:eastAsia="uk-UA"/>
          <w14:ligatures w14:val="none"/>
        </w:rPr>
        <w:lastRenderedPageBreak/>
        <w:t>судоустрій і статус суддів України» від 2 червня 2016 року №1402-VIII стали основою інституційної реформи судової влади в Україні, закріпили оновлені засади правового статусу судді, в тому числі щодо порядку зайняття посад і підтвердження здатності здійснення правосуддя у відповідних судах. Як зазначено у Пояснювальній записці до проекту Закону України «Про внесення змін до Конституції України (щодо правосуддя)», внесені ним зміни були необхідними в першу чергу для утвердження незалежності судової влади, зокрема шляхом її деполітизації, для посилення відповідальності судової влади перед суспільством, а також для запровадження належних конституційних засад кадрового оновлення суддівського корпусу. Метою цих заходів є практична реалізація принципу верховенства права і забезпечення кожному права на справедливий судовий розгляд справи незалежним і безстороннім судом.</w:t>
      </w:r>
    </w:p>
    <w:p w14:paraId="36E9A10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BD447B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Венеціанська комісія у своєму висновку від 30 червня 2017 року №JUD-UKR/298/2017 [RJU/AT] щодо Закону України «Про судоустрій і статус суддів України» від 2 червня 2016 року зазначила, що процедура, передбачена в пункті 20 Прикінцевих та перехідних положень вказаного Закону та підпункті (4) пункту 16-1 </w:t>
      </w:r>
      <w:hyperlink r:id="rId71" w:anchor="634"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Прикінцевих положень Конституції України</w:t>
        </w:r>
      </w:hyperlink>
      <w:r w:rsidRPr="00C17DEA">
        <w:rPr>
          <w:rFonts w:ascii="Roboto Condensed Light" w:eastAsia="Times New Roman" w:hAnsi="Roboto Condensed Light" w:cs="Times New Roman"/>
          <w:color w:val="3A3A3A"/>
          <w:kern w:val="0"/>
          <w:sz w:val="28"/>
          <w:szCs w:val="28"/>
          <w:lang w:eastAsia="uk-UA"/>
          <w14:ligatures w14:val="none"/>
        </w:rPr>
        <w:t> (підтвердження відповідності суддів займаним посадам), має обмежену сферу та час застосування. Зважаючи на існуючу слабкість судової системи та майже повну відсутність довіри до неї з боку суспільства, вимога, щоб ці судді пройшли процедуру оцінювання, котра може призвести до їх звільнення, може бути зрозумілою та, мабуть, навіть виправданою за виняткових обставин залежно від того, як проводитиметься процедура оцінювання та за умови суворого дотримання належних гарантій.</w:t>
      </w:r>
    </w:p>
    <w:p w14:paraId="59CF0E3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76147A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Відтак запровадження кваліфікаційного оцінювання суддів було зумовлене істотною метою, що полягала у відновленні довіри до судової влади в Україні, а тому проведення такого оцінювання є об`єктивно виправданим і необхідним для суспільства.</w:t>
      </w:r>
    </w:p>
    <w:p w14:paraId="6A07565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688451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Процедура кваліфікаційного оцінювання врегульована </w:t>
      </w:r>
      <w:hyperlink r:id="rId72"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Законом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 і передбачає відповідні критерії та етапи, проводиться прозоро і публічно (глава 1 Розділу V). Обраний підхід до встановлення відповідності суддів займаним посадам шляхом кваліфікаційного оцінювання неконституційним не визнавався, а тому відсутні підстави для визнання обраного способу неналежним, а відповідних процедур кваліфікаційного оцінювання - необґрунтованими чи несправедливими.</w:t>
      </w:r>
    </w:p>
    <w:p w14:paraId="24D0268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062DD5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xml:space="preserve">Отже, встановлені чинним на час існування спірних правовідносин законодавством відмінності у визначенні розміру суддівської винагороди тих суддів, які пройшли кваліфікаційне оцінювання, і тих, які його не проходили, не можна вважати </w:t>
      </w:r>
      <w:r w:rsidRPr="00C17DEA">
        <w:rPr>
          <w:rFonts w:ascii="Roboto Condensed Light" w:eastAsia="Times New Roman" w:hAnsi="Roboto Condensed Light" w:cs="Times New Roman"/>
          <w:color w:val="3A3A3A"/>
          <w:kern w:val="0"/>
          <w:sz w:val="28"/>
          <w:szCs w:val="28"/>
          <w:lang w:eastAsia="uk-UA"/>
          <w14:ligatures w14:val="none"/>
        </w:rPr>
        <w:lastRenderedPageBreak/>
        <w:t>дискримінаційними, оскільки ці відмінності були обумовлені легітимною й істотною метою, відповідали конституційним положенням, були об`єктивно виправданими, обґрунтованими та справедливими.</w:t>
      </w:r>
    </w:p>
    <w:p w14:paraId="4BD2135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53CEE6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Верховний Суд бере до уваги доводи позивачки про те, що вона не пройшла кваліфікаційного оцінювання з незалежних від неї причин. На цю проблему звернула увагу Венеціанська комісія за демократію через право у висновку №969/2019 від 9 грудня 2019 року CDL (2019) 027 «Щодо змін до законодавчих актів, які регулюють статус Верховного Суду та органів суддівського врядування» (стосовно </w:t>
      </w:r>
      <w:hyperlink r:id="rId73" w:tgtFrame="_blank" w:tooltip="Про внесення змін до Закону України «Про судоустрій і статус суддів» та деяких законів України щодо діяльності органів суддівського врядування; нормативно-правовий акт № 193-IX від 16.10.2019" w:history="1">
        <w:r w:rsidRPr="00C17DEA">
          <w:rPr>
            <w:rFonts w:ascii="Roboto Condensed Light" w:eastAsia="Times New Roman" w:hAnsi="Roboto Condensed Light" w:cs="Times New Roman"/>
            <w:color w:val="00274E"/>
            <w:kern w:val="0"/>
            <w:sz w:val="28"/>
            <w:szCs w:val="28"/>
            <w:lang w:eastAsia="uk-UA"/>
            <w14:ligatures w14:val="none"/>
          </w:rPr>
          <w:t>Закону України №193 від 16 жовтня 2019 року</w:t>
        </w:r>
      </w:hyperlink>
      <w:r w:rsidRPr="00C17DEA">
        <w:rPr>
          <w:rFonts w:ascii="Roboto Condensed Light" w:eastAsia="Times New Roman" w:hAnsi="Roboto Condensed Light" w:cs="Times New Roman"/>
          <w:color w:val="3A3A3A"/>
          <w:kern w:val="0"/>
          <w:sz w:val="28"/>
          <w:szCs w:val="28"/>
          <w:lang w:eastAsia="uk-UA"/>
          <w14:ligatures w14:val="none"/>
        </w:rPr>
        <w:t>), зазначивши, що різниця у суддівській винагороді між повторно призначеними суддями та іншими суддями дійсно є проблемою, яка </w:t>
      </w:r>
      <w:r w:rsidRPr="00C17DEA">
        <w:rPr>
          <w:rFonts w:ascii="Roboto Condensed Light" w:eastAsia="Times New Roman" w:hAnsi="Roboto Condensed Light" w:cs="Times New Roman"/>
          <w:i/>
          <w:iCs/>
          <w:color w:val="3A3A3A"/>
          <w:kern w:val="0"/>
          <w:sz w:val="28"/>
          <w:szCs w:val="28"/>
          <w:lang w:eastAsia="uk-UA"/>
          <w14:ligatures w14:val="none"/>
        </w:rPr>
        <w:t>повинна бути вирішена шляхом доопрацювання процедури повторного оцінювання</w:t>
      </w:r>
      <w:r w:rsidRPr="00C17DEA">
        <w:rPr>
          <w:rFonts w:ascii="Roboto Condensed Light" w:eastAsia="Times New Roman" w:hAnsi="Roboto Condensed Light" w:cs="Times New Roman"/>
          <w:color w:val="3A3A3A"/>
          <w:kern w:val="0"/>
          <w:sz w:val="28"/>
          <w:szCs w:val="28"/>
          <w:lang w:eastAsia="uk-UA"/>
          <w14:ligatures w14:val="none"/>
        </w:rPr>
        <w:t>.</w:t>
      </w:r>
    </w:p>
    <w:p w14:paraId="1D930B0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D1A35E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Відтак Верховний Суд вважає, що недосконалість здійснення процедури кваліфікаційного оцінювання в аспекті його оперативності (швидкості) не може автоматично означати дискримінаційний характер кваліфікаційного оцінювання як такого.</w:t>
      </w:r>
    </w:p>
    <w:p w14:paraId="6192A12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13D44E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Окрім іншого, позивачка зазначає про те, що держава не дотримала вимог принципу пропорційності, які визначені у рішенні ЄСПЛ від 15 жовтня 2013 року у справі «</w:t>
      </w:r>
      <w:proofErr w:type="spellStart"/>
      <w:r w:rsidRPr="00C17DEA">
        <w:rPr>
          <w:rFonts w:ascii="Roboto Condensed Light" w:eastAsia="Times New Roman" w:hAnsi="Roboto Condensed Light" w:cs="Times New Roman"/>
          <w:b/>
          <w:bCs/>
          <w:color w:val="3A3A3A"/>
          <w:kern w:val="0"/>
          <w:sz w:val="28"/>
          <w:szCs w:val="28"/>
          <w:lang w:eastAsia="uk-UA"/>
          <w14:ligatures w14:val="none"/>
        </w:rPr>
        <w:t>Савіцкас</w:t>
      </w:r>
      <w:proofErr w:type="spellEnd"/>
      <w:r w:rsidRPr="00C17DEA">
        <w:rPr>
          <w:rFonts w:ascii="Roboto Condensed Light" w:eastAsia="Times New Roman" w:hAnsi="Roboto Condensed Light" w:cs="Times New Roman"/>
          <w:b/>
          <w:bCs/>
          <w:color w:val="3A3A3A"/>
          <w:kern w:val="0"/>
          <w:sz w:val="28"/>
          <w:szCs w:val="28"/>
          <w:lang w:eastAsia="uk-UA"/>
          <w14:ligatures w14:val="none"/>
        </w:rPr>
        <w:t xml:space="preserve"> та інші проти Литви».</w:t>
      </w:r>
    </w:p>
    <w:p w14:paraId="36888BA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F61B78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Так, у справі «</w:t>
      </w:r>
      <w:proofErr w:type="spellStart"/>
      <w:r w:rsidRPr="00C17DEA">
        <w:rPr>
          <w:rFonts w:ascii="Roboto Condensed Light" w:eastAsia="Times New Roman" w:hAnsi="Roboto Condensed Light" w:cs="Times New Roman"/>
          <w:color w:val="3A3A3A"/>
          <w:kern w:val="0"/>
          <w:sz w:val="28"/>
          <w:szCs w:val="28"/>
          <w:lang w:eastAsia="uk-UA"/>
          <w14:ligatures w14:val="none"/>
        </w:rPr>
        <w:t>Савіцкас</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та інші проти Литви» (рішення від 15 жовтня 2013 року, заява №66365/09 і 5 інших заяв) ЄСПЛ визнав подану заяву неприйнятною, оскільки застосовувані державою заходи економії мали загальний характер, що виражався у пропорційному зменшенні заробітної плати не лише суддів, а й усього публічного сектору через об`єктивне погіршення економічної та фінансової ситуації в державі.</w:t>
      </w:r>
    </w:p>
    <w:p w14:paraId="52CA31D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1E7251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У цьому рішенні ЄСПЛ, надаючи оцінку доводам заявників (суддів) про позбавлення їх власності шляхом виплати меншої заробітної плати, якими вони обґрунтовували порушення статті 1 Першого протоколу до Конвенції про захист прав людини та основоположних свобод 1950 року, зазначив, що будь-яке втручання у право власності має бути достатньо пропорційним меті, яку потрібно досягти. Іншими словами, має бути досягнутий «справедливий баланс» між вимогами загального інтересу суспільства та вимогами захисту основних прав людини. Необхідного балансу не вдасться віднайти, якщо на особу чи осіб було покладено індивідуальний і надмірний тягар (пункт 91). Крім того, у пункті 93 цього </w:t>
      </w:r>
      <w:hyperlink r:id="rId74" w:tgtFrame="_blank" w:tooltip="У справі за конституційним поданням 56 народних депутатів України щодо відповідності Конституції України (конституційності) положення абзацу другого частини першої статті 39 Закону України «Про вищу освіту» (справа про граничний вік кандида...; нормативно-правовий акт № 14-рп/2004 від 07.07.2004" w:history="1">
        <w:r w:rsidRPr="00C17DEA">
          <w:rPr>
            <w:rFonts w:ascii="Roboto Condensed Light" w:eastAsia="Times New Roman" w:hAnsi="Roboto Condensed Light" w:cs="Times New Roman"/>
            <w:color w:val="00274E"/>
            <w:kern w:val="0"/>
            <w:sz w:val="28"/>
            <w:szCs w:val="28"/>
            <w:lang w:eastAsia="uk-UA"/>
            <w14:ligatures w14:val="none"/>
          </w:rPr>
          <w:t>рішення</w:t>
        </w:r>
      </w:hyperlink>
      <w:r w:rsidRPr="00C17DEA">
        <w:rPr>
          <w:rFonts w:ascii="Roboto Condensed Light" w:eastAsia="Times New Roman" w:hAnsi="Roboto Condensed Light" w:cs="Times New Roman"/>
          <w:color w:val="3A3A3A"/>
          <w:kern w:val="0"/>
          <w:sz w:val="28"/>
          <w:szCs w:val="28"/>
          <w:lang w:eastAsia="uk-UA"/>
          <w14:ligatures w14:val="none"/>
        </w:rPr>
        <w:t xml:space="preserve"> ЄСПЛ вказав, що, надаючи оцінку тому, чи був дотриманий відповідний баланс, ЄСПЛ звертає увагу на той факт, що суворі міри були прийняті у зв`язку з дійсною та неочікуваною </w:t>
      </w:r>
      <w:r w:rsidRPr="00C17DEA">
        <w:rPr>
          <w:rFonts w:ascii="Roboto Condensed Light" w:eastAsia="Times New Roman" w:hAnsi="Roboto Condensed Light" w:cs="Times New Roman"/>
          <w:color w:val="3A3A3A"/>
          <w:kern w:val="0"/>
          <w:sz w:val="28"/>
          <w:szCs w:val="28"/>
          <w:lang w:eastAsia="uk-UA"/>
          <w14:ligatures w14:val="none"/>
        </w:rPr>
        <w:lastRenderedPageBreak/>
        <w:t>бюджетною кризою в Литві. У цьому контексті ЄСПЛ вважає вирішальним те, що зменшення зарплат у державному секторі не виключало і судові органи. Навпаки, зниження зарплат суддів було частиною значно ширшої програми заходів жорсткої економії, що впливали на заробітну плату в усьому державному секторі. ЄСПЛ зазначив, що, незважаючи на принцип незалежності суддів, було б несправедливо ставитися до суддів як до винятку та звільняти їх від заходів жорсткої економії.</w:t>
      </w:r>
    </w:p>
    <w:p w14:paraId="0B86428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8B36C8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Верховний Суд зауважує, що запровадження законодавцем кваліфікаційного оцінювання та, як наслідок, окреме правове регулювання винагороди тих суддів, які його не пройшли, здійснено з огляду на ситуацію, яка виникла в державі у зв`язку з низьким рівнем довіри суспільства до судової влади в Україні. Мета цього правового обмеження є законною та зумовлена її відповідністю публічним інтересам. Крім того, зміна розрахункової величини з мінімальної заробітної плати на прожитковий мінімум не стосується лише суддів, а поширюється на широкий спектр суспільних відносин.</w:t>
      </w:r>
    </w:p>
    <w:p w14:paraId="5657E41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4D721A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Відтак у Верховного Суду відсутні підстави вважати, що шляхом призначення кваліфікаційного оцінювання та переходу до іншої розрахункової величини для визначення розміру посадових окладів і заробітної плати працівників державою не дотримано «справедливого балансу» між інтересами суспільства та правами суддів.</w:t>
      </w:r>
    </w:p>
    <w:p w14:paraId="4C32B37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01BFE7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Одночасно, Верховний Суд зауважує, що вказане рішення ЄСПЛ у частині визначення змісту принципу пропорційності не можна повною мірою застосовувати до правовідносин, пов`язаних із врегулюванням оплати праці в Україні тих суддів, які пройшли кваліфікаційне оцінювання, й тих, які його не проходили. Безумовно, висновок ЄСПЛ про необхідність дотримання «справедливого балансу» характеризує принцип пропорційності. Однак, зважаючи на висновки у справі «</w:t>
      </w:r>
      <w:proofErr w:type="spellStart"/>
      <w:r w:rsidRPr="00C17DEA">
        <w:rPr>
          <w:rFonts w:ascii="Roboto Condensed Light" w:eastAsia="Times New Roman" w:hAnsi="Roboto Condensed Light" w:cs="Times New Roman"/>
          <w:color w:val="3A3A3A"/>
          <w:kern w:val="0"/>
          <w:sz w:val="28"/>
          <w:szCs w:val="28"/>
          <w:lang w:eastAsia="uk-UA"/>
          <w14:ligatures w14:val="none"/>
        </w:rPr>
        <w:t>Савіцкас</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та інші проти Литви», Верховний Суд акцентує увагу на тому, що запровадження кваліфікаційного оцінювання в Україні не пов`язано з фундаментальними змінами економічної та фінансової ситуації в державі, чим обумовлені висновки ЄСПЛ у справі «</w:t>
      </w:r>
      <w:proofErr w:type="spellStart"/>
      <w:r w:rsidRPr="00C17DEA">
        <w:rPr>
          <w:rFonts w:ascii="Roboto Condensed Light" w:eastAsia="Times New Roman" w:hAnsi="Roboto Condensed Light" w:cs="Times New Roman"/>
          <w:color w:val="3A3A3A"/>
          <w:kern w:val="0"/>
          <w:sz w:val="28"/>
          <w:szCs w:val="28"/>
          <w:lang w:eastAsia="uk-UA"/>
          <w14:ligatures w14:val="none"/>
        </w:rPr>
        <w:t>Савіцкас</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та інші проти Литви». До того ж у цьому рішенні фінансові обмеження стосувалися всіх суддів Литви, а також службовців публічної адміністрації.</w:t>
      </w:r>
    </w:p>
    <w:p w14:paraId="5CFD654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0235D6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З огляду на викладене, Верховний Суд відхиляє доводи позивачки про порушення Україною вимог принципу пропорційності, викладених у рішенні ЄСПЛ у справі «</w:t>
      </w:r>
      <w:proofErr w:type="spellStart"/>
      <w:r w:rsidRPr="00C17DEA">
        <w:rPr>
          <w:rFonts w:ascii="Roboto Condensed Light" w:eastAsia="Times New Roman" w:hAnsi="Roboto Condensed Light" w:cs="Times New Roman"/>
          <w:color w:val="3A3A3A"/>
          <w:kern w:val="0"/>
          <w:sz w:val="28"/>
          <w:szCs w:val="28"/>
          <w:lang w:eastAsia="uk-UA"/>
          <w14:ligatures w14:val="none"/>
        </w:rPr>
        <w:t>Савіцкас</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та інші проти Литви», оскільки вважає ці доводи необґрунтованими.</w:t>
      </w:r>
    </w:p>
    <w:p w14:paraId="67C27DD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B61DFD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lastRenderedPageBreak/>
        <w:t>Крім того, Верховний Суд відхиляє аргументи ОСОБА_1 про невідповідність </w:t>
      </w:r>
      <w:hyperlink r:id="rId75"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b/>
            <w:bCs/>
            <w:color w:val="00274E"/>
            <w:kern w:val="0"/>
            <w:sz w:val="28"/>
            <w:szCs w:val="28"/>
            <w:lang w:eastAsia="uk-UA"/>
            <w14:ligatures w14:val="none"/>
          </w:rPr>
          <w:t>Закону України від 6 грудня 2016 року №1774-VIII</w:t>
        </w:r>
      </w:hyperlink>
      <w:r w:rsidRPr="00C17DEA">
        <w:rPr>
          <w:rFonts w:ascii="Roboto Condensed Light" w:eastAsia="Times New Roman" w:hAnsi="Roboto Condensed Light" w:cs="Times New Roman"/>
          <w:b/>
          <w:bCs/>
          <w:color w:val="3A3A3A"/>
          <w:kern w:val="0"/>
          <w:sz w:val="28"/>
          <w:szCs w:val="28"/>
          <w:lang w:eastAsia="uk-UA"/>
          <w14:ligatures w14:val="none"/>
        </w:rPr>
        <w:t> принципам «якості закону» і правової визначеності, з огляду на таке.</w:t>
      </w:r>
    </w:p>
    <w:p w14:paraId="64D541A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4456C6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xml:space="preserve">Як випливає з практики ЄСПЛ, поняття «якість закону» означає, що національне законодавство повинне бути доступним і передбачуваним, тобто визначати достатньо чіткі положення, аби дати людям адекватну вказівку щодо обставин і умов, за яких державні органи мають право вживати заходів, що вплинуть на їх конвенційні права (рішення ЄСПЛ від 24  квітня 2008 року у справі «C. </w:t>
      </w:r>
      <w:proofErr w:type="spellStart"/>
      <w:r w:rsidRPr="00C17DEA">
        <w:rPr>
          <w:rFonts w:ascii="Roboto Condensed Light" w:eastAsia="Times New Roman" w:hAnsi="Roboto Condensed Light" w:cs="Times New Roman"/>
          <w:color w:val="3A3A3A"/>
          <w:kern w:val="0"/>
          <w:sz w:val="28"/>
          <w:szCs w:val="28"/>
          <w:lang w:eastAsia="uk-UA"/>
          <w14:ligatures w14:val="none"/>
        </w:rPr>
        <w:t>Дж</w:t>
      </w:r>
      <w:proofErr w:type="spellEnd"/>
      <w:r w:rsidRPr="00C17DEA">
        <w:rPr>
          <w:rFonts w:ascii="Roboto Condensed Light" w:eastAsia="Times New Roman" w:hAnsi="Roboto Condensed Light" w:cs="Times New Roman"/>
          <w:color w:val="3A3A3A"/>
          <w:kern w:val="0"/>
          <w:sz w:val="28"/>
          <w:szCs w:val="28"/>
          <w:lang w:eastAsia="uk-UA"/>
          <w14:ligatures w14:val="none"/>
        </w:rPr>
        <w:t>. та інші проти Болгарії», заява № 1365/07, пункт 39, від 9  січня 2013 року у справі «Олександр Волков проти України», заява № 21722/11,  пункт 170).</w:t>
      </w:r>
    </w:p>
    <w:p w14:paraId="565B999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320BD6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ЄСПЛ неодноразово зазначав, що формулювання законів не завжди чіткі, тому їх тлумачення і застосування залежить від практики. Роль розгляду справ у судах полягає саме в тому, щоб позбутися таких інтерпретаційних сумнівів з урахуванням змін у повсякденній практиці (рішення ЄСПЛ від 11 листопада 1996 року у справі «Кантоні проти Франції», заява №17862/91, пункти 31-32; від 11 квітня 2013 року у справі «</w:t>
      </w:r>
      <w:proofErr w:type="spellStart"/>
      <w:r w:rsidRPr="00C17DEA">
        <w:rPr>
          <w:rFonts w:ascii="Roboto Condensed Light" w:eastAsia="Times New Roman" w:hAnsi="Roboto Condensed Light" w:cs="Times New Roman"/>
          <w:color w:val="3A3A3A"/>
          <w:kern w:val="0"/>
          <w:sz w:val="28"/>
          <w:szCs w:val="28"/>
          <w:lang w:eastAsia="uk-UA"/>
          <w14:ligatures w14:val="none"/>
        </w:rPr>
        <w:t>Вєренцов</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проти України», заява №20372/11, пункт 65).</w:t>
      </w:r>
    </w:p>
    <w:p w14:paraId="6A0E058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6F8183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У </w:t>
      </w:r>
      <w:hyperlink r:id="rId76" w:tgtFrame="_blank" w:tooltip="У справі за конституційним поданням Уповноваженого Верховної Ради України з прав людини щодо відповідності Конституції України (конституційності) абзацу восьмого пункту 5 частини першої статті 11 Закону України «Про міліцію»; нормативно-правовий акт № 17-рп/2010 від 29.06.2010" w:history="1">
        <w:r w:rsidRPr="00C17DEA">
          <w:rPr>
            <w:rFonts w:ascii="Roboto Condensed Light" w:eastAsia="Times New Roman" w:hAnsi="Roboto Condensed Light" w:cs="Times New Roman"/>
            <w:color w:val="00274E"/>
            <w:kern w:val="0"/>
            <w:sz w:val="28"/>
            <w:szCs w:val="28"/>
            <w:lang w:eastAsia="uk-UA"/>
            <w14:ligatures w14:val="none"/>
          </w:rPr>
          <w:t>рішенні Конституційного Суду України від 29 червня 2010 року №17-рп/2010</w:t>
        </w:r>
      </w:hyperlink>
      <w:r w:rsidRPr="00C17DEA">
        <w:rPr>
          <w:rFonts w:ascii="Roboto Condensed Light" w:eastAsia="Times New Roman" w:hAnsi="Roboto Condensed Light" w:cs="Times New Roman"/>
          <w:color w:val="3A3A3A"/>
          <w:kern w:val="0"/>
          <w:sz w:val="28"/>
          <w:szCs w:val="28"/>
          <w:lang w:eastAsia="uk-UA"/>
          <w14:ligatures w14:val="none"/>
        </w:rPr>
        <w:t> вказано, що одним із елементів верховенства права є принцип правової визначеності, в якому стверджується,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Тобто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w:t>
      </w:r>
    </w:p>
    <w:p w14:paraId="66C4D01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76FD65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Позивачка обґрунтовує невідповідність </w:t>
      </w:r>
      <w:hyperlink r:id="rId77"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від 6 грудня 2016 року №1774-VIII</w:t>
        </w:r>
      </w:hyperlink>
      <w:r w:rsidRPr="00C17DEA">
        <w:rPr>
          <w:rFonts w:ascii="Roboto Condensed Light" w:eastAsia="Times New Roman" w:hAnsi="Roboto Condensed Light" w:cs="Times New Roman"/>
          <w:color w:val="3A3A3A"/>
          <w:kern w:val="0"/>
          <w:sz w:val="28"/>
          <w:szCs w:val="28"/>
          <w:lang w:eastAsia="uk-UA"/>
          <w14:ligatures w14:val="none"/>
        </w:rPr>
        <w:t xml:space="preserve"> принципам «якості закону» і правової визначеності тим, що ані цим, ані іншими законами не скасовано й не </w:t>
      </w:r>
      <w:proofErr w:type="spellStart"/>
      <w:r w:rsidRPr="00C17DEA">
        <w:rPr>
          <w:rFonts w:ascii="Roboto Condensed Light" w:eastAsia="Times New Roman" w:hAnsi="Roboto Condensed Light" w:cs="Times New Roman"/>
          <w:color w:val="3A3A3A"/>
          <w:kern w:val="0"/>
          <w:sz w:val="28"/>
          <w:szCs w:val="28"/>
          <w:lang w:eastAsia="uk-UA"/>
          <w14:ligatures w14:val="none"/>
        </w:rPr>
        <w:t>внесено</w:t>
      </w:r>
      <w:proofErr w:type="spellEnd"/>
      <w:r w:rsidRPr="00C17DEA">
        <w:rPr>
          <w:rFonts w:ascii="Roboto Condensed Light" w:eastAsia="Times New Roman" w:hAnsi="Roboto Condensed Light" w:cs="Times New Roman"/>
          <w:color w:val="3A3A3A"/>
          <w:kern w:val="0"/>
          <w:sz w:val="28"/>
          <w:szCs w:val="28"/>
          <w:lang w:eastAsia="uk-UA"/>
          <w14:ligatures w14:val="none"/>
        </w:rPr>
        <w:t xml:space="preserve"> змін до норм спеціальних законів, зокрема частини другої </w:t>
      </w:r>
      <w:hyperlink r:id="rId78" w:anchor="1381"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статті 135 Закону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 пункту 23 </w:t>
      </w:r>
      <w:hyperlink r:id="rId79" w:anchor="1587"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Прикінцевих та перехідних положень цього ж Закону</w:t>
        </w:r>
      </w:hyperlink>
      <w:r w:rsidRPr="00C17DEA">
        <w:rPr>
          <w:rFonts w:ascii="Roboto Condensed Light" w:eastAsia="Times New Roman" w:hAnsi="Roboto Condensed Light" w:cs="Times New Roman"/>
          <w:color w:val="3A3A3A"/>
          <w:kern w:val="0"/>
          <w:sz w:val="28"/>
          <w:szCs w:val="28"/>
          <w:lang w:eastAsia="uk-UA"/>
          <w14:ligatures w14:val="none"/>
        </w:rPr>
        <w:t>, частини першої </w:t>
      </w:r>
      <w:hyperlink r:id="rId80"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w:t>
        </w:r>
      </w:hyperlink>
      <w:r w:rsidRPr="00C17DEA">
        <w:rPr>
          <w:rFonts w:ascii="Roboto Condensed Light" w:eastAsia="Times New Roman" w:hAnsi="Roboto Condensed Light" w:cs="Times New Roman"/>
          <w:color w:val="3A3A3A"/>
          <w:kern w:val="0"/>
          <w:sz w:val="28"/>
          <w:szCs w:val="28"/>
          <w:lang w:eastAsia="uk-UA"/>
          <w14:ligatures w14:val="none"/>
        </w:rPr>
        <w:t>, а також статей 8 Законів України про Державний бюджет України на 2018 і 2019 роки.</w:t>
      </w:r>
    </w:p>
    <w:p w14:paraId="087F05E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C1316A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xml:space="preserve">У цьому контексті колегія суддів звертає увагу на вже раніше сформовані правові позиції Верховного Суду як суду касаційної інстанції щодо практики застосування наведених законодавчих норм при визначенні суддівської винагороди (постанови </w:t>
      </w:r>
      <w:r w:rsidRPr="00C17DEA">
        <w:rPr>
          <w:rFonts w:ascii="Roboto Condensed Light" w:eastAsia="Times New Roman" w:hAnsi="Roboto Condensed Light" w:cs="Times New Roman"/>
          <w:color w:val="3A3A3A"/>
          <w:kern w:val="0"/>
          <w:sz w:val="28"/>
          <w:szCs w:val="28"/>
          <w:lang w:eastAsia="uk-UA"/>
          <w14:ligatures w14:val="none"/>
        </w:rPr>
        <w:lastRenderedPageBreak/>
        <w:t>Верховного Суду від 20 вересня 2018 року у справі №804/2622/17, від 9 серпня 2019 року у справі №826/9404/17, від 4 березня 2020 року у справі №809/1684/17).</w:t>
      </w:r>
    </w:p>
    <w:p w14:paraId="535928C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E7D92B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З огляду на встановлені обставини і правове регулювання, враховуючи судову практику ЄСПЛ і висновки щодо застосування норм права, викладені у постановах Верховного Суду, колегія суддів дійшла висновку, що нараховуючи і виплачуючи ОСОБА_1 суддівську винагороду на основі прожиткового мінімуму для працездатних осіб, встановленого на 1 січня відповідного календарного року </w:t>
      </w:r>
      <w:r w:rsidRPr="00C17DEA">
        <w:rPr>
          <w:rFonts w:ascii="Roboto Condensed Light" w:eastAsia="Times New Roman" w:hAnsi="Roboto Condensed Light" w:cs="Times New Roman"/>
          <w:i/>
          <w:iCs/>
          <w:color w:val="3A3A3A"/>
          <w:kern w:val="0"/>
          <w:sz w:val="28"/>
          <w:szCs w:val="28"/>
          <w:lang w:eastAsia="uk-UA"/>
          <w14:ligatures w14:val="none"/>
        </w:rPr>
        <w:t>у період з грудня 2018 року до червня 2019 року включно,</w:t>
      </w:r>
      <w:r w:rsidRPr="00C17DEA">
        <w:rPr>
          <w:rFonts w:ascii="Roboto Condensed Light" w:eastAsia="Times New Roman" w:hAnsi="Roboto Condensed Light" w:cs="Times New Roman"/>
          <w:color w:val="3A3A3A"/>
          <w:kern w:val="0"/>
          <w:sz w:val="28"/>
          <w:szCs w:val="28"/>
          <w:lang w:eastAsia="uk-UA"/>
          <w14:ligatures w14:val="none"/>
        </w:rPr>
        <w:t> ТУ ДСА України в Донецькій області діяло на підставі, в межах повноважень та у спосіб, передбачені </w:t>
      </w:r>
      <w:hyperlink r:id="rId81" w:tgtFrame="_blank" w:tooltip="КОНСТИТУЦІЯ УКРАЇНИ; нормативно-правовий акт № 254к/96-ВР від 28.06.1996" w:history="1">
        <w:r w:rsidRPr="00C17DEA">
          <w:rPr>
            <w:rFonts w:ascii="Roboto Condensed Light" w:eastAsia="Times New Roman" w:hAnsi="Roboto Condensed Light" w:cs="Times New Roman"/>
            <w:color w:val="00274E"/>
            <w:kern w:val="0"/>
            <w:sz w:val="28"/>
            <w:szCs w:val="28"/>
            <w:lang w:eastAsia="uk-UA"/>
            <w14:ligatures w14:val="none"/>
          </w:rPr>
          <w:t>Конституцією</w:t>
        </w:r>
      </w:hyperlink>
      <w:r w:rsidRPr="00C17DEA">
        <w:rPr>
          <w:rFonts w:ascii="Roboto Condensed Light" w:eastAsia="Times New Roman" w:hAnsi="Roboto Condensed Light" w:cs="Times New Roman"/>
          <w:color w:val="3A3A3A"/>
          <w:kern w:val="0"/>
          <w:sz w:val="28"/>
          <w:szCs w:val="28"/>
          <w:lang w:eastAsia="uk-UA"/>
          <w14:ligatures w14:val="none"/>
        </w:rPr>
        <w:t> і законами України. Водночас порушень принципів недискримінації, пропорційності, «якості закону» та правової визначеності Верховний Суд не встановив.</w:t>
      </w:r>
    </w:p>
    <w:p w14:paraId="5273249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64F9D1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Відповідно до частини десятої </w:t>
      </w:r>
      <w:hyperlink r:id="rId82" w:anchor="2358" w:tgtFrame="_blank" w:tooltip="Кодекс адміністративного судочинства України (ред. з 15.12.2017); нормативно-правовий акт № 2747-IV від 06.07.2005" w:history="1">
        <w:r w:rsidRPr="00C17DEA">
          <w:rPr>
            <w:rFonts w:ascii="Roboto Condensed Light" w:eastAsia="Times New Roman" w:hAnsi="Roboto Condensed Light" w:cs="Times New Roman"/>
            <w:color w:val="00274E"/>
            <w:kern w:val="0"/>
            <w:sz w:val="28"/>
            <w:szCs w:val="28"/>
            <w:lang w:eastAsia="uk-UA"/>
            <w14:ligatures w14:val="none"/>
          </w:rPr>
          <w:t>статті 290 Кодексу адміністративного судочинства України</w:t>
        </w:r>
      </w:hyperlink>
      <w:r w:rsidRPr="00C17DEA">
        <w:rPr>
          <w:rFonts w:ascii="Roboto Condensed Light" w:eastAsia="Times New Roman" w:hAnsi="Roboto Condensed Light" w:cs="Times New Roman"/>
          <w:color w:val="3A3A3A"/>
          <w:kern w:val="0"/>
          <w:sz w:val="28"/>
          <w:szCs w:val="28"/>
          <w:lang w:eastAsia="uk-UA"/>
          <w14:ligatures w14:val="none"/>
        </w:rPr>
        <w:t> (далі - «КАС України») у рішенні суду, ухваленому за результатами розгляду зразкової справи, Верховний Суд додатково зазначає: 1) ознаки типових справ; 2) обставини зразкової справи, які обумовлюють типове застосування норм матеріального права та порядок застосування таких норм; 3) обставини, які можуть впливати на інше застосування норм матеріального права, ніж у зразковій справі.</w:t>
      </w:r>
    </w:p>
    <w:p w14:paraId="5749FB8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C426BA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VII. ОЗНАКИ ТИПОВИХ СПРАВ</w:t>
      </w:r>
    </w:p>
    <w:p w14:paraId="2B283C0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192F2D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1) позивачами є судді, які не пройшли кваліфікаційного оцінювання з метою визначення їх здатності здійснювати правосуддя у відповідному суді;</w:t>
      </w:r>
    </w:p>
    <w:p w14:paraId="3D7BF5D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5792B54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2) відповідачами є територіальні управління Державної судової адміністрації України;</w:t>
      </w:r>
    </w:p>
    <w:p w14:paraId="3241813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6080B8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3) спір виник з аналогічних підстав у відносинах, що регулюються одними нормами права (виплата суддям, які не пройшли кваліфікаційного оцінювання на відповідність займаній посаді суддівської винагороди відповідно до пункту 23 </w:t>
      </w:r>
      <w:hyperlink r:id="rId83" w:anchor="1587"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Прикінцевих та перехідних положень Закону України «Про судоустрій і статус суддів» від 2 червня 2016 року</w:t>
        </w:r>
      </w:hyperlink>
      <w:r w:rsidRPr="00C17DEA">
        <w:rPr>
          <w:rFonts w:ascii="Roboto Condensed Light" w:eastAsia="Times New Roman" w:hAnsi="Roboto Condensed Light" w:cs="Times New Roman"/>
          <w:color w:val="3A3A3A"/>
          <w:kern w:val="0"/>
          <w:sz w:val="28"/>
          <w:szCs w:val="28"/>
          <w:lang w:eastAsia="uk-UA"/>
          <w14:ligatures w14:val="none"/>
        </w:rPr>
        <w:t>, частини третьої </w:t>
      </w:r>
      <w:hyperlink r:id="rId84" w:anchor="5829" w:tgtFrame="_blank" w:tooltip="Про судоустрій і статус суддів; нормативно-правовий акт № 2453-VI від 07.07.2010" w:history="1">
        <w:r w:rsidRPr="00C17DEA">
          <w:rPr>
            <w:rFonts w:ascii="Roboto Condensed Light" w:eastAsia="Times New Roman" w:hAnsi="Roboto Condensed Light" w:cs="Times New Roman"/>
            <w:color w:val="00274E"/>
            <w:kern w:val="0"/>
            <w:sz w:val="28"/>
            <w:szCs w:val="28"/>
            <w:lang w:eastAsia="uk-UA"/>
            <w14:ligatures w14:val="none"/>
          </w:rPr>
          <w:t>статті 133 Закону України «Про судоустрій і статус суддів» від 7 липня 2010 року</w:t>
        </w:r>
      </w:hyperlink>
      <w:r w:rsidRPr="00C17DEA">
        <w:rPr>
          <w:rFonts w:ascii="Roboto Condensed Light" w:eastAsia="Times New Roman" w:hAnsi="Roboto Condensed Light" w:cs="Times New Roman"/>
          <w:color w:val="3A3A3A"/>
          <w:kern w:val="0"/>
          <w:sz w:val="28"/>
          <w:szCs w:val="28"/>
          <w:lang w:eastAsia="uk-UA"/>
          <w14:ligatures w14:val="none"/>
        </w:rPr>
        <w:t> у його первинній редакції, пункту 3 Прикінцевих та перехідних положень Закону</w:t>
      </w:r>
      <w:hyperlink r:id="rId85" w:tgtFrame="_blank" w:tooltip="Про внесення змін до деяких законодавчих актів України; нормативно-правовий акт № 1774-VIII від 06.12.2016" w:history="1">
        <w:r w:rsidRPr="00C17DEA">
          <w:rPr>
            <w:rFonts w:ascii="Roboto Condensed Light" w:eastAsia="Times New Roman" w:hAnsi="Roboto Condensed Light" w:cs="Times New Roman"/>
            <w:color w:val="00274E"/>
            <w:kern w:val="0"/>
            <w:sz w:val="28"/>
            <w:szCs w:val="28"/>
            <w:lang w:eastAsia="uk-UA"/>
            <w14:ligatures w14:val="none"/>
          </w:rPr>
          <w:t> України «Про внесення змін до деяких законодавчих актів України» від 6 грудня 2016 року №  1774-VIII</w:t>
        </w:r>
      </w:hyperlink>
      <w:r w:rsidRPr="00C17DEA">
        <w:rPr>
          <w:rFonts w:ascii="Roboto Condensed Light" w:eastAsia="Times New Roman" w:hAnsi="Roboto Condensed Light" w:cs="Times New Roman"/>
          <w:color w:val="3A3A3A"/>
          <w:kern w:val="0"/>
          <w:sz w:val="28"/>
          <w:szCs w:val="28"/>
          <w:lang w:eastAsia="uk-UA"/>
          <w14:ligatures w14:val="none"/>
        </w:rPr>
        <w:t>, із застосуванням прожиткового мінімуму як розрахункової величини для розрахунку посадового окладу судді після набрання чинності </w:t>
      </w:r>
      <w:hyperlink r:id="rId86"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рішенням Конституційного Суду України від 4 грудня 2018 року №11-р/2018</w:t>
        </w:r>
      </w:hyperlink>
      <w:r w:rsidRPr="00C17DEA">
        <w:rPr>
          <w:rFonts w:ascii="Roboto Condensed Light" w:eastAsia="Times New Roman" w:hAnsi="Roboto Condensed Light" w:cs="Times New Roman"/>
          <w:color w:val="3A3A3A"/>
          <w:kern w:val="0"/>
          <w:sz w:val="28"/>
          <w:szCs w:val="28"/>
          <w:lang w:eastAsia="uk-UA"/>
          <w14:ligatures w14:val="none"/>
        </w:rPr>
        <w:t>);</w:t>
      </w:r>
    </w:p>
    <w:p w14:paraId="4DB00CD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lastRenderedPageBreak/>
        <w:t> </w:t>
      </w:r>
    </w:p>
    <w:p w14:paraId="75EA890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4) позивачі заявили аналогічні позовні вимоги (визнати протиправними дії відповідачів щодо нарахування й виплати суддям суддівської винагороди із застосуванням розміру посадового окладу - 15 прожиткових мінімумів та зобов`язати здійснити нарахування й виплату такої винагороди, виходячи з 15 мінімальних заробітних плат, починаючи з 4 грудня 2018 року до 30 червня 2019 року. Деякі позивачі додатково заявили вимоги про нарахування і виплату суддівської винагороди з додаванням надбавки за вислугу років у відповідних розмірах від посадового окладу).</w:t>
      </w:r>
    </w:p>
    <w:p w14:paraId="419785F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CFC40C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VIIІ. ОБСТАВИНИ ЗРАЗКОВОЇ СПРАВИ, ЯКІ ОБУМОВЛЮЮТЬ ТИПОВЕ ЗАСТОСУВАННЯ НОРМ МАТЕРІАЛЬНОГО ПРАВА І ПОРЯДОК ЗАСТОСУВАННЯ ТАКИХ НОРМ</w:t>
      </w:r>
    </w:p>
    <w:p w14:paraId="244F0F6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80DCF7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Висновки Верховного Суду у цій зразковій справі належить застосовувати в адміністративних справах щодо звернення до суду суддів, які не пройшли кваліфікаційного оцінювання на відповідність займаній посаді, з адміністративними позовами до територіальних управлінь Державної судової адміністрації України з позовними вимогами щодо: визнання протиправними дій відповідачів стосовно нарахування й виплати позивачам суддівської винагороди із застосуванням прожиткового мінімуму для працездатних осіб, встановленого на 1 січня відповідного календарного року як розрахункової величини для визначення розміру їх посадового окладу, починаючи з 4 грудня 2018 року; зобов`язання відповідачів нарахувати й виплатити таким суддям суддівську винагороду із застосування мінімальної заробітної плати як розрахункової величини для визначення розміру їх посадового окладу, починаючи з 4 грудня 2018 року.</w:t>
      </w:r>
    </w:p>
    <w:p w14:paraId="14DD9A5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476003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ІХ. ОБСТАВИНИ, ЯКІ МОЖУТЬ ВПЛИВАТИ НА ІНШЕ ЗАСТОСУВАННЯ НОРМ МАТЕРІАЛЬНОГО ПРАВА, НІЖ У ЗРАЗКОВІЙ СПРАВІ</w:t>
      </w:r>
    </w:p>
    <w:p w14:paraId="0DF2782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9F8188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Зміна фактичних обставин справи і правового регулювання спірних правовідносин є обставинами, які можуть впливати на інше застосування норм матеріального права, ніж у зразковій справі. Зокрема, що стосується зміни правового регулювання, то такою обставиною варто вважати виключення пункту 23 </w:t>
      </w:r>
      <w:hyperlink r:id="rId87" w:anchor="1587" w:tgtFrame="_blank" w:tooltip="Про судоустрій і статус суддів; нормативно-правовий акт № 1402-VIII від 02.06.2016" w:history="1">
        <w:r w:rsidRPr="00C17DEA">
          <w:rPr>
            <w:rFonts w:ascii="Roboto Condensed Light" w:eastAsia="Times New Roman" w:hAnsi="Roboto Condensed Light" w:cs="Times New Roman"/>
            <w:color w:val="00274E"/>
            <w:kern w:val="0"/>
            <w:sz w:val="28"/>
            <w:szCs w:val="28"/>
            <w:lang w:eastAsia="uk-UA"/>
            <w14:ligatures w14:val="none"/>
          </w:rPr>
          <w:t>Прикінцевих та перехідних положень Закону України «Про судоустрій і статус суддів» від 2 червня 2016 року №1402-VIII</w:t>
        </w:r>
      </w:hyperlink>
      <w:r w:rsidRPr="00C17DEA">
        <w:rPr>
          <w:rFonts w:ascii="Roboto Condensed Light" w:eastAsia="Times New Roman" w:hAnsi="Roboto Condensed Light" w:cs="Times New Roman"/>
          <w:color w:val="3A3A3A"/>
          <w:kern w:val="0"/>
          <w:sz w:val="28"/>
          <w:szCs w:val="28"/>
          <w:lang w:eastAsia="uk-UA"/>
          <w14:ligatures w14:val="none"/>
        </w:rPr>
        <w:t> (який встановлював окремий порядок обчислення суддівської винагороди для суддів, які не пройшли кваліфікаційного оцінювання) у зв`язку з прийняттям </w:t>
      </w:r>
      <w:hyperlink r:id="rId88" w:tgtFrame="_blank" w:tooltip="Про внесення змін до Закону України «Про судоустрій і статус суддів» та деяких законів України щодо діяльності органів суддівського врядування; нормативно-правовий акт № 193-IX від 16.10.2019" w:history="1">
        <w:r w:rsidRPr="00C17DEA">
          <w:rPr>
            <w:rFonts w:ascii="Roboto Condensed Light" w:eastAsia="Times New Roman" w:hAnsi="Roboto Condensed Light" w:cs="Times New Roman"/>
            <w:color w:val="00274E"/>
            <w:kern w:val="0"/>
            <w:sz w:val="28"/>
            <w:szCs w:val="28"/>
            <w:lang w:eastAsia="uk-UA"/>
            <w14:ligatures w14:val="none"/>
          </w:rPr>
          <w:t>Закону України від 16 жовтня 2019 року №193-IX «Про внесення змін до Закону України «Про судоустрій і статус суддів» та деяких законів України щодо діяльності органів суддівського врядування»</w:t>
        </w:r>
      </w:hyperlink>
      <w:r w:rsidRPr="00C17DEA">
        <w:rPr>
          <w:rFonts w:ascii="Roboto Condensed Light" w:eastAsia="Times New Roman" w:hAnsi="Roboto Condensed Light" w:cs="Times New Roman"/>
          <w:color w:val="3A3A3A"/>
          <w:kern w:val="0"/>
          <w:sz w:val="28"/>
          <w:szCs w:val="28"/>
          <w:lang w:eastAsia="uk-UA"/>
          <w14:ligatures w14:val="none"/>
        </w:rPr>
        <w:t xml:space="preserve">, що набрав чинності 7  листопада 2019 року. Також на інше застосування норм матеріального </w:t>
      </w:r>
      <w:r w:rsidRPr="00C17DEA">
        <w:rPr>
          <w:rFonts w:ascii="Roboto Condensed Light" w:eastAsia="Times New Roman" w:hAnsi="Roboto Condensed Light" w:cs="Times New Roman"/>
          <w:color w:val="3A3A3A"/>
          <w:kern w:val="0"/>
          <w:sz w:val="28"/>
          <w:szCs w:val="28"/>
          <w:lang w:eastAsia="uk-UA"/>
          <w14:ligatures w14:val="none"/>
        </w:rPr>
        <w:lastRenderedPageBreak/>
        <w:t>права, ніж у зразковій справі, може вплинути визнання неконституційними тих норм права, на яких ґрунтується правова позиція у цій справі.</w:t>
      </w:r>
    </w:p>
    <w:p w14:paraId="2DD2D5C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C5F229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Отже, з огляду на встановлені обставини й відповідне правове регулювання, Верховний Суд дійшов висновку про необґрунтованість позову ОСОБА_1 та, як наслідок, відсутність підстав для його задоволення.</w:t>
      </w:r>
    </w:p>
    <w:p w14:paraId="38BF77D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46448C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Враховуючи результат розгляду цієї справи і надані сторонами документи про понесені судові витрати, колегія суддів дійшла висновку про відсутність підстав для розподілу таких витрат.</w:t>
      </w:r>
    </w:p>
    <w:p w14:paraId="3649729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ABE7C8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Керуючись статтями </w:t>
      </w:r>
      <w:hyperlink r:id="rId89" w:anchor="1823" w:tgtFrame="_blank" w:tooltip="Кодекс адміністративного судочинства України (ред. з 15.12.2017); нормативно-правовий акт № 2747-IV від 06.07.2005" w:history="1">
        <w:r w:rsidRPr="00C17DEA">
          <w:rPr>
            <w:rFonts w:ascii="Roboto Condensed Light" w:eastAsia="Times New Roman" w:hAnsi="Roboto Condensed Light" w:cs="Times New Roman"/>
            <w:color w:val="00274E"/>
            <w:kern w:val="0"/>
            <w:sz w:val="28"/>
            <w:szCs w:val="28"/>
            <w:lang w:eastAsia="uk-UA"/>
            <w14:ligatures w14:val="none"/>
          </w:rPr>
          <w:t>241-246</w:t>
        </w:r>
      </w:hyperlink>
      <w:r w:rsidRPr="00C17DEA">
        <w:rPr>
          <w:rFonts w:ascii="Roboto Condensed Light" w:eastAsia="Times New Roman" w:hAnsi="Roboto Condensed Light" w:cs="Times New Roman"/>
          <w:color w:val="3A3A3A"/>
          <w:kern w:val="0"/>
          <w:sz w:val="28"/>
          <w:szCs w:val="28"/>
          <w:lang w:eastAsia="uk-UA"/>
          <w14:ligatures w14:val="none"/>
        </w:rPr>
        <w:t>, </w:t>
      </w:r>
      <w:hyperlink r:id="rId90" w:anchor="1965" w:tgtFrame="_blank" w:tooltip="Кодекс адміністративного судочинства України (ред. з 15.12.2017); нормативно-правовий акт № 2747-IV від 06.07.2005" w:history="1">
        <w:r w:rsidRPr="00C17DEA">
          <w:rPr>
            <w:rFonts w:ascii="Roboto Condensed Light" w:eastAsia="Times New Roman" w:hAnsi="Roboto Condensed Light" w:cs="Times New Roman"/>
            <w:color w:val="00274E"/>
            <w:kern w:val="0"/>
            <w:sz w:val="28"/>
            <w:szCs w:val="28"/>
            <w:lang w:eastAsia="uk-UA"/>
            <w14:ligatures w14:val="none"/>
          </w:rPr>
          <w:t>250</w:t>
        </w:r>
      </w:hyperlink>
      <w:r w:rsidRPr="00C17DEA">
        <w:rPr>
          <w:rFonts w:ascii="Roboto Condensed Light" w:eastAsia="Times New Roman" w:hAnsi="Roboto Condensed Light" w:cs="Times New Roman"/>
          <w:color w:val="3A3A3A"/>
          <w:kern w:val="0"/>
          <w:sz w:val="28"/>
          <w:szCs w:val="28"/>
          <w:lang w:eastAsia="uk-UA"/>
          <w14:ligatures w14:val="none"/>
        </w:rPr>
        <w:t>, </w:t>
      </w:r>
      <w:hyperlink r:id="rId91" w:anchor="2017" w:tgtFrame="_blank" w:tooltip="Кодекс адміністративного судочинства України (ред. з 15.12.2017); нормативно-правовий акт № 2747-IV від 06.07.2005" w:history="1">
        <w:r w:rsidRPr="00C17DEA">
          <w:rPr>
            <w:rFonts w:ascii="Roboto Condensed Light" w:eastAsia="Times New Roman" w:hAnsi="Roboto Condensed Light" w:cs="Times New Roman"/>
            <w:color w:val="00274E"/>
            <w:kern w:val="0"/>
            <w:sz w:val="28"/>
            <w:szCs w:val="28"/>
            <w:lang w:eastAsia="uk-UA"/>
            <w14:ligatures w14:val="none"/>
          </w:rPr>
          <w:t>255</w:t>
        </w:r>
      </w:hyperlink>
      <w:r w:rsidRPr="00C17DEA">
        <w:rPr>
          <w:rFonts w:ascii="Roboto Condensed Light" w:eastAsia="Times New Roman" w:hAnsi="Roboto Condensed Light" w:cs="Times New Roman"/>
          <w:color w:val="3A3A3A"/>
          <w:kern w:val="0"/>
          <w:sz w:val="28"/>
          <w:szCs w:val="28"/>
          <w:lang w:eastAsia="uk-UA"/>
          <w14:ligatures w14:val="none"/>
        </w:rPr>
        <w:t>, </w:t>
      </w:r>
      <w:hyperlink r:id="rId92" w:anchor="2062" w:tgtFrame="_blank" w:tooltip="Кодекс адміністративного судочинства України (ред. з 15.12.2017); нормативно-правовий акт № 2747-IV від 06.07.2005" w:history="1">
        <w:r w:rsidRPr="00C17DEA">
          <w:rPr>
            <w:rFonts w:ascii="Roboto Condensed Light" w:eastAsia="Times New Roman" w:hAnsi="Roboto Condensed Light" w:cs="Times New Roman"/>
            <w:color w:val="00274E"/>
            <w:kern w:val="0"/>
            <w:sz w:val="28"/>
            <w:szCs w:val="28"/>
            <w:lang w:eastAsia="uk-UA"/>
            <w14:ligatures w14:val="none"/>
          </w:rPr>
          <w:t>262</w:t>
        </w:r>
      </w:hyperlink>
      <w:r w:rsidRPr="00C17DEA">
        <w:rPr>
          <w:rFonts w:ascii="Roboto Condensed Light" w:eastAsia="Times New Roman" w:hAnsi="Roboto Condensed Light" w:cs="Times New Roman"/>
          <w:color w:val="3A3A3A"/>
          <w:kern w:val="0"/>
          <w:sz w:val="28"/>
          <w:szCs w:val="28"/>
          <w:lang w:eastAsia="uk-UA"/>
          <w14:ligatures w14:val="none"/>
        </w:rPr>
        <w:t>, </w:t>
      </w:r>
      <w:hyperlink r:id="rId93" w:anchor="2062" w:tgtFrame="_blank" w:tooltip="Кодекс адміністративного судочинства України (ред. з 15.12.2017); нормативно-правовий акт № 2747-IV від 06.07.2005" w:history="1">
        <w:r w:rsidRPr="00C17DEA">
          <w:rPr>
            <w:rFonts w:ascii="Roboto Condensed Light" w:eastAsia="Times New Roman" w:hAnsi="Roboto Condensed Light" w:cs="Times New Roman"/>
            <w:color w:val="00274E"/>
            <w:kern w:val="0"/>
            <w:sz w:val="28"/>
            <w:szCs w:val="28"/>
            <w:lang w:eastAsia="uk-UA"/>
            <w14:ligatures w14:val="none"/>
          </w:rPr>
          <w:t>262</w:t>
        </w:r>
      </w:hyperlink>
      <w:r w:rsidRPr="00C17DEA">
        <w:rPr>
          <w:rFonts w:ascii="Roboto Condensed Light" w:eastAsia="Times New Roman" w:hAnsi="Roboto Condensed Light" w:cs="Times New Roman"/>
          <w:color w:val="3A3A3A"/>
          <w:kern w:val="0"/>
          <w:sz w:val="28"/>
          <w:szCs w:val="28"/>
          <w:lang w:eastAsia="uk-UA"/>
          <w14:ligatures w14:val="none"/>
        </w:rPr>
        <w:t>, </w:t>
      </w:r>
      <w:hyperlink r:id="rId94" w:anchor="2358" w:tgtFrame="_blank" w:tooltip="Кодекс адміністративного судочинства України (ред. з 15.12.2017); нормативно-правовий акт № 2747-IV від 06.07.2005" w:history="1">
        <w:r w:rsidRPr="00C17DEA">
          <w:rPr>
            <w:rFonts w:ascii="Roboto Condensed Light" w:eastAsia="Times New Roman" w:hAnsi="Roboto Condensed Light" w:cs="Times New Roman"/>
            <w:color w:val="00274E"/>
            <w:kern w:val="0"/>
            <w:sz w:val="28"/>
            <w:szCs w:val="28"/>
            <w:lang w:eastAsia="uk-UA"/>
            <w14:ligatures w14:val="none"/>
          </w:rPr>
          <w:t>290 КАС України</w:t>
        </w:r>
      </w:hyperlink>
      <w:r w:rsidRPr="00C17DEA">
        <w:rPr>
          <w:rFonts w:ascii="Roboto Condensed Light" w:eastAsia="Times New Roman" w:hAnsi="Roboto Condensed Light" w:cs="Times New Roman"/>
          <w:color w:val="3A3A3A"/>
          <w:kern w:val="0"/>
          <w:sz w:val="28"/>
          <w:szCs w:val="28"/>
          <w:lang w:eastAsia="uk-UA"/>
          <w14:ligatures w14:val="none"/>
        </w:rPr>
        <w:t>, Верховний Суд</w:t>
      </w:r>
    </w:p>
    <w:p w14:paraId="38BB0C5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AD48D1D"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ВИРІШИВ:</w:t>
      </w:r>
    </w:p>
    <w:p w14:paraId="47367DE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08813C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Відмовити у задоволенні позову ОСОБА_1 до Територіального управління Державної судової адміністрації України в Донецькій області, третя особа: Головне управління Державної казначейської служби України в Донецькій області, про визнання дій протиправними і зобов`язання вчинити дії.</w:t>
      </w:r>
    </w:p>
    <w:p w14:paraId="4F6AA5FC"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96E8A5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Рішення набирає законної сили після закінчення строку подання апеляційної скарги, якщо таку скаргу не було подано.</w:t>
      </w:r>
    </w:p>
    <w:p w14:paraId="30BE049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4C4198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У разі подання апеляційної скарги рішення Верховного Суду, якщо його не скасовано, набирає законної сили після набрання законної сили рішенням Великої Палати Верховного Суду за наслідками апеляційного перегляду.</w:t>
      </w:r>
    </w:p>
    <w:p w14:paraId="72137095"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6ED2F498"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Рішення може бути оскаржене до Великої Палати Верховного Суду протягом тридцяти днів з дня його ухвалення.</w:t>
      </w:r>
    </w:p>
    <w:p w14:paraId="2DFE5DC9"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1260B78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Повний текст цього </w:t>
      </w:r>
      <w:hyperlink r:id="rId95" w:tgtFrame="_blank" w:tooltip="У справі за конституційним поданням Верховного Суду України щодо відповідності Конституції України (конституційності) положень частин третьої, десятої статті 133 Закону України «Про судоустрій і статус суддів» у редакції Закону України «Про...; нормативно-правовий акт № 11-р/2018 від 04.12.2018" w:history="1">
        <w:r w:rsidRPr="00C17DEA">
          <w:rPr>
            <w:rFonts w:ascii="Roboto Condensed Light" w:eastAsia="Times New Roman" w:hAnsi="Roboto Condensed Light" w:cs="Times New Roman"/>
            <w:color w:val="00274E"/>
            <w:kern w:val="0"/>
            <w:sz w:val="28"/>
            <w:szCs w:val="28"/>
            <w:lang w:eastAsia="uk-UA"/>
            <w14:ligatures w14:val="none"/>
          </w:rPr>
          <w:t>рішення</w:t>
        </w:r>
      </w:hyperlink>
      <w:r w:rsidRPr="00C17DEA">
        <w:rPr>
          <w:rFonts w:ascii="Roboto Condensed Light" w:eastAsia="Times New Roman" w:hAnsi="Roboto Condensed Light" w:cs="Times New Roman"/>
          <w:color w:val="3A3A3A"/>
          <w:kern w:val="0"/>
          <w:sz w:val="28"/>
          <w:szCs w:val="28"/>
          <w:lang w:eastAsia="uk-UA"/>
          <w14:ligatures w14:val="none"/>
        </w:rPr>
        <w:t> складено 11 березня 2020 року.</w:t>
      </w:r>
    </w:p>
    <w:p w14:paraId="236D3871"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301B19B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w:t>
      </w:r>
    </w:p>
    <w:p w14:paraId="1AB5A8E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461DFE63"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w:t>
      </w:r>
    </w:p>
    <w:p w14:paraId="07B4EC9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lastRenderedPageBreak/>
        <w:t> </w:t>
      </w:r>
    </w:p>
    <w:p w14:paraId="42E5216A"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w:t>
      </w:r>
    </w:p>
    <w:p w14:paraId="6B3FC11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07DE6FB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w:t>
      </w:r>
    </w:p>
    <w:p w14:paraId="7B6F6390"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7B4B8717"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b/>
          <w:bCs/>
          <w:color w:val="3A3A3A"/>
          <w:kern w:val="0"/>
          <w:sz w:val="28"/>
          <w:szCs w:val="28"/>
          <w:lang w:eastAsia="uk-UA"/>
          <w14:ligatures w14:val="none"/>
        </w:rPr>
        <w:t>...........................</w:t>
      </w:r>
    </w:p>
    <w:p w14:paraId="1B8A8042"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 </w:t>
      </w:r>
    </w:p>
    <w:p w14:paraId="2B67240B"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Н.М.          Мартинюк</w:t>
      </w:r>
    </w:p>
    <w:p w14:paraId="2EDE791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І.В.          Дашутін</w:t>
      </w:r>
    </w:p>
    <w:p w14:paraId="27D81896"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Л.О.          </w:t>
      </w:r>
      <w:proofErr w:type="spellStart"/>
      <w:r w:rsidRPr="00C17DEA">
        <w:rPr>
          <w:rFonts w:ascii="Roboto Condensed Light" w:eastAsia="Times New Roman" w:hAnsi="Roboto Condensed Light" w:cs="Times New Roman"/>
          <w:color w:val="3A3A3A"/>
          <w:kern w:val="0"/>
          <w:sz w:val="28"/>
          <w:szCs w:val="28"/>
          <w:lang w:eastAsia="uk-UA"/>
          <w14:ligatures w14:val="none"/>
        </w:rPr>
        <w:t>Єресько</w:t>
      </w:r>
      <w:proofErr w:type="spellEnd"/>
    </w:p>
    <w:p w14:paraId="2833F2EF"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А.В.          Жук</w:t>
      </w:r>
    </w:p>
    <w:p w14:paraId="6BFB7664"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Ж.М.          Мельник-Томенко,</w:t>
      </w:r>
    </w:p>
    <w:p w14:paraId="28F9C3AE" w14:textId="77777777" w:rsidR="00C17DEA" w:rsidRPr="00C17DEA" w:rsidRDefault="00C17DEA" w:rsidP="00C17DEA">
      <w:pPr>
        <w:spacing w:after="150" w:line="240" w:lineRule="auto"/>
        <w:jc w:val="both"/>
        <w:rPr>
          <w:rFonts w:ascii="Roboto Condensed Light" w:eastAsia="Times New Roman" w:hAnsi="Roboto Condensed Light" w:cs="Times New Roman"/>
          <w:color w:val="3A3A3A"/>
          <w:kern w:val="0"/>
          <w:sz w:val="28"/>
          <w:szCs w:val="28"/>
          <w:lang w:eastAsia="uk-UA"/>
          <w14:ligatures w14:val="none"/>
        </w:rPr>
      </w:pPr>
      <w:r w:rsidRPr="00C17DEA">
        <w:rPr>
          <w:rFonts w:ascii="Roboto Condensed Light" w:eastAsia="Times New Roman" w:hAnsi="Roboto Condensed Light" w:cs="Times New Roman"/>
          <w:color w:val="3A3A3A"/>
          <w:kern w:val="0"/>
          <w:sz w:val="28"/>
          <w:szCs w:val="28"/>
          <w:lang w:eastAsia="uk-UA"/>
          <w14:ligatures w14:val="none"/>
        </w:rPr>
        <w:t>Судді          Верховного Суду</w:t>
      </w:r>
    </w:p>
    <w:p w14:paraId="2EBF03A4" w14:textId="77777777" w:rsidR="00FE4F33" w:rsidRPr="00C17DEA" w:rsidRDefault="00FE4F33">
      <w:pPr>
        <w:rPr>
          <w:rFonts w:ascii="Roboto Condensed Light" w:hAnsi="Roboto Condensed Light"/>
          <w:sz w:val="28"/>
          <w:szCs w:val="28"/>
        </w:rPr>
      </w:pPr>
    </w:p>
    <w:sectPr w:rsidR="00FE4F33" w:rsidRPr="00C17D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EA"/>
    <w:rsid w:val="00461F7E"/>
    <w:rsid w:val="00AC70FE"/>
    <w:rsid w:val="00C17DEA"/>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36CD6"/>
  <w15:chartTrackingRefBased/>
  <w15:docId w15:val="{295A2879-9A80-431A-958D-7ED6C177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17D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7DEA"/>
    <w:rPr>
      <w:rFonts w:ascii="Times New Roman" w:eastAsia="Times New Roman" w:hAnsi="Times New Roman" w:cs="Times New Roman"/>
      <w:b/>
      <w:bCs/>
      <w:kern w:val="36"/>
      <w:sz w:val="48"/>
      <w:szCs w:val="48"/>
      <w:lang w:eastAsia="uk-UA"/>
      <w14:ligatures w14:val="none"/>
    </w:rPr>
  </w:style>
  <w:style w:type="paragraph" w:customStyle="1" w:styleId="msonormal0">
    <w:name w:val="msonormal"/>
    <w:basedOn w:val="a"/>
    <w:rsid w:val="00C17DE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rmal (Web)"/>
    <w:basedOn w:val="a"/>
    <w:uiPriority w:val="99"/>
    <w:semiHidden/>
    <w:unhideWhenUsed/>
    <w:rsid w:val="00C17DEA"/>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basedOn w:val="a0"/>
    <w:uiPriority w:val="20"/>
    <w:qFormat/>
    <w:rsid w:val="00C17DEA"/>
    <w:rPr>
      <w:i/>
      <w:iCs/>
    </w:rPr>
  </w:style>
  <w:style w:type="character" w:styleId="a5">
    <w:name w:val="Hyperlink"/>
    <w:basedOn w:val="a0"/>
    <w:uiPriority w:val="99"/>
    <w:semiHidden/>
    <w:unhideWhenUsed/>
    <w:rsid w:val="00C17DEA"/>
    <w:rPr>
      <w:color w:val="0000FF"/>
      <w:u w:val="single"/>
    </w:rPr>
  </w:style>
  <w:style w:type="character" w:styleId="a6">
    <w:name w:val="FollowedHyperlink"/>
    <w:basedOn w:val="a0"/>
    <w:uiPriority w:val="99"/>
    <w:semiHidden/>
    <w:unhideWhenUsed/>
    <w:rsid w:val="00C17DEA"/>
    <w:rPr>
      <w:color w:val="800080"/>
      <w:u w:val="single"/>
    </w:rPr>
  </w:style>
  <w:style w:type="character" w:styleId="a7">
    <w:name w:val="Strong"/>
    <w:basedOn w:val="a0"/>
    <w:uiPriority w:val="22"/>
    <w:qFormat/>
    <w:rsid w:val="00C17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6767">
      <w:bodyDiv w:val="1"/>
      <w:marLeft w:val="0"/>
      <w:marRight w:val="0"/>
      <w:marTop w:val="0"/>
      <w:marBottom w:val="0"/>
      <w:divBdr>
        <w:top w:val="none" w:sz="0" w:space="0" w:color="auto"/>
        <w:left w:val="none" w:sz="0" w:space="0" w:color="auto"/>
        <w:bottom w:val="none" w:sz="0" w:space="0" w:color="auto"/>
        <w:right w:val="none" w:sz="0" w:space="0" w:color="auto"/>
      </w:divBdr>
      <w:divsChild>
        <w:div w:id="905990690">
          <w:marLeft w:val="0"/>
          <w:marRight w:val="0"/>
          <w:marTop w:val="0"/>
          <w:marBottom w:val="0"/>
          <w:divBdr>
            <w:top w:val="none" w:sz="0" w:space="0" w:color="auto"/>
            <w:left w:val="none" w:sz="0" w:space="0" w:color="auto"/>
            <w:bottom w:val="none" w:sz="0" w:space="0" w:color="auto"/>
            <w:right w:val="none" w:sz="0" w:space="0" w:color="auto"/>
          </w:divBdr>
          <w:divsChild>
            <w:div w:id="1949660109">
              <w:marLeft w:val="0"/>
              <w:marRight w:val="0"/>
              <w:marTop w:val="300"/>
              <w:marBottom w:val="0"/>
              <w:divBdr>
                <w:top w:val="none" w:sz="0" w:space="0" w:color="auto"/>
                <w:left w:val="none" w:sz="0" w:space="0" w:color="auto"/>
                <w:bottom w:val="none" w:sz="0" w:space="0" w:color="auto"/>
                <w:right w:val="none" w:sz="0" w:space="0" w:color="auto"/>
              </w:divBdr>
            </w:div>
          </w:divsChild>
        </w:div>
        <w:div w:id="1022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117/ed_2012_10_16/pravo1/T063477.html?pravo=1" TargetMode="External"/><Relationship Id="rId21" Type="http://schemas.openxmlformats.org/officeDocument/2006/relationships/hyperlink" Target="http://search.ligazakon.ua/l_doc2.nsf/link1/ed_2018_06_07/pravo1/T161774.html?pravo=1" TargetMode="External"/><Relationship Id="rId34" Type="http://schemas.openxmlformats.org/officeDocument/2006/relationships/hyperlink" Target="http://search.ligazakon.ua/l_doc2.nsf/link1/ed_2019_10_16/pravo1/T190193.html?pravo=1" TargetMode="External"/><Relationship Id="rId42" Type="http://schemas.openxmlformats.org/officeDocument/2006/relationships/hyperlink" Target="http://search.ligazakon.ua/l_doc2.nsf/link1/ed_2016_12_21/pravo1/T150192.html?pravo=1" TargetMode="External"/><Relationship Id="rId47" Type="http://schemas.openxmlformats.org/officeDocument/2006/relationships/hyperlink" Target="http://search.ligazakon.ua/l_doc2.nsf/link1/an_5829/ed_2018_12_04/pravo1/T102453.html?pravo=1" TargetMode="External"/><Relationship Id="rId50" Type="http://schemas.openxmlformats.org/officeDocument/2006/relationships/hyperlink" Target="http://search.ligazakon.ua/l_doc2.nsf/link1/an_1587/ed_2020_02_18/pravo1/T161402.html?pravo=1" TargetMode="External"/><Relationship Id="rId55" Type="http://schemas.openxmlformats.org/officeDocument/2006/relationships/hyperlink" Target="http://search.ligazakon.ua/l_doc2.nsf/link1/ed_2018_06_07/pravo1/T161774.html?pravo=1" TargetMode="External"/><Relationship Id="rId63" Type="http://schemas.openxmlformats.org/officeDocument/2006/relationships/hyperlink" Target="http://search.ligazakon.ua/l_doc2.nsf/link1/ed_2018_12_04/pravo1/KS18092.html?pravo=1" TargetMode="External"/><Relationship Id="rId68" Type="http://schemas.openxmlformats.org/officeDocument/2006/relationships/hyperlink" Target="http://search.ligazakon.ua/l_doc2.nsf/link1/an_825254/ed_2019_09_03/pravo1/Z960254K.html?pravo=1" TargetMode="External"/><Relationship Id="rId76" Type="http://schemas.openxmlformats.org/officeDocument/2006/relationships/hyperlink" Target="http://search.ligazakon.ua/l_doc2.nsf/link1/ed_2010_06_29/pravo1/KS10076.html?pravo=1" TargetMode="External"/><Relationship Id="rId84" Type="http://schemas.openxmlformats.org/officeDocument/2006/relationships/hyperlink" Target="http://search.ligazakon.ua/l_doc2.nsf/link1/an_5829/ed_2018_12_04/pravo1/T102453.html?pravo=1" TargetMode="External"/><Relationship Id="rId89" Type="http://schemas.openxmlformats.org/officeDocument/2006/relationships/hyperlink" Target="http://search.ligazakon.ua/l_doc2.nsf/link1/an_1823/ed_2020_02_13/pravo1/T05_2747.html?pravo=1" TargetMode="External"/><Relationship Id="rId97" Type="http://schemas.openxmlformats.org/officeDocument/2006/relationships/theme" Target="theme/theme1.xml"/><Relationship Id="rId7" Type="http://schemas.openxmlformats.org/officeDocument/2006/relationships/hyperlink" Target="http://search.ligazakon.ua/l_doc2.nsf/link1/ed_2018_12_04/pravo1/KS18092.html?pravo=1" TargetMode="External"/><Relationship Id="rId71" Type="http://schemas.openxmlformats.org/officeDocument/2006/relationships/hyperlink" Target="http://search.ligazakon.ua/l_doc2.nsf/link1/an_634/ed_2019_09_03/pravo1/Z960254K.html?pravo=1" TargetMode="External"/><Relationship Id="rId92" Type="http://schemas.openxmlformats.org/officeDocument/2006/relationships/hyperlink" Target="http://search.ligazakon.ua/l_doc2.nsf/link1/an_2062/ed_2020_02_13/pravo1/T05_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1587/ed_2020_02_18/pravo1/T161402.html?pravo=1" TargetMode="External"/><Relationship Id="rId29" Type="http://schemas.openxmlformats.org/officeDocument/2006/relationships/hyperlink" Target="http://search.ligazakon.ua/l_doc2.nsf/link1/an_1587/ed_2020_02_18/pravo1/T161402.html?pravo=1" TargetMode="External"/><Relationship Id="rId11" Type="http://schemas.openxmlformats.org/officeDocument/2006/relationships/hyperlink" Target="http://search.ligazakon.ua/l_doc2.nsf/link1/ed_2018_12_04/pravo1/KS18092.html?pravo=1" TargetMode="External"/><Relationship Id="rId24" Type="http://schemas.openxmlformats.org/officeDocument/2006/relationships/hyperlink" Target="http://search.ligazakon.ua/l_doc2.nsf/link1/ed_2019_09_03/pravo1/Z960254K.html?pravo=1" TargetMode="External"/><Relationship Id="rId32" Type="http://schemas.openxmlformats.org/officeDocument/2006/relationships/hyperlink" Target="http://search.ligazakon.ua/l_doc2.nsf/link1/ed_2020_02_18/pravo1/T161402.html?pravo=1" TargetMode="External"/><Relationship Id="rId37" Type="http://schemas.openxmlformats.org/officeDocument/2006/relationships/hyperlink" Target="http://search.ligazakon.ua/l_doc2.nsf/link1/an_5829/ed_2018_12_04/pravo1/T102453.html?pravo=1" TargetMode="External"/><Relationship Id="rId40" Type="http://schemas.openxmlformats.org/officeDocument/2006/relationships/hyperlink" Target="http://search.ligazakon.ua/l_doc2.nsf/link1/ed_2019_09_03/pravo1/Z960254K.html?pravo=1" TargetMode="External"/><Relationship Id="rId45" Type="http://schemas.openxmlformats.org/officeDocument/2006/relationships/hyperlink" Target="http://search.ligazakon.ua/l_doc2.nsf/link1/ed_2018_06_07/pravo1/T161774.html?pravo=1" TargetMode="External"/><Relationship Id="rId53" Type="http://schemas.openxmlformats.org/officeDocument/2006/relationships/hyperlink" Target="http://search.ligazakon.ua/l_doc2.nsf/link1/ed_2018_12_04/pravo1/KS18092.html?pravo=1" TargetMode="External"/><Relationship Id="rId58" Type="http://schemas.openxmlformats.org/officeDocument/2006/relationships/hyperlink" Target="http://search.ligazakon.ua/l_doc2.nsf/link1/an_28/ed_2016_12_22/pravo1/T150928.html?pravo=1" TargetMode="External"/><Relationship Id="rId66" Type="http://schemas.openxmlformats.org/officeDocument/2006/relationships/hyperlink" Target="http://search.ligazakon.ua/l_doc2.nsf/link1/ed_2004_07_07/pravo1/KS04016.html?pravo=1" TargetMode="External"/><Relationship Id="rId74" Type="http://schemas.openxmlformats.org/officeDocument/2006/relationships/hyperlink" Target="http://search.ligazakon.ua/l_doc2.nsf/link1/ed_2004_07_07/pravo1/KS04016.html?pravo=1" TargetMode="External"/><Relationship Id="rId79" Type="http://schemas.openxmlformats.org/officeDocument/2006/relationships/hyperlink" Target="http://search.ligazakon.ua/l_doc2.nsf/link1/an_1587/ed_2020_02_18/pravo1/T161402.html?pravo=1" TargetMode="External"/><Relationship Id="rId87" Type="http://schemas.openxmlformats.org/officeDocument/2006/relationships/hyperlink" Target="http://search.ligazakon.ua/l_doc2.nsf/link1/an_1587/ed_2020_02_18/pravo1/T161402.html?pravo=1" TargetMode="External"/><Relationship Id="rId5" Type="http://schemas.openxmlformats.org/officeDocument/2006/relationships/hyperlink" Target="http://search.ligazakon.ua/l_doc2.nsf/link1/ed_2018_12_04/pravo1/KS18092.html?pravo=1" TargetMode="External"/><Relationship Id="rId61" Type="http://schemas.openxmlformats.org/officeDocument/2006/relationships/hyperlink" Target="http://search.ligazakon.ua/l_doc2.nsf/link1/an_34/ed_2017_11_09/pravo1/T161801.html?pravo=1" TargetMode="External"/><Relationship Id="rId82" Type="http://schemas.openxmlformats.org/officeDocument/2006/relationships/hyperlink" Target="http://search.ligazakon.ua/l_doc2.nsf/link1/an_2358/ed_2020_02_13/pravo1/T05_2747.html?pravo=1" TargetMode="External"/><Relationship Id="rId90" Type="http://schemas.openxmlformats.org/officeDocument/2006/relationships/hyperlink" Target="http://search.ligazakon.ua/l_doc2.nsf/link1/an_1965/ed_2020_02_13/pravo1/T05_2747.html?pravo=1" TargetMode="External"/><Relationship Id="rId95" Type="http://schemas.openxmlformats.org/officeDocument/2006/relationships/hyperlink" Target="http://search.ligazakon.ua/l_doc2.nsf/link1/ed_2018_12_04/pravo1/KS18092.html?pravo=1" TargetMode="External"/><Relationship Id="rId19" Type="http://schemas.openxmlformats.org/officeDocument/2006/relationships/hyperlink" Target="http://search.ligazakon.ua/l_doc2.nsf/link1/ed_2018_06_07/pravo1/T161774.html?pravo=1" TargetMode="External"/><Relationship Id="rId14" Type="http://schemas.openxmlformats.org/officeDocument/2006/relationships/hyperlink" Target="http://search.ligazakon.ua/l_doc2.nsf/link1/ed_2018_06_07/pravo1/T161774.html?pravo=1" TargetMode="External"/><Relationship Id="rId22" Type="http://schemas.openxmlformats.org/officeDocument/2006/relationships/hyperlink" Target="http://search.ligazakon.ua/l_doc2.nsf/link1/ed_2019_09_03/pravo1/Z960254K.html?pravo=1" TargetMode="External"/><Relationship Id="rId27" Type="http://schemas.openxmlformats.org/officeDocument/2006/relationships/hyperlink" Target="http://search.ligazakon.ua/l_doc2.nsf/link1/ed_2009_05_27/pravo1/MU50K02U.html?pravo=1" TargetMode="External"/><Relationship Id="rId30" Type="http://schemas.openxmlformats.org/officeDocument/2006/relationships/hyperlink" Target="http://search.ligazakon.ua/l_doc2.nsf/link1/ed_2019_10_16/pravo1/T190193.html?pravo=1" TargetMode="External"/><Relationship Id="rId35" Type="http://schemas.openxmlformats.org/officeDocument/2006/relationships/hyperlink" Target="http://search.ligazakon.ua/l_doc2.nsf/link1/ed_2019_10_16/pravo1/T190193.html?pravo=1" TargetMode="External"/><Relationship Id="rId43" Type="http://schemas.openxmlformats.org/officeDocument/2006/relationships/hyperlink" Target="http://search.ligazakon.ua/l_doc2.nsf/link1/ed_2018_06_07/pravo1/T161774.html?pravo=1" TargetMode="External"/><Relationship Id="rId48" Type="http://schemas.openxmlformats.org/officeDocument/2006/relationships/hyperlink" Target="http://search.ligazakon.ua/l_doc2.nsf/link1/ed_2016_12_21/pravo1/T150192.html?pravo=1" TargetMode="External"/><Relationship Id="rId56" Type="http://schemas.openxmlformats.org/officeDocument/2006/relationships/hyperlink" Target="http://search.ligazakon.ua/l_doc2.nsf/link1/ed_2018_12_04/pravo1/KS18092.html?pravo=1" TargetMode="External"/><Relationship Id="rId64" Type="http://schemas.openxmlformats.org/officeDocument/2006/relationships/hyperlink" Target="http://search.ligazakon.ua/l_doc2.nsf/link1/ed_2018_12_04/pravo1/KS18092.html?pravo=1" TargetMode="External"/><Relationship Id="rId69" Type="http://schemas.openxmlformats.org/officeDocument/2006/relationships/hyperlink" Target="http://search.ligazakon.ua/l_doc2.nsf/link1/ed_2016_06_02/pravo1/T161401.html?pravo=1" TargetMode="External"/><Relationship Id="rId77" Type="http://schemas.openxmlformats.org/officeDocument/2006/relationships/hyperlink" Target="http://search.ligazakon.ua/l_doc2.nsf/link1/ed_2018_06_07/pravo1/T161774.html?pravo=1" TargetMode="External"/><Relationship Id="rId8" Type="http://schemas.openxmlformats.org/officeDocument/2006/relationships/hyperlink" Target="http://search.ligazakon.ua/l_doc2.nsf/link1/ed_2019_09_03/pravo1/Z960254K.html?pravo=1" TargetMode="External"/><Relationship Id="rId51" Type="http://schemas.openxmlformats.org/officeDocument/2006/relationships/hyperlink" Target="http://search.ligazakon.ua/l_doc2.nsf/link1/an_5829/ed_2018_12_04/pravo1/T102453.html?pravo=1" TargetMode="External"/><Relationship Id="rId72" Type="http://schemas.openxmlformats.org/officeDocument/2006/relationships/hyperlink" Target="http://search.ligazakon.ua/l_doc2.nsf/link1/ed_2020_02_18/pravo1/T161402.html?pravo=1" TargetMode="External"/><Relationship Id="rId80" Type="http://schemas.openxmlformats.org/officeDocument/2006/relationships/hyperlink" Target="http://search.ligazakon.ua/l_doc2.nsf/link1/an_5829/ed_2018_12_04/pravo1/T102453.html?pravo=1" TargetMode="External"/><Relationship Id="rId85" Type="http://schemas.openxmlformats.org/officeDocument/2006/relationships/hyperlink" Target="http://search.ligazakon.ua/l_doc2.nsf/link1/ed_2018_06_07/pravo1/T161774.html?pravo=1" TargetMode="External"/><Relationship Id="rId93" Type="http://schemas.openxmlformats.org/officeDocument/2006/relationships/hyperlink" Target="http://search.ligazakon.ua/l_doc2.nsf/link1/an_2062/ed_2020_02_13/pravo1/T05_2747.html?pravo=1" TargetMode="External"/><Relationship Id="rId3" Type="http://schemas.openxmlformats.org/officeDocument/2006/relationships/webSettings" Target="webSettings.xml"/><Relationship Id="rId12" Type="http://schemas.openxmlformats.org/officeDocument/2006/relationships/hyperlink" Target="http://search.ligazakon.ua/l_doc2.nsf/link1/ed_2018_12_04/pravo1/KS18092.html?pravo=1" TargetMode="External"/><Relationship Id="rId17" Type="http://schemas.openxmlformats.org/officeDocument/2006/relationships/hyperlink" Target="http://search.ligazakon.ua/l_doc2.nsf/link1/an_5829/ed_2018_12_04/pravo1/T102453.html?pravo=1" TargetMode="External"/><Relationship Id="rId25" Type="http://schemas.openxmlformats.org/officeDocument/2006/relationships/hyperlink" Target="http://search.ligazakon.ua/l_doc2.nsf/link1/an_538/ed_2019_09_03/pravo1/Z960254K.html?pravo=1" TargetMode="External"/><Relationship Id="rId33" Type="http://schemas.openxmlformats.org/officeDocument/2006/relationships/hyperlink" Target="http://search.ligazakon.ua/l_doc2.nsf/link1/an_1587/ed_2020_02_18/pravo1/T161402.html?pravo=1" TargetMode="External"/><Relationship Id="rId38" Type="http://schemas.openxmlformats.org/officeDocument/2006/relationships/hyperlink" Target="http://search.ligazakon.ua/l_doc2.nsf/link1/ed_2016_12_21/pravo1/T150192.html?pravo=1" TargetMode="External"/><Relationship Id="rId46" Type="http://schemas.openxmlformats.org/officeDocument/2006/relationships/hyperlink" Target="http://search.ligazakon.ua/l_doc2.nsf/link1/ed_2019_09_03/pravo1/Z960254K.html?pravo=1" TargetMode="External"/><Relationship Id="rId59" Type="http://schemas.openxmlformats.org/officeDocument/2006/relationships/hyperlink" Target="http://search.ligazakon.ua/l_doc2.nsf/link1/an_33/ed_2016_12_22/pravo1/T150928.html?pravo=1" TargetMode="External"/><Relationship Id="rId67" Type="http://schemas.openxmlformats.org/officeDocument/2006/relationships/hyperlink" Target="http://search.ligazakon.ua/l_doc2.nsf/link1/ed_2014_05_13/pravo1/T125207.html?pravo=1" TargetMode="External"/><Relationship Id="rId20" Type="http://schemas.openxmlformats.org/officeDocument/2006/relationships/hyperlink" Target="http://search.ligazakon.ua/l_doc2.nsf/link1/ed_2019_09_03/pravo1/Z960254K.html?pravo=1" TargetMode="External"/><Relationship Id="rId41" Type="http://schemas.openxmlformats.org/officeDocument/2006/relationships/hyperlink" Target="http://search.ligazakon.ua/l_doc2.nsf/link1/an_5829/ed_2018_12_04/pravo1/T102453.html?pravo=1" TargetMode="External"/><Relationship Id="rId54" Type="http://schemas.openxmlformats.org/officeDocument/2006/relationships/hyperlink" Target="http://search.ligazakon.ua/l_doc2.nsf/link1/ed_2018_06_07/pravo1/T161774.html?pravo=1" TargetMode="External"/><Relationship Id="rId62" Type="http://schemas.openxmlformats.org/officeDocument/2006/relationships/hyperlink" Target="http://search.ligazakon.ua/l_doc2.nsf/link1/ed_2018_06_07/pravo1/T161774.html?pravo=1" TargetMode="External"/><Relationship Id="rId70" Type="http://schemas.openxmlformats.org/officeDocument/2006/relationships/hyperlink" Target="http://search.ligazakon.ua/l_doc2.nsf/link1/ed_2016_06_02/pravo1/T161401.html?pravo=1" TargetMode="External"/><Relationship Id="rId75" Type="http://schemas.openxmlformats.org/officeDocument/2006/relationships/hyperlink" Target="http://search.ligazakon.ua/l_doc2.nsf/link1/ed_2018_06_07/pravo1/T161774.html?pravo=1" TargetMode="External"/><Relationship Id="rId83" Type="http://schemas.openxmlformats.org/officeDocument/2006/relationships/hyperlink" Target="http://search.ligazakon.ua/l_doc2.nsf/link1/an_1587/ed_2020_02_18/pravo1/T161402.html?pravo=1" TargetMode="External"/><Relationship Id="rId88" Type="http://schemas.openxmlformats.org/officeDocument/2006/relationships/hyperlink" Target="http://search.ligazakon.ua/l_doc2.nsf/link1/ed_2019_10_16/pravo1/T190193.html?pravo=1" TargetMode="External"/><Relationship Id="rId91" Type="http://schemas.openxmlformats.org/officeDocument/2006/relationships/hyperlink" Target="http://search.ligazakon.ua/l_doc2.nsf/link1/an_2017/ed_2020_02_13/pravo1/T05_2747.html?pravo=1"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ed_2018_06_07/pravo1/T161774.html?pravo=1" TargetMode="External"/><Relationship Id="rId15" Type="http://schemas.openxmlformats.org/officeDocument/2006/relationships/hyperlink" Target="http://search.ligazakon.ua/l_doc2.nsf/link1/an_1381/ed_2020_02_18/pravo1/T161402.html?pravo=1" TargetMode="External"/><Relationship Id="rId23" Type="http://schemas.openxmlformats.org/officeDocument/2006/relationships/hyperlink" Target="http://search.ligazakon.ua/l_doc2.nsf/link1/an_56/ed_2019_09_03/pravo1/Z960254K.html?pravo=1" TargetMode="External"/><Relationship Id="rId28" Type="http://schemas.openxmlformats.org/officeDocument/2006/relationships/hyperlink" Target="http://search.ligazakon.ua/l_doc2.nsf/link1/an_1381/ed_2020_02_18/pravo1/T161402.html?pravo=1" TargetMode="External"/><Relationship Id="rId36" Type="http://schemas.openxmlformats.org/officeDocument/2006/relationships/hyperlink" Target="http://search.ligazakon.ua/l_doc2.nsf/link1/ed_2020_02_18/pravo1/T161402.html?pravo=1" TargetMode="External"/><Relationship Id="rId49" Type="http://schemas.openxmlformats.org/officeDocument/2006/relationships/hyperlink" Target="http://search.ligazakon.ua/l_doc2.nsf/link1/an_5829/ed_2018_12_04/pravo1/T102453.html?pravo=1" TargetMode="External"/><Relationship Id="rId57" Type="http://schemas.openxmlformats.org/officeDocument/2006/relationships/hyperlink" Target="http://search.ligazakon.ua/l_doc2.nsf/link1/ed_2018_06_07/pravo1/T161774.html?pravo=1" TargetMode="External"/><Relationship Id="rId10" Type="http://schemas.openxmlformats.org/officeDocument/2006/relationships/hyperlink" Target="http://search.ligazakon.ua/l_doc2.nsf/link1/ed_2016_12_21/pravo1/T150192.html?pravo=1" TargetMode="External"/><Relationship Id="rId31" Type="http://schemas.openxmlformats.org/officeDocument/2006/relationships/hyperlink" Target="http://search.ligazakon.ua/l_doc2.nsf/link1/ed_2019_10_16/pravo1/T190193.html?pravo=1" TargetMode="External"/><Relationship Id="rId44" Type="http://schemas.openxmlformats.org/officeDocument/2006/relationships/hyperlink" Target="http://search.ligazakon.ua/l_doc2.nsf/link1/ed_2018_06_07/pravo1/T161774.html?pravo=1" TargetMode="External"/><Relationship Id="rId52" Type="http://schemas.openxmlformats.org/officeDocument/2006/relationships/hyperlink" Target="http://search.ligazakon.ua/l_doc2.nsf/link1/ed_2018_12_04/pravo1/T102453.html?pravo=1" TargetMode="External"/><Relationship Id="rId60" Type="http://schemas.openxmlformats.org/officeDocument/2006/relationships/hyperlink" Target="http://search.ligazakon.ua/l_doc2.nsf/link1/an_29/ed_2017_11_09/pravo1/T161801.html?pravo=1" TargetMode="External"/><Relationship Id="rId65" Type="http://schemas.openxmlformats.org/officeDocument/2006/relationships/hyperlink" Target="http://search.ligazakon.ua/l_doc2.nsf/link1/an_1587/ed_2020_02_18/pravo1/T161402.html?pravo=1" TargetMode="External"/><Relationship Id="rId73" Type="http://schemas.openxmlformats.org/officeDocument/2006/relationships/hyperlink" Target="http://search.ligazakon.ua/l_doc2.nsf/link1/ed_2019_10_16/pravo1/T190193.html?pravo=1" TargetMode="External"/><Relationship Id="rId78" Type="http://schemas.openxmlformats.org/officeDocument/2006/relationships/hyperlink" Target="http://search.ligazakon.ua/l_doc2.nsf/link1/an_1381/ed_2020_02_18/pravo1/T161402.html?pravo=1" TargetMode="External"/><Relationship Id="rId81" Type="http://schemas.openxmlformats.org/officeDocument/2006/relationships/hyperlink" Target="http://search.ligazakon.ua/l_doc2.nsf/link1/ed_2019_09_03/pravo1/Z960254K.html?pravo=1" TargetMode="External"/><Relationship Id="rId86" Type="http://schemas.openxmlformats.org/officeDocument/2006/relationships/hyperlink" Target="http://search.ligazakon.ua/l_doc2.nsf/link1/ed_2018_12_04/pravo1/KS18092.html?pravo=1" TargetMode="External"/><Relationship Id="rId94" Type="http://schemas.openxmlformats.org/officeDocument/2006/relationships/hyperlink" Target="http://search.ligazakon.ua/l_doc2.nsf/link1/an_2358/ed_2020_02_13/pravo1/T05_2747.html?pravo=1" TargetMode="External"/><Relationship Id="rId4" Type="http://schemas.openxmlformats.org/officeDocument/2006/relationships/hyperlink" Target="http://reyestr.court.gov.ua/Review/88124771" TargetMode="External"/><Relationship Id="rId9" Type="http://schemas.openxmlformats.org/officeDocument/2006/relationships/hyperlink" Target="http://search.ligazakon.ua/l_doc2.nsf/link1/an_5829/ed_2018_12_04/pravo1/T102453.html?pravo=1" TargetMode="External"/><Relationship Id="rId13" Type="http://schemas.openxmlformats.org/officeDocument/2006/relationships/hyperlink" Target="http://search.ligazakon.ua/l_doc2.nsf/link1/ed_2018_06_07/pravo1/T161774.html?pravo=1" TargetMode="External"/><Relationship Id="rId18" Type="http://schemas.openxmlformats.org/officeDocument/2006/relationships/hyperlink" Target="http://search.ligazakon.ua/l_doc2.nsf/link1/ed_2018_06_07/pravo1/T161774.html?pravo=1" TargetMode="External"/><Relationship Id="rId39" Type="http://schemas.openxmlformats.org/officeDocument/2006/relationships/hyperlink" Target="http://search.ligazakon.ua/l_doc2.nsf/link1/ed_2020_01_22/pravo1/T172136.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40919</Words>
  <Characters>23324</Characters>
  <Application>Microsoft Office Word</Application>
  <DocSecurity>0</DocSecurity>
  <Lines>194</Lines>
  <Paragraphs>128</Paragraphs>
  <ScaleCrop>false</ScaleCrop>
  <Company/>
  <LinksUpToDate>false</LinksUpToDate>
  <CharactersWithSpaces>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2023-11-13T14:21:00Z</dcterms:created>
  <dcterms:modified xsi:type="dcterms:W3CDTF">2023-11-13T14:22:00Z</dcterms:modified>
</cp:coreProperties>
</file>