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4D" w:rsidRPr="00F5759E" w:rsidRDefault="00087C86" w:rsidP="00F5759E">
      <w:pPr>
        <w:spacing w:after="0"/>
        <w:rPr>
          <w:rFonts w:ascii="Times New Roman" w:hAnsi="Times New Roman" w:cs="Times New Roman"/>
          <w:color w:val="333333"/>
          <w:sz w:val="20"/>
          <w:szCs w:val="20"/>
          <w:lang w:val="uk-UA"/>
        </w:rPr>
      </w:pPr>
      <w:r w:rsidRPr="00F5759E">
        <w:rPr>
          <w:rFonts w:ascii="Times New Roman" w:hAnsi="Times New Roman" w:cs="Times New Roman"/>
          <w:color w:val="333333"/>
          <w:sz w:val="20"/>
          <w:szCs w:val="20"/>
          <w:lang w:val="uk-UA"/>
        </w:rPr>
        <w:t>О</w:t>
      </w:r>
      <w:r w:rsidR="00F5759E" w:rsidRPr="00F5759E">
        <w:rPr>
          <w:rFonts w:ascii="Times New Roman" w:hAnsi="Times New Roman" w:cs="Times New Roman"/>
          <w:color w:val="333333"/>
          <w:sz w:val="20"/>
          <w:szCs w:val="20"/>
          <w:lang w:val="uk-UA"/>
        </w:rPr>
        <w:t>б</w:t>
      </w:r>
      <w:r w:rsidR="00BB5C4D" w:rsidRPr="00F5759E">
        <w:rPr>
          <w:rFonts w:ascii="Times New Roman" w:hAnsi="Times New Roman" w:cs="Times New Roman"/>
          <w:color w:val="333333"/>
          <w:sz w:val="20"/>
          <w:szCs w:val="20"/>
          <w:lang w:val="uk-UA"/>
        </w:rPr>
        <w:t>ґрунтування технічних та якісних характеристик предмета закупівлі</w:t>
      </w:r>
      <w:r w:rsidRPr="00F5759E">
        <w:rPr>
          <w:rFonts w:ascii="Times New Roman" w:hAnsi="Times New Roman" w:cs="Times New Roman"/>
          <w:color w:val="333333"/>
          <w:sz w:val="20"/>
          <w:szCs w:val="20"/>
          <w:lang w:val="uk-UA"/>
        </w:rPr>
        <w:t>:</w:t>
      </w:r>
    </w:p>
    <w:tbl>
      <w:tblPr>
        <w:tblStyle w:val="a3"/>
        <w:tblW w:w="9747" w:type="dxa"/>
        <w:tblLook w:val="04A0"/>
      </w:tblPr>
      <w:tblGrid>
        <w:gridCol w:w="2392"/>
        <w:gridCol w:w="1402"/>
        <w:gridCol w:w="2977"/>
        <w:gridCol w:w="2976"/>
      </w:tblGrid>
      <w:tr w:rsidR="00BB5C4D" w:rsidRPr="00F5759E" w:rsidTr="00F5759E">
        <w:tc>
          <w:tcPr>
            <w:tcW w:w="2392" w:type="dxa"/>
          </w:tcPr>
          <w:p w:rsidR="00BB5C4D" w:rsidRPr="00F5759E" w:rsidRDefault="00BB5C4D" w:rsidP="00F5759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F5759E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402" w:type="dxa"/>
          </w:tcPr>
          <w:p w:rsidR="00BB5C4D" w:rsidRPr="00F5759E" w:rsidRDefault="00BB5C4D" w:rsidP="00F5759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F5759E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Процедура закупівлі</w:t>
            </w:r>
          </w:p>
        </w:tc>
        <w:tc>
          <w:tcPr>
            <w:tcW w:w="2977" w:type="dxa"/>
          </w:tcPr>
          <w:p w:rsidR="00BB5C4D" w:rsidRPr="00F5759E" w:rsidRDefault="00BB5C4D" w:rsidP="00F5759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F5759E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Технічні характеристики</w:t>
            </w:r>
          </w:p>
        </w:tc>
        <w:tc>
          <w:tcPr>
            <w:tcW w:w="2976" w:type="dxa"/>
          </w:tcPr>
          <w:p w:rsidR="00BB5C4D" w:rsidRPr="00F5759E" w:rsidRDefault="00BB5C4D" w:rsidP="00F5759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F5759E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Якісні характеристики</w:t>
            </w:r>
          </w:p>
        </w:tc>
      </w:tr>
      <w:tr w:rsidR="00BB5C4D" w:rsidRPr="00F5759E" w:rsidTr="00F5759E">
        <w:tc>
          <w:tcPr>
            <w:tcW w:w="2392" w:type="dxa"/>
          </w:tcPr>
          <w:p w:rsidR="00BB5C4D" w:rsidRPr="00F5759E" w:rsidRDefault="00F5759E" w:rsidP="00F5759E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F575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Знаки поштової оплати (поштові марки), код за Єдиним закупівельним словником </w:t>
            </w:r>
            <w:proofErr w:type="spellStart"/>
            <w:r w:rsidRPr="00F575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ДК</w:t>
            </w:r>
            <w:proofErr w:type="spellEnd"/>
            <w:r w:rsidRPr="00F575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021:2015 «22410000-7 – Марки</w:t>
            </w:r>
          </w:p>
        </w:tc>
        <w:tc>
          <w:tcPr>
            <w:tcW w:w="1402" w:type="dxa"/>
          </w:tcPr>
          <w:p w:rsidR="00BB5C4D" w:rsidRPr="00F5759E" w:rsidRDefault="00BB5C4D" w:rsidP="00F5759E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F5759E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Переговорна процедура закупівлі</w:t>
            </w:r>
          </w:p>
        </w:tc>
        <w:tc>
          <w:tcPr>
            <w:tcW w:w="2977" w:type="dxa"/>
          </w:tcPr>
          <w:p w:rsidR="00F5759E" w:rsidRPr="00F5759E" w:rsidRDefault="00F5759E" w:rsidP="00F575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Поштова марка</w:t>
            </w: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«літера «М»</w:t>
            </w:r>
          </w:p>
          <w:p w:rsidR="00BB5C4D" w:rsidRPr="00F5759E" w:rsidRDefault="00F5759E" w:rsidP="00F575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Поштова марка «літера «V»</w:t>
            </w:r>
          </w:p>
          <w:p w:rsidR="00F5759E" w:rsidRPr="00F5759E" w:rsidRDefault="00F5759E" w:rsidP="00F575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Поштова марка</w:t>
            </w: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«літера «F»</w:t>
            </w:r>
          </w:p>
          <w:p w:rsidR="00F5759E" w:rsidRPr="00F5759E" w:rsidRDefault="00F5759E" w:rsidP="00F575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Поштова марка</w:t>
            </w: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«літера «Т»</w:t>
            </w:r>
          </w:p>
          <w:p w:rsidR="00F5759E" w:rsidRPr="00F5759E" w:rsidRDefault="00F5759E" w:rsidP="00F575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Поштова марка</w:t>
            </w: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«літера «L»</w:t>
            </w:r>
          </w:p>
          <w:p w:rsidR="00F5759E" w:rsidRPr="00F5759E" w:rsidRDefault="00F5759E" w:rsidP="00F575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Поштова марка</w:t>
            </w: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«літера «Н»</w:t>
            </w:r>
          </w:p>
          <w:p w:rsidR="00F5759E" w:rsidRPr="00F5759E" w:rsidRDefault="00F5759E" w:rsidP="00F5759E">
            <w:pPr>
              <w:tabs>
                <w:tab w:val="left" w:pos="186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Поштова марка</w:t>
            </w: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«літера «D»</w:t>
            </w:r>
          </w:p>
          <w:p w:rsidR="00F5759E" w:rsidRPr="00F5759E" w:rsidRDefault="00F5759E" w:rsidP="00F5759E">
            <w:pPr>
              <w:tabs>
                <w:tab w:val="left" w:pos="186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F5759E" w:rsidRPr="00F5759E" w:rsidRDefault="00F5759E" w:rsidP="00F5759E">
            <w:pPr>
              <w:tabs>
                <w:tab w:val="left" w:pos="1860"/>
              </w:tabs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Номінальна вартість яких </w:t>
            </w:r>
            <w:r w:rsidRPr="00F575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встановлена відповідно до введених в дію з 01.01.2020  Граничних тарифів оплати універсальних послуг поштового зв’язку, затверджених </w:t>
            </w:r>
            <w:r w:rsidRPr="00F5759E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рішенням Національної комісії, що здійснює державне регулювання у сфері зв’язку та інформатизації від 03.09.2019 № 403, зареєстрованих в Міністерстві юстиції України 20.09.2019 за № 1048/34019</w:t>
            </w:r>
          </w:p>
        </w:tc>
        <w:tc>
          <w:tcPr>
            <w:tcW w:w="2976" w:type="dxa"/>
          </w:tcPr>
          <w:p w:rsidR="00F5759E" w:rsidRPr="00F5759E" w:rsidRDefault="00F5759E" w:rsidP="00F575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75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Якість ЗПО повинна відповідати вимогам:</w:t>
            </w:r>
          </w:p>
          <w:p w:rsidR="00F5759E" w:rsidRPr="00F5759E" w:rsidRDefault="00F5759E" w:rsidP="00F575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75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Галузевого стандарту України </w:t>
            </w:r>
            <w:proofErr w:type="spellStart"/>
            <w:r w:rsidRPr="00F575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„Зв'язок</w:t>
            </w:r>
            <w:proofErr w:type="spellEnd"/>
            <w:r w:rsidRPr="00F575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поштовий. Марки та блоки поштові. Технічні умови. ДСТУ 45.027-2003”;</w:t>
            </w:r>
          </w:p>
          <w:p w:rsidR="00F5759E" w:rsidRPr="00F5759E" w:rsidRDefault="00F5759E" w:rsidP="00F575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75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Державного стандарту України </w:t>
            </w:r>
            <w:proofErr w:type="spellStart"/>
            <w:r w:rsidRPr="00F575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„Зв'язок</w:t>
            </w:r>
            <w:proofErr w:type="spellEnd"/>
            <w:r w:rsidRPr="00F575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поштовий. Картки поштові. Технічні умови. ДСТУ 3875-99”;</w:t>
            </w:r>
          </w:p>
          <w:p w:rsidR="00BB5C4D" w:rsidRPr="00F5759E" w:rsidRDefault="00F5759E" w:rsidP="00F5759E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F575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Державного стандарту України </w:t>
            </w:r>
            <w:proofErr w:type="spellStart"/>
            <w:r w:rsidRPr="00F575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„Зв'язок</w:t>
            </w:r>
            <w:proofErr w:type="spellEnd"/>
            <w:r w:rsidRPr="00F575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поштовий. Конверти поштові. Технічні умови. ДСТУ 3876-99”</w:t>
            </w:r>
          </w:p>
        </w:tc>
      </w:tr>
    </w:tbl>
    <w:p w:rsidR="00087C86" w:rsidRPr="00F5759E" w:rsidRDefault="00087C86" w:rsidP="00F5759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lang w:val="uk-UA"/>
        </w:rPr>
      </w:pPr>
    </w:p>
    <w:p w:rsidR="00BB5C4D" w:rsidRPr="00F5759E" w:rsidRDefault="00087C86" w:rsidP="00F5759E">
      <w:pPr>
        <w:spacing w:after="0"/>
        <w:rPr>
          <w:rFonts w:ascii="Times New Roman" w:hAnsi="Times New Roman" w:cs="Times New Roman"/>
          <w:color w:val="333333"/>
          <w:sz w:val="20"/>
          <w:szCs w:val="20"/>
          <w:lang w:val="uk-UA"/>
        </w:rPr>
      </w:pPr>
      <w:r w:rsidRPr="00F5759E">
        <w:rPr>
          <w:rFonts w:ascii="Times New Roman" w:hAnsi="Times New Roman" w:cs="Times New Roman"/>
          <w:color w:val="333333"/>
          <w:sz w:val="20"/>
          <w:szCs w:val="20"/>
          <w:lang w:val="uk-UA"/>
        </w:rPr>
        <w:t>О</w:t>
      </w:r>
      <w:r w:rsidR="00BB5C4D" w:rsidRPr="00F5759E">
        <w:rPr>
          <w:rFonts w:ascii="Times New Roman" w:hAnsi="Times New Roman" w:cs="Times New Roman"/>
          <w:color w:val="333333"/>
          <w:sz w:val="20"/>
          <w:szCs w:val="20"/>
          <w:lang w:val="uk-UA"/>
        </w:rPr>
        <w:t>бґрунтування очікуваної вартості та/або розміру бюджетного призначення</w:t>
      </w:r>
      <w:r w:rsidRPr="00F5759E">
        <w:rPr>
          <w:rFonts w:ascii="Times New Roman" w:hAnsi="Times New Roman" w:cs="Times New Roman"/>
          <w:color w:val="333333"/>
          <w:sz w:val="20"/>
          <w:szCs w:val="20"/>
          <w:lang w:val="uk-UA"/>
        </w:rPr>
        <w:t>:</w:t>
      </w:r>
      <w:r w:rsidR="00BB5C4D" w:rsidRPr="00F5759E">
        <w:rPr>
          <w:rFonts w:ascii="Times New Roman" w:hAnsi="Times New Roman" w:cs="Times New Roman"/>
          <w:color w:val="333333"/>
          <w:sz w:val="20"/>
          <w:szCs w:val="20"/>
          <w:lang w:val="uk-UA"/>
        </w:rPr>
        <w:t xml:space="preserve"> 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9"/>
        <w:gridCol w:w="3227"/>
        <w:gridCol w:w="1559"/>
        <w:gridCol w:w="1560"/>
        <w:gridCol w:w="2409"/>
      </w:tblGrid>
      <w:tr w:rsidR="00F5759E" w:rsidRPr="00F5759E" w:rsidTr="00F5759E">
        <w:trPr>
          <w:trHeight w:val="696"/>
        </w:trPr>
        <w:tc>
          <w:tcPr>
            <w:tcW w:w="899" w:type="dxa"/>
            <w:shd w:val="clear" w:color="auto" w:fill="auto"/>
            <w:vAlign w:val="center"/>
            <w:hideMark/>
          </w:tcPr>
          <w:p w:rsidR="00F5759E" w:rsidRPr="00F5759E" w:rsidRDefault="00F5759E" w:rsidP="00F575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№ п/п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F5759E" w:rsidRPr="00F5759E" w:rsidRDefault="00F5759E" w:rsidP="00F575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Найменування знаків поштової оплати  (ЗПО)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759E" w:rsidRPr="00F5759E" w:rsidRDefault="00F5759E" w:rsidP="00F575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Кількість, шт.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5759E" w:rsidRPr="00F5759E" w:rsidRDefault="00F5759E" w:rsidP="00F575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Номінальна вартість, грн.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5759E" w:rsidRPr="00F5759E" w:rsidRDefault="00F5759E" w:rsidP="00F575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Сума, грн.</w:t>
            </w:r>
          </w:p>
        </w:tc>
      </w:tr>
      <w:tr w:rsidR="00F5759E" w:rsidRPr="00F5759E" w:rsidTr="00F5759E">
        <w:trPr>
          <w:trHeight w:val="398"/>
        </w:trPr>
        <w:tc>
          <w:tcPr>
            <w:tcW w:w="899" w:type="dxa"/>
            <w:shd w:val="clear" w:color="auto" w:fill="auto"/>
            <w:vAlign w:val="center"/>
            <w:hideMark/>
          </w:tcPr>
          <w:p w:rsidR="00F5759E" w:rsidRPr="00F5759E" w:rsidRDefault="00F5759E" w:rsidP="00F575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F5759E" w:rsidRPr="00F5759E" w:rsidRDefault="00F5759E" w:rsidP="00F575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Поштова марка «літера «V»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759E" w:rsidRPr="00F5759E" w:rsidRDefault="00F5759E" w:rsidP="00F575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5940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5759E" w:rsidRPr="00F5759E" w:rsidRDefault="00F5759E" w:rsidP="00F5759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9,00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5759E" w:rsidRPr="00F5759E" w:rsidRDefault="00F5759E" w:rsidP="00F5759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53460,00</w:t>
            </w:r>
          </w:p>
        </w:tc>
      </w:tr>
      <w:tr w:rsidR="00F5759E" w:rsidRPr="00F5759E" w:rsidTr="00F5759E">
        <w:trPr>
          <w:trHeight w:val="398"/>
        </w:trPr>
        <w:tc>
          <w:tcPr>
            <w:tcW w:w="899" w:type="dxa"/>
            <w:shd w:val="clear" w:color="auto" w:fill="auto"/>
            <w:vAlign w:val="center"/>
            <w:hideMark/>
          </w:tcPr>
          <w:p w:rsidR="00F5759E" w:rsidRPr="00F5759E" w:rsidRDefault="00F5759E" w:rsidP="00F575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F5759E" w:rsidRPr="00F5759E" w:rsidRDefault="00F5759E" w:rsidP="00F575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Поштова марка «літера «М»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759E" w:rsidRPr="00F5759E" w:rsidRDefault="00F5759E" w:rsidP="00F575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7920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5759E" w:rsidRPr="00F5759E" w:rsidRDefault="00F5759E" w:rsidP="00F5759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13,50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5759E" w:rsidRPr="00F5759E" w:rsidRDefault="00F5759E" w:rsidP="00F5759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106920,00</w:t>
            </w:r>
          </w:p>
        </w:tc>
      </w:tr>
      <w:tr w:rsidR="00F5759E" w:rsidRPr="00F5759E" w:rsidTr="00F5759E">
        <w:trPr>
          <w:trHeight w:val="398"/>
        </w:trPr>
        <w:tc>
          <w:tcPr>
            <w:tcW w:w="899" w:type="dxa"/>
            <w:shd w:val="clear" w:color="auto" w:fill="auto"/>
            <w:vAlign w:val="center"/>
            <w:hideMark/>
          </w:tcPr>
          <w:p w:rsidR="00F5759E" w:rsidRPr="00F5759E" w:rsidRDefault="00F5759E" w:rsidP="00F575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F5759E" w:rsidRPr="00F5759E" w:rsidRDefault="00F5759E" w:rsidP="00F575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Поштова марка «літера «F»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759E" w:rsidRPr="00F5759E" w:rsidRDefault="00F5759E" w:rsidP="00F575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4950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5759E" w:rsidRPr="00F5759E" w:rsidRDefault="00F5759E" w:rsidP="00F5759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17,00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5759E" w:rsidRPr="00F5759E" w:rsidRDefault="00F5759E" w:rsidP="00F5759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84150,00</w:t>
            </w:r>
          </w:p>
        </w:tc>
      </w:tr>
      <w:tr w:rsidR="00F5759E" w:rsidRPr="00F5759E" w:rsidTr="00F5759E">
        <w:trPr>
          <w:trHeight w:val="398"/>
        </w:trPr>
        <w:tc>
          <w:tcPr>
            <w:tcW w:w="899" w:type="dxa"/>
            <w:shd w:val="clear" w:color="auto" w:fill="auto"/>
            <w:vAlign w:val="center"/>
            <w:hideMark/>
          </w:tcPr>
          <w:p w:rsidR="00F5759E" w:rsidRPr="00F5759E" w:rsidRDefault="00F5759E" w:rsidP="00F575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F5759E" w:rsidRPr="00F5759E" w:rsidRDefault="00F5759E" w:rsidP="00F575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Поштова марка «літера «Т»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759E" w:rsidRPr="00F5759E" w:rsidRDefault="00F5759E" w:rsidP="00F575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5148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5759E" w:rsidRPr="00F5759E" w:rsidRDefault="00F5759E" w:rsidP="00F5759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3,00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5759E" w:rsidRPr="00F5759E" w:rsidRDefault="00F5759E" w:rsidP="00F5759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15444,00</w:t>
            </w:r>
          </w:p>
        </w:tc>
      </w:tr>
      <w:tr w:rsidR="00F5759E" w:rsidRPr="00F5759E" w:rsidTr="00F5759E">
        <w:trPr>
          <w:trHeight w:val="398"/>
        </w:trPr>
        <w:tc>
          <w:tcPr>
            <w:tcW w:w="899" w:type="dxa"/>
            <w:shd w:val="clear" w:color="auto" w:fill="auto"/>
            <w:vAlign w:val="center"/>
            <w:hideMark/>
          </w:tcPr>
          <w:p w:rsidR="00F5759E" w:rsidRPr="00F5759E" w:rsidRDefault="00F5759E" w:rsidP="00F575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F5759E" w:rsidRPr="00F5759E" w:rsidRDefault="00F5759E" w:rsidP="00F575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Поштова марка «літера «L»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759E" w:rsidRPr="00F5759E" w:rsidRDefault="00F5759E" w:rsidP="00F575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2977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5759E" w:rsidRPr="00F5759E" w:rsidRDefault="00F5759E" w:rsidP="00F5759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11,00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5759E" w:rsidRPr="00F5759E" w:rsidRDefault="00F5759E" w:rsidP="00F5759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32747,00</w:t>
            </w:r>
          </w:p>
        </w:tc>
      </w:tr>
      <w:tr w:rsidR="00F5759E" w:rsidRPr="00F5759E" w:rsidTr="00F5759E">
        <w:trPr>
          <w:trHeight w:val="398"/>
        </w:trPr>
        <w:tc>
          <w:tcPr>
            <w:tcW w:w="899" w:type="dxa"/>
            <w:shd w:val="clear" w:color="auto" w:fill="auto"/>
            <w:vAlign w:val="center"/>
            <w:hideMark/>
          </w:tcPr>
          <w:p w:rsidR="00F5759E" w:rsidRPr="00F5759E" w:rsidRDefault="00F5759E" w:rsidP="00F575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F5759E" w:rsidRPr="00F5759E" w:rsidRDefault="00F5759E" w:rsidP="00F575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Поштова марка «літера «Н»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759E" w:rsidRPr="00F5759E" w:rsidRDefault="00F5759E" w:rsidP="00F575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8118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5759E" w:rsidRPr="00F5759E" w:rsidRDefault="00F5759E" w:rsidP="00F5759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0,50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5759E" w:rsidRPr="00F5759E" w:rsidRDefault="00F5759E" w:rsidP="00F5759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4059,00</w:t>
            </w:r>
          </w:p>
        </w:tc>
      </w:tr>
      <w:tr w:rsidR="00F5759E" w:rsidRPr="00F5759E" w:rsidTr="00F5759E">
        <w:trPr>
          <w:trHeight w:val="398"/>
        </w:trPr>
        <w:tc>
          <w:tcPr>
            <w:tcW w:w="899" w:type="dxa"/>
            <w:shd w:val="clear" w:color="auto" w:fill="auto"/>
            <w:vAlign w:val="center"/>
            <w:hideMark/>
          </w:tcPr>
          <w:p w:rsidR="00F5759E" w:rsidRPr="00F5759E" w:rsidRDefault="00F5759E" w:rsidP="00F575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F5759E" w:rsidRPr="00F5759E" w:rsidRDefault="00F5759E" w:rsidP="00F575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Поштова марка «літера «D»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759E" w:rsidRPr="00F5759E" w:rsidRDefault="00F5759E" w:rsidP="00F575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10890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5759E" w:rsidRPr="00F5759E" w:rsidRDefault="00F5759E" w:rsidP="00F5759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8,00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5759E" w:rsidRPr="00F5759E" w:rsidRDefault="00F5759E" w:rsidP="00F5759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87120,00</w:t>
            </w:r>
          </w:p>
        </w:tc>
      </w:tr>
      <w:tr w:rsidR="00F5759E" w:rsidRPr="00F5759E" w:rsidTr="00F5759E">
        <w:trPr>
          <w:trHeight w:val="383"/>
        </w:trPr>
        <w:tc>
          <w:tcPr>
            <w:tcW w:w="7245" w:type="dxa"/>
            <w:gridSpan w:val="4"/>
            <w:shd w:val="clear" w:color="auto" w:fill="auto"/>
            <w:noWrap/>
            <w:vAlign w:val="center"/>
            <w:hideMark/>
          </w:tcPr>
          <w:p w:rsidR="00F5759E" w:rsidRPr="00F5759E" w:rsidRDefault="00F5759E" w:rsidP="00F5759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Всього: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5759E" w:rsidRPr="00F5759E" w:rsidRDefault="00F5759E" w:rsidP="00F5759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57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383900,00</w:t>
            </w:r>
          </w:p>
        </w:tc>
      </w:tr>
    </w:tbl>
    <w:p w:rsidR="00BB5C4D" w:rsidRPr="00F5759E" w:rsidRDefault="00BB5C4D" w:rsidP="00F5759E">
      <w:pPr>
        <w:spacing w:after="0"/>
        <w:rPr>
          <w:rFonts w:ascii="Times New Roman" w:hAnsi="Times New Roman" w:cs="Times New Roman"/>
          <w:color w:val="333333"/>
          <w:sz w:val="20"/>
          <w:szCs w:val="20"/>
          <w:lang w:val="uk-UA"/>
        </w:rPr>
      </w:pPr>
    </w:p>
    <w:p w:rsidR="00F5759E" w:rsidRPr="00F5759E" w:rsidRDefault="00F5759E" w:rsidP="00F5759E">
      <w:pPr>
        <w:spacing w:after="0"/>
        <w:rPr>
          <w:rFonts w:ascii="Times New Roman" w:hAnsi="Times New Roman" w:cs="Times New Roman"/>
          <w:color w:val="333333"/>
          <w:sz w:val="20"/>
          <w:szCs w:val="20"/>
          <w:lang w:val="uk-UA"/>
        </w:rPr>
      </w:pPr>
    </w:p>
    <w:p w:rsidR="00F5759E" w:rsidRPr="00F5759E" w:rsidRDefault="00F5759E" w:rsidP="00F5759E">
      <w:pPr>
        <w:spacing w:after="0"/>
        <w:rPr>
          <w:rFonts w:ascii="Times New Roman" w:hAnsi="Times New Roman" w:cs="Times New Roman"/>
          <w:color w:val="333333"/>
          <w:sz w:val="20"/>
          <w:szCs w:val="20"/>
          <w:lang w:val="uk-UA"/>
        </w:rPr>
      </w:pPr>
    </w:p>
    <w:p w:rsidR="00F5759E" w:rsidRPr="00F5759E" w:rsidRDefault="00F5759E" w:rsidP="00F5759E">
      <w:pPr>
        <w:spacing w:after="0"/>
        <w:rPr>
          <w:rFonts w:ascii="Times New Roman" w:hAnsi="Times New Roman" w:cs="Times New Roman"/>
          <w:color w:val="333333"/>
          <w:sz w:val="20"/>
          <w:szCs w:val="20"/>
          <w:lang w:val="uk-UA"/>
        </w:rPr>
      </w:pPr>
    </w:p>
    <w:sectPr w:rsidR="00F5759E" w:rsidRPr="00F5759E" w:rsidSect="00087C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6469E"/>
    <w:multiLevelType w:val="multilevel"/>
    <w:tmpl w:val="C284E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C4D"/>
    <w:rsid w:val="00032E8C"/>
    <w:rsid w:val="00087C86"/>
    <w:rsid w:val="002A1FBA"/>
    <w:rsid w:val="00340677"/>
    <w:rsid w:val="004324CB"/>
    <w:rsid w:val="00502478"/>
    <w:rsid w:val="005A6D37"/>
    <w:rsid w:val="00681B1C"/>
    <w:rsid w:val="006963AE"/>
    <w:rsid w:val="0086581B"/>
    <w:rsid w:val="00A66974"/>
    <w:rsid w:val="00BB5C4D"/>
    <w:rsid w:val="00ED5AB7"/>
    <w:rsid w:val="00F5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hidden">
    <w:name w:val="h-hidden"/>
    <w:basedOn w:val="a0"/>
    <w:rsid w:val="00087C86"/>
  </w:style>
  <w:style w:type="paragraph" w:styleId="a4">
    <w:name w:val="List Paragraph"/>
    <w:basedOn w:val="a"/>
    <w:uiPriority w:val="34"/>
    <w:qFormat/>
    <w:rsid w:val="00F5759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rvts9">
    <w:name w:val="rvts9"/>
    <w:basedOn w:val="a0"/>
    <w:rsid w:val="00F57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2021-02-26T11:46:00Z</cp:lastPrinted>
  <dcterms:created xsi:type="dcterms:W3CDTF">2021-04-30T13:07:00Z</dcterms:created>
  <dcterms:modified xsi:type="dcterms:W3CDTF">2021-04-30T13:07:00Z</dcterms:modified>
</cp:coreProperties>
</file>