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C2" w:rsidRPr="00EA2AB0" w:rsidRDefault="00DE4DC2" w:rsidP="00EA2AB0">
      <w:pPr>
        <w:jc w:val="center"/>
        <w:rPr>
          <w:lang w:val="uk-UA"/>
        </w:rPr>
      </w:pPr>
      <w:bookmarkStart w:id="0" w:name="_GoBack"/>
      <w:r w:rsidRPr="00EA2AB0">
        <w:rPr>
          <w:lang w:val="uk-UA"/>
        </w:rPr>
        <w:t>СЛОВНИК СУДОВИХ ТЕРМІНІВ</w:t>
      </w:r>
    </w:p>
    <w:p w:rsidR="00DE4DC2" w:rsidRPr="00EA2AB0" w:rsidRDefault="00DE4DC2" w:rsidP="00DE4DC2">
      <w:pPr>
        <w:rPr>
          <w:lang w:val="uk-UA"/>
        </w:rPr>
      </w:pPr>
      <w:r w:rsidRPr="00EA2AB0">
        <w:rPr>
          <w:lang w:val="uk-UA"/>
        </w:rPr>
        <w:br/>
      </w:r>
    </w:p>
    <w:p w:rsidR="00DE4DC2" w:rsidRPr="00EA2AB0" w:rsidRDefault="00DE4DC2" w:rsidP="00DE4DC2">
      <w:pPr>
        <w:rPr>
          <w:lang w:val="uk-UA"/>
        </w:rPr>
      </w:pPr>
      <w:r w:rsidRPr="00EA2AB0">
        <w:rPr>
          <w:b/>
          <w:bCs/>
          <w:lang w:val="uk-UA"/>
        </w:rPr>
        <w:t>Адвокат</w:t>
      </w:r>
      <w:r w:rsidRPr="00EA2AB0">
        <w:rPr>
          <w:lang w:val="uk-UA"/>
        </w:rPr>
        <w:t> — фізична особа, що надає професійну </w:t>
      </w:r>
      <w:hyperlink r:id="rId5" w:history="1">
        <w:r w:rsidRPr="00EA2AB0">
          <w:rPr>
            <w:rStyle w:val="a3"/>
            <w:lang w:val="uk-UA"/>
          </w:rPr>
          <w:t>правову допомогу</w:t>
        </w:r>
      </w:hyperlink>
      <w:r w:rsidRPr="00EA2AB0">
        <w:rPr>
          <w:lang w:val="uk-UA"/>
        </w:rPr>
        <w:t> громадянам та юридичним особам шляхом </w:t>
      </w:r>
      <w:hyperlink r:id="rId6" w:history="1">
        <w:r w:rsidRPr="00EA2AB0">
          <w:rPr>
            <w:rStyle w:val="a3"/>
            <w:lang w:val="uk-UA"/>
          </w:rPr>
          <w:t>реалізації права</w:t>
        </w:r>
      </w:hyperlink>
      <w:r w:rsidRPr="00EA2AB0">
        <w:rPr>
          <w:lang w:val="uk-UA"/>
        </w:rPr>
        <w:t> в їх </w:t>
      </w:r>
      <w:hyperlink r:id="rId7" w:history="1">
        <w:r w:rsidRPr="00EA2AB0">
          <w:rPr>
            <w:rStyle w:val="a3"/>
            <w:lang w:val="uk-UA"/>
          </w:rPr>
          <w:t>інтересах</w:t>
        </w:r>
      </w:hyperlink>
      <w:r w:rsidRPr="00EA2AB0">
        <w:rPr>
          <w:lang w:val="uk-UA"/>
        </w:rPr>
        <w:t>. Адвокат є </w:t>
      </w:r>
      <w:hyperlink r:id="rId8" w:history="1">
        <w:r w:rsidRPr="00EA2AB0">
          <w:rPr>
            <w:rStyle w:val="a3"/>
            <w:lang w:val="uk-UA"/>
          </w:rPr>
          <w:t>самозайнятою особою</w:t>
        </w:r>
      </w:hyperlink>
      <w:r w:rsidRPr="00EA2AB0">
        <w:rPr>
          <w:lang w:val="uk-UA"/>
        </w:rPr>
        <w:t>, що провадить незалежну професійну (адвокатську) діяльність, згідно зі ст. 14.1.226 </w:t>
      </w:r>
      <w:hyperlink r:id="rId9" w:history="1">
        <w:r w:rsidRPr="00EA2AB0">
          <w:rPr>
            <w:rStyle w:val="a3"/>
            <w:lang w:val="uk-UA"/>
          </w:rPr>
          <w:t>Податкового кодексу України</w:t>
        </w:r>
      </w:hyperlink>
      <w:r w:rsidRPr="00EA2AB0">
        <w:rPr>
          <w:lang w:val="uk-UA"/>
        </w:rPr>
        <w:t>.</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Адвокатська діяльність</w:t>
      </w:r>
      <w:r w:rsidRPr="00EA2AB0">
        <w:rPr>
          <w:lang w:val="uk-UA"/>
        </w:rPr>
        <w:t> — незалежна професійна діяльність адвоката щодо здійснення захисту, представництва та надання інших видів правової допомоги клієнту.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Апарат суду</w:t>
      </w:r>
      <w:r w:rsidRPr="00EA2AB0">
        <w:rPr>
          <w:lang w:val="uk-UA"/>
        </w:rPr>
        <w:t> —  це складовий елемент суду, який здійснює функцію організаційного забезпечення роботи суду, спрямовану як на діяльність по здійсненню правосуддя, створенню необхідних умов для реалізації прав і виконання обов’язків учасників судового процесу, так і на забезпечення функціонування суду як державної установи і юридичної особи та підтримання належних умов для перебування і роботи в суді його працівників та громадян.</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Апеляція</w:t>
      </w:r>
      <w:r w:rsidRPr="00EA2AB0">
        <w:rPr>
          <w:lang w:val="uk-UA"/>
        </w:rPr>
        <w:t>   —  одна з форм оскарження судових рішень у цивільних і кримінальних справах до суду вищої інстанції, що має право переглядати справу.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Виконавче провадження</w:t>
      </w:r>
      <w:r w:rsidRPr="00EA2AB0">
        <w:rPr>
          <w:lang w:val="uk-UA"/>
        </w:rPr>
        <w:t> — сукупність дій органів державного виконання і державних виконавців, спрямованих на примусове виконання рішень суду та інших органів, які підлягають примусовому виконанню.</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Виконавчі документи</w:t>
      </w:r>
      <w:r w:rsidRPr="00EA2AB0">
        <w:rPr>
          <w:lang w:val="uk-UA"/>
        </w:rPr>
        <w:t> — письмові, оформлені за встановленою фор</w:t>
      </w:r>
      <w:r w:rsidRPr="00EA2AB0">
        <w:rPr>
          <w:lang w:val="uk-UA"/>
        </w:rPr>
        <w:softHyphen/>
        <w:t>мою і змістом документи, які видаються судом та іншими юрисдикційними органами для примусового виконання постановлених ними рішень, ухвал та інших актів.</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Виправданий у кримінальному провадженні</w:t>
      </w:r>
      <w:r w:rsidRPr="00EA2AB0">
        <w:rPr>
          <w:lang w:val="uk-UA"/>
        </w:rPr>
        <w:t> — обвинувачений, виправдувальний вирок суду щодо якого набрав законної сили.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Відповідач</w:t>
      </w:r>
      <w:r w:rsidRPr="00EA2AB0">
        <w:rPr>
          <w:lang w:val="uk-UA"/>
        </w:rPr>
        <w:t> — у </w:t>
      </w:r>
      <w:hyperlink r:id="rId10" w:history="1">
        <w:r w:rsidRPr="00EA2AB0">
          <w:rPr>
            <w:rStyle w:val="a3"/>
            <w:lang w:val="uk-UA"/>
          </w:rPr>
          <w:t>цивільному судочинстві</w:t>
        </w:r>
      </w:hyperlink>
      <w:r w:rsidRPr="00EA2AB0">
        <w:rPr>
          <w:lang w:val="uk-UA"/>
        </w:rPr>
        <w:t> сторона, якій пред’явлено </w:t>
      </w:r>
      <w:hyperlink r:id="rId11" w:history="1">
        <w:r w:rsidRPr="00EA2AB0">
          <w:rPr>
            <w:rStyle w:val="a3"/>
            <w:lang w:val="uk-UA"/>
          </w:rPr>
          <w:t>позов</w:t>
        </w:r>
      </w:hyperlink>
      <w:r w:rsidRPr="00EA2AB0">
        <w:rPr>
          <w:lang w:val="uk-UA"/>
        </w:rPr>
        <w:t>.</w:t>
      </w:r>
    </w:p>
    <w:p w:rsidR="00DE4DC2" w:rsidRPr="00EA2AB0" w:rsidRDefault="00DE4DC2" w:rsidP="00DE4DC2">
      <w:pPr>
        <w:rPr>
          <w:lang w:val="uk-UA"/>
        </w:rPr>
      </w:pPr>
      <w:r w:rsidRPr="00EA2AB0">
        <w:rPr>
          <w:lang w:val="uk-UA"/>
        </w:rPr>
        <w:t>Відповідачем може бути як фізична, так і юридична особа. Він, як і </w:t>
      </w:r>
      <w:hyperlink r:id="rId12" w:history="1">
        <w:r w:rsidRPr="00EA2AB0">
          <w:rPr>
            <w:rStyle w:val="a3"/>
            <w:lang w:val="uk-UA"/>
          </w:rPr>
          <w:t>позивач</w:t>
        </w:r>
      </w:hyperlink>
      <w:r w:rsidRPr="00EA2AB0">
        <w:rPr>
          <w:lang w:val="uk-UA"/>
        </w:rPr>
        <w:t>, має рівні процесуальні права при розгляді справи в </w:t>
      </w:r>
      <w:hyperlink r:id="rId13" w:history="1">
        <w:r w:rsidRPr="00EA2AB0">
          <w:rPr>
            <w:rStyle w:val="a3"/>
            <w:lang w:val="uk-UA"/>
          </w:rPr>
          <w:t>суді</w:t>
        </w:r>
      </w:hyperlink>
      <w:r w:rsidRPr="00EA2AB0">
        <w:rPr>
          <w:lang w:val="uk-UA"/>
        </w:rPr>
        <w:t xml:space="preserve">. Позов може бути пред’явлений до кількох </w:t>
      </w:r>
      <w:r w:rsidRPr="00EA2AB0">
        <w:rPr>
          <w:lang w:val="uk-UA"/>
        </w:rPr>
        <w:lastRenderedPageBreak/>
        <w:t>відповідачів, кожний з яких стосовно іншої сторони виступає в </w:t>
      </w:r>
      <w:hyperlink r:id="rId14" w:history="1">
        <w:r w:rsidRPr="00EA2AB0">
          <w:rPr>
            <w:rStyle w:val="a3"/>
            <w:lang w:val="uk-UA"/>
          </w:rPr>
          <w:t>судовому процесі</w:t>
        </w:r>
      </w:hyperlink>
      <w:r w:rsidRPr="00EA2AB0">
        <w:rPr>
          <w:lang w:val="uk-UA"/>
        </w:rPr>
        <w:t> самостійно. Тобто, відповідачем є та процесуальна особа, яка на думку позивача, своєю діяльністю (діями або бездіяльністю) порушила його права та до якої позивач направляє свої позовні вимоги (свій позов) звернувшись при цьому до органу суду.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Головуючий суддя</w:t>
      </w:r>
      <w:r w:rsidRPr="00EA2AB0">
        <w:rPr>
          <w:lang w:val="uk-UA"/>
        </w:rPr>
        <w:t> — професійний суддя, який головує при колегіальному судовому розгляді або здійснює його одноособово.</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Договір про надання правової допомоги</w:t>
      </w:r>
      <w:r w:rsidRPr="00EA2AB0">
        <w:rPr>
          <w:lang w:val="uk-UA"/>
        </w:rPr>
        <w:t> — домовленість, за якою одна сторона (адвокат, адвокатське бюро, адвокатське об’єднання) зобов’язується здійснити захист, представництво або надати інші види правової допомоги другій стороні (клієнту) на умовах і в порядку, що визначені договором, а клієнт зобов’язується оплатити надання правової допомоги та фактичні витрати, необхідні для виконання договору.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Докази в кримінальному провадженні</w:t>
      </w:r>
      <w:r w:rsidRPr="00EA2AB0">
        <w:rPr>
          <w:lang w:val="uk-UA"/>
        </w:rPr>
        <w:t> — фактичні дані, отримані у передбаченому  Кримінальним процесуальним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Докази у цивільній справі</w:t>
      </w:r>
      <w:r w:rsidRPr="00EA2AB0">
        <w:rPr>
          <w:lang w:val="uk-UA"/>
        </w:rPr>
        <w:t> — будь-які фактичні дані, на підставі яких суд встановлює наявність або відсутність обставин, що обґрунтовують вимоги і заперечення сторін, та інші обставини, які мають значення для правильного вирішення справи.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Допустимість засобів доказування</w:t>
      </w:r>
      <w:r w:rsidRPr="00EA2AB0">
        <w:rPr>
          <w:lang w:val="uk-UA"/>
        </w:rPr>
        <w:t> — вимога закону, яка передбачає для встановлення певного юридичного факту можливість використовувати засоби доказування лише встановленої форми і забороняє використання інших засобів доказування.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Досудове розслідування</w:t>
      </w:r>
      <w:r w:rsidRPr="00EA2AB0">
        <w:rPr>
          <w:lang w:val="uk-UA"/>
        </w:rPr>
        <w:t>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lastRenderedPageBreak/>
        <w:t>Забезпечення позову</w:t>
      </w:r>
      <w:r w:rsidRPr="00EA2AB0">
        <w:rPr>
          <w:lang w:val="uk-UA"/>
        </w:rPr>
        <w:t> — вжиття судом, у провадженні якого знаходиться справа, заходів щодо охорони матеріально-правових інтересів позивача, які гарантують за його позовом про присудження реальне виконання позитивно прийнятого рішення.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Законні презумпції</w:t>
      </w:r>
      <w:r w:rsidRPr="00EA2AB0">
        <w:rPr>
          <w:lang w:val="uk-UA"/>
        </w:rPr>
        <w:t> — факти, що не потребують доказування, певний логічний засіб, який використовується судом, коли це передбачено законом або випливає з його змісту. Законні презумпції можуть бути спростовані.</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Закриття провадження по справі</w:t>
      </w:r>
      <w:r w:rsidRPr="00EA2AB0">
        <w:rPr>
          <w:lang w:val="uk-UA"/>
        </w:rPr>
        <w:t> — закінчення провадження у справі без постановлення судового рішення за наявності підстав, які свідчать про те, що процес виник неправомірно або його продовження є неправомірним.</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Залишення заяви без розгляду</w:t>
      </w:r>
      <w:r w:rsidRPr="00EA2AB0">
        <w:rPr>
          <w:lang w:val="uk-UA"/>
        </w:rPr>
        <w:t> — закінчення провадження у справі без постановлення судового рішення за наявності точно встановлених у законі обставин, які свідчать про недодержання умов реалізації права на звернення до суду за захистом і можливість застосування яких не втрачена й при повторній неявці сторін.</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Заінтересовані особи</w:t>
      </w:r>
      <w:r w:rsidRPr="00EA2AB0">
        <w:rPr>
          <w:lang w:val="uk-UA"/>
        </w:rPr>
        <w:t> — це особи, взаємовідносини яких із заявником залежать від обставин, що повинні бути встановлені під час вирішення справ окремого провадження; майнові й особисті права яких залежать від юридичного факту, встановлення якого вимагає заявник; для яких після встановлення судом певного юридичного факту виникає обов’язок визначити й оформити правові наслідки та права заявника.</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Засуджений у кримінальному провадженні</w:t>
      </w:r>
      <w:r w:rsidRPr="00EA2AB0">
        <w:rPr>
          <w:lang w:val="uk-UA"/>
        </w:rPr>
        <w:t> — обвинувачений, обвинувальний вирок суду щодо якого набрав законної сили.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Захисник</w:t>
      </w:r>
      <w:r w:rsidRPr="00EA2AB0">
        <w:rPr>
          <w:lang w:val="uk-UA"/>
        </w:rPr>
        <w:t> —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Захист</w:t>
      </w:r>
      <w:r w:rsidRPr="00EA2AB0">
        <w:rPr>
          <w:lang w:val="uk-UA"/>
        </w:rPr>
        <w:t xml:space="preserve">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w:t>
      </w:r>
      <w:r w:rsidRPr="00EA2AB0">
        <w:rPr>
          <w:lang w:val="uk-UA"/>
        </w:rPr>
        <w:lastRenderedPageBreak/>
        <w:t>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Заявник</w:t>
      </w:r>
      <w:r w:rsidRPr="00EA2AB0">
        <w:rPr>
          <w:lang w:val="uk-UA"/>
        </w:rPr>
        <w:t> — це особа, яка звернулася до суду із заявою про встановлення певних обставин або юридичного стану особи, з якими закон пов’язує виникнення, зміну або припинення особистих або майнових прав особи для здійснення іншою особою цих прав.</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Зміст позову</w:t>
      </w:r>
      <w:r w:rsidRPr="00EA2AB0">
        <w:rPr>
          <w:lang w:val="uk-UA"/>
        </w:rPr>
        <w:t> — вказана у позовній заяві форма захисту, тобто те, що позивач просить від суду: присудження відповідача до певних дій.</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Зупинення провадження</w:t>
      </w:r>
      <w:r w:rsidRPr="00EA2AB0">
        <w:rPr>
          <w:lang w:val="uk-UA"/>
        </w:rPr>
        <w:t> по справі означає, що суд тимчасово призупинив розгляд справи у зв’язку з обставинами, які перешкоджають цьому розгляду, до їх усунення або виконання зацікавленими особами необхідних дій.</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Зустрічний позов</w:t>
      </w:r>
      <w:r w:rsidRPr="00EA2AB0">
        <w:rPr>
          <w:lang w:val="uk-UA"/>
        </w:rPr>
        <w:t> — це самостійні матеріально-правові вимоги відповідача до позивача, що розглядаються разом із початковим позовом.</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Кримінальне провадження</w:t>
      </w:r>
      <w:r w:rsidRPr="00EA2AB0">
        <w:rPr>
          <w:lang w:val="uk-UA"/>
        </w:rPr>
        <w:t> —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Мирова угода</w:t>
      </w:r>
      <w:r w:rsidRPr="00EA2AB0">
        <w:rPr>
          <w:lang w:val="uk-UA"/>
        </w:rPr>
        <w:t> — взаємоприйнятний договір про умови припинення спору про право між сторонами.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Належність доказів</w:t>
      </w:r>
      <w:r w:rsidRPr="00EA2AB0">
        <w:rPr>
          <w:lang w:val="uk-UA"/>
        </w:rPr>
        <w:t> — це прийняття судом до розгляду тих доказів, які можуть підтвердити чи заперечити юридичні факти, які відносяться до даної справи.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Неналежна сторона</w:t>
      </w:r>
      <w:r w:rsidRPr="00EA2AB0">
        <w:rPr>
          <w:lang w:val="uk-UA"/>
        </w:rPr>
        <w:t> — це особа, яка не є суб’єктом спірного матеріального правовідношення, тобто не має права вимоги по спору або не зобов’язана відповідати по пред’явленому позову.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Обвинувачення</w:t>
      </w:r>
      <w:r w:rsidRPr="00EA2AB0">
        <w:rPr>
          <w:lang w:val="uk-UA"/>
        </w:rPr>
        <w:t> — твердження про вчинення певною особою діяння, передбаченого законом України про кримінальну відповідальність, висунуте в порядку, встановленому  Кримінальним процесуальним кодексом.</w:t>
      </w:r>
    </w:p>
    <w:p w:rsidR="00DE4DC2" w:rsidRPr="00EA2AB0" w:rsidRDefault="00DE4DC2" w:rsidP="00DE4DC2">
      <w:pPr>
        <w:rPr>
          <w:lang w:val="uk-UA"/>
        </w:rPr>
      </w:pPr>
      <w:r w:rsidRPr="00EA2AB0">
        <w:rPr>
          <w:lang w:val="uk-UA"/>
        </w:rPr>
        <w:lastRenderedPageBreak/>
        <w:t> </w:t>
      </w:r>
    </w:p>
    <w:p w:rsidR="00DE4DC2" w:rsidRPr="00EA2AB0" w:rsidRDefault="00DE4DC2" w:rsidP="00DE4DC2">
      <w:pPr>
        <w:rPr>
          <w:lang w:val="uk-UA"/>
        </w:rPr>
      </w:pPr>
      <w:r w:rsidRPr="00EA2AB0">
        <w:rPr>
          <w:b/>
          <w:bCs/>
          <w:lang w:val="uk-UA"/>
        </w:rPr>
        <w:t>Обвинувачений (підсудний)</w:t>
      </w:r>
      <w:r w:rsidRPr="00EA2AB0">
        <w:rPr>
          <w:lang w:val="uk-UA"/>
        </w:rPr>
        <w:t> — особа, обвинувальний акт щодо якої переданий до суду в порядку, передбаченому </w:t>
      </w:r>
      <w:hyperlink r:id="rId15" w:anchor="n2607" w:history="1">
        <w:r w:rsidRPr="00EA2AB0">
          <w:rPr>
            <w:rStyle w:val="a3"/>
            <w:lang w:val="uk-UA"/>
          </w:rPr>
          <w:t>статтею 291</w:t>
        </w:r>
      </w:hyperlink>
      <w:r w:rsidRPr="00EA2AB0">
        <w:rPr>
          <w:lang w:val="uk-UA"/>
        </w:rPr>
        <w:t> Кримінального процесуального кодексу України.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Підвідомчість</w:t>
      </w:r>
      <w:r w:rsidRPr="00EA2AB0">
        <w:rPr>
          <w:lang w:val="uk-UA"/>
        </w:rPr>
        <w:t> — визначення кола цивільних справ, які підлягають розгляду в суді.</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Підозрюваний</w:t>
      </w:r>
      <w:r w:rsidRPr="00EA2AB0">
        <w:rPr>
          <w:lang w:val="uk-UA"/>
        </w:rPr>
        <w:t> — особа, якій у порядку, передбаченому </w:t>
      </w:r>
      <w:hyperlink r:id="rId16" w:anchor="n2484" w:history="1">
        <w:r w:rsidRPr="00EA2AB0">
          <w:rPr>
            <w:rStyle w:val="a3"/>
            <w:lang w:val="uk-UA"/>
          </w:rPr>
          <w:t>статтями 276-279</w:t>
        </w:r>
      </w:hyperlink>
      <w:r w:rsidRPr="00EA2AB0">
        <w:rPr>
          <w:lang w:val="uk-UA"/>
        </w:rPr>
        <w:t> Кримінального процесуального кодексу України, повідомлено про 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Підстава позову</w:t>
      </w:r>
      <w:r w:rsidRPr="00EA2AB0">
        <w:rPr>
          <w:lang w:val="uk-UA"/>
        </w:rPr>
        <w:t> — обставини, якими позивач обґрунтовує свої вимоги.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Підсудність</w:t>
      </w:r>
      <w:r w:rsidRPr="00EA2AB0">
        <w:rPr>
          <w:lang w:val="uk-UA"/>
        </w:rPr>
        <w:t> — сукупність цивільних справ, які підлягають розгляду і вирішенню по суті в даній конкретній ланці судової системи і в даному конкретному суді цієї ланки.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Позивач</w:t>
      </w:r>
      <w:r w:rsidRPr="00EA2AB0">
        <w:rPr>
          <w:lang w:val="uk-UA"/>
        </w:rPr>
        <w:t> — це юридична чи фізична особа, яка звертається до суду за захистом своїх суб’єктивних прав чи охоронюваних законом інтересів, а також особа, в інтересах якої поданий позов.</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Позов</w:t>
      </w:r>
      <w:r w:rsidRPr="00EA2AB0">
        <w:rPr>
          <w:lang w:val="uk-UA"/>
        </w:rPr>
        <w:t> — письмове звернення до суду юридично зацікавленої особи для захисту порушеного або оспорюваного цивільного, сімейного, трудового та ін. права.</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Предмет доказування</w:t>
      </w:r>
      <w:r w:rsidRPr="00EA2AB0">
        <w:rPr>
          <w:lang w:val="uk-UA"/>
        </w:rPr>
        <w:t> — це обставини, які обґрунтовують вимоги і заперечення сторін.</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Предмет позову</w:t>
      </w:r>
      <w:r w:rsidRPr="00EA2AB0">
        <w:rPr>
          <w:lang w:val="uk-UA"/>
        </w:rPr>
        <w:t> — матеріально-правове відношення, вимога позивача до відповідача.</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Представництво</w:t>
      </w:r>
      <w:r w:rsidRPr="00EA2AB0">
        <w:rPr>
          <w:lang w:val="uk-UA"/>
        </w:rPr>
        <w:t xml:space="preserve"> — вид адвокатської діяльності, що полягає в забезпеченні реалізації прав і обов’язків клієнта в цивільному, господарському, адміністративному та конституційному судочинстві, в інших державних органах, перед фізичними та юридичними особами, прав і обов’язків потерпілого під час розгляду справ про </w:t>
      </w:r>
      <w:r w:rsidRPr="00EA2AB0">
        <w:rPr>
          <w:lang w:val="uk-UA"/>
        </w:rPr>
        <w:lastRenderedPageBreak/>
        <w:t>адміністративні правопорушення, а також прав і обов’язків потерпілого, цивільного позивача, цивільного відповідача у кримінальному провадженні.</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Преюдиційні факти</w:t>
      </w:r>
      <w:r w:rsidRPr="00EA2AB0">
        <w:rPr>
          <w:lang w:val="uk-UA"/>
        </w:rPr>
        <w:t> — такі факти, які не потребують доказування, існування чи відсутність яких встановлено рішенням суду по цивільній справі між тими самими особами, яке вступило в законну силу.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Притягнення до кримінальної відповідальності</w:t>
      </w:r>
      <w:r w:rsidRPr="00EA2AB0">
        <w:rPr>
          <w:lang w:val="uk-UA"/>
        </w:rPr>
        <w:t> — стадія кримінального провадження, яка починається з моменту повідомлення особі про підозру у вчиненні кримінального правопорушення.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Прокурор</w:t>
      </w:r>
      <w:r w:rsidRPr="00EA2AB0">
        <w:rPr>
          <w:lang w:val="uk-UA"/>
        </w:rPr>
        <w:t> — особа, яка обіймає посаду, передбачену </w:t>
      </w:r>
      <w:hyperlink r:id="rId17" w:anchor="n152" w:history="1">
        <w:r w:rsidRPr="00EA2AB0">
          <w:rPr>
            <w:rStyle w:val="a3"/>
            <w:lang w:val="uk-UA"/>
          </w:rPr>
          <w:t>статтею 17</w:t>
        </w:r>
      </w:hyperlink>
      <w:r w:rsidRPr="00EA2AB0">
        <w:rPr>
          <w:lang w:val="uk-UA"/>
        </w:rPr>
        <w:t> Закону України «Про прокуратуру», та діє у межах своїх повноважень.</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Процесуальне правонаступництво</w:t>
      </w:r>
      <w:r w:rsidRPr="00EA2AB0">
        <w:rPr>
          <w:lang w:val="uk-UA"/>
        </w:rPr>
        <w:t> — це заміна належної сторони у спірному правовідношенні у випадку її вибуття із цивільної справи.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Процесуальне представництво</w:t>
      </w:r>
      <w:r w:rsidRPr="00EA2AB0">
        <w:rPr>
          <w:lang w:val="uk-UA"/>
        </w:rPr>
        <w:t> — правовідношення, в силу якого одна особа здійснює в суді процесуальні дії від імені та в інтересах іншої особи в межах наданих їй повноважень.</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Процесуальний строк</w:t>
      </w:r>
      <w:r w:rsidRPr="00EA2AB0">
        <w:rPr>
          <w:lang w:val="uk-UA"/>
        </w:rPr>
        <w:t> — встановлений законом або судом час, протягом якого можуть або повинні бути здійснені процесуальні дії.</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Санкції цивільного процесуального права</w:t>
      </w:r>
      <w:r w:rsidRPr="00EA2AB0">
        <w:rPr>
          <w:lang w:val="uk-UA"/>
        </w:rPr>
        <w:t> — встановлені в нормах цивільно-процесуального права наслідки, що настають за недодержання і порушення цих норм, тобто всі правові наслідки, які забезпечують їх реалізацію.</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Секретар судового засідання</w:t>
      </w:r>
      <w:r w:rsidRPr="00EA2AB0">
        <w:rPr>
          <w:lang w:val="uk-UA"/>
        </w:rPr>
        <w:t> —  є посадовою особою апарату суду, статус якої визначається Законом України “Про державну службу”.  Є учасником судового процесу, наділений процесуальними правами та обов’язками. Здійснює судові виклики і повідомлення; перевіряє наявність та з’ясовує причини відсутності осіб, яких було викликано до суду, і доповідає про це головуючому; забезпечує контроль за </w:t>
      </w:r>
      <w:hyperlink r:id="rId18" w:history="1">
        <w:r w:rsidRPr="00EA2AB0">
          <w:rPr>
            <w:rStyle w:val="a3"/>
            <w:lang w:val="uk-UA"/>
          </w:rPr>
          <w:t>фіксуванням судового засідання технічними засобами</w:t>
        </w:r>
      </w:hyperlink>
      <w:r w:rsidRPr="00EA2AB0">
        <w:rPr>
          <w:lang w:val="uk-UA"/>
        </w:rPr>
        <w:t>; веде журнал судового засідання; оформляє матеріали </w:t>
      </w:r>
      <w:hyperlink r:id="rId19" w:history="1">
        <w:r w:rsidRPr="00EA2AB0">
          <w:rPr>
            <w:rStyle w:val="a3"/>
            <w:lang w:val="uk-UA"/>
          </w:rPr>
          <w:t>справи</w:t>
        </w:r>
      </w:hyperlink>
      <w:r w:rsidRPr="00EA2AB0">
        <w:rPr>
          <w:lang w:val="uk-UA"/>
        </w:rPr>
        <w:t> / кримінального провадження; виконує інші доручення головуючого у справі.</w:t>
      </w:r>
    </w:p>
    <w:p w:rsidR="00DE4DC2" w:rsidRPr="00EA2AB0" w:rsidRDefault="00DE4DC2" w:rsidP="00DE4DC2">
      <w:pPr>
        <w:rPr>
          <w:lang w:val="uk-UA"/>
        </w:rPr>
      </w:pPr>
      <w:r w:rsidRPr="00EA2AB0">
        <w:rPr>
          <w:lang w:val="uk-UA"/>
        </w:rPr>
        <w:lastRenderedPageBreak/>
        <w:t> </w:t>
      </w:r>
    </w:p>
    <w:p w:rsidR="00DE4DC2" w:rsidRPr="00EA2AB0" w:rsidRDefault="00DE4DC2" w:rsidP="00DE4DC2">
      <w:pPr>
        <w:rPr>
          <w:lang w:val="uk-UA"/>
        </w:rPr>
      </w:pPr>
      <w:r w:rsidRPr="00EA2AB0">
        <w:rPr>
          <w:b/>
          <w:bCs/>
          <w:lang w:val="uk-UA"/>
        </w:rPr>
        <w:t>Слідчий суддя</w:t>
      </w:r>
      <w:r w:rsidRPr="00EA2AB0">
        <w:rPr>
          <w:lang w:val="uk-UA"/>
        </w:rPr>
        <w:t> — суддя суду першої інстанції, до повноважень якого належить здійснення у порядку, передбаченому Кримінальним процесуальним кодексом України, судового контролю за дотриманням прав, свобод та інтересів осіб у кримінальному провадженні, та у випадку, передбаченому </w:t>
      </w:r>
      <w:hyperlink r:id="rId20" w:anchor="n2307" w:history="1">
        <w:r w:rsidRPr="00EA2AB0">
          <w:rPr>
            <w:rStyle w:val="a3"/>
            <w:lang w:val="uk-UA"/>
          </w:rPr>
          <w:t>статтею 247</w:t>
        </w:r>
      </w:hyperlink>
      <w:r w:rsidRPr="00EA2AB0">
        <w:rPr>
          <w:lang w:val="uk-UA"/>
        </w:rPr>
        <w:t> Кримінального процесуального кодексу України, – голова 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Співучасть</w:t>
      </w:r>
      <w:r w:rsidRPr="00EA2AB0">
        <w:rPr>
          <w:lang w:val="uk-UA"/>
        </w:rPr>
        <w:t> — це участь в одному й тому самому процесі кількох позивачів чи кількох відповідачів, інтереси яких не суперечать один одному.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Сторони кримінального провадження</w:t>
      </w:r>
      <w:r w:rsidRPr="00EA2AB0">
        <w:rPr>
          <w:lang w:val="uk-UA"/>
        </w:rPr>
        <w:t>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Кримінальним процесуальним кодексом України;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Суб’єкти цивільного процесуального права</w:t>
      </w:r>
      <w:r w:rsidRPr="00EA2AB0">
        <w:rPr>
          <w:lang w:val="uk-UA"/>
        </w:rPr>
        <w:t> — носії цивільних прав і обов’язків у процесі здійснення правосуддя в цивільних справах.</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Судовий збір</w:t>
      </w:r>
      <w:r w:rsidRPr="00EA2AB0">
        <w:rPr>
          <w:lang w:val="uk-UA"/>
        </w:rPr>
        <w:t> — 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 передбачених Законом України «Про судовий збір».</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 апеляційної інстанції</w:t>
      </w:r>
      <w:r w:rsidRPr="00EA2AB0">
        <w:rPr>
          <w:lang w:val="uk-UA"/>
        </w:rPr>
        <w:t> —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 першої інстанції</w:t>
      </w:r>
      <w:r w:rsidRPr="00EA2AB0">
        <w:rPr>
          <w:lang w:val="uk-UA"/>
        </w:rPr>
        <w:t> — районний, районний у місті, міський та міськрайонний суд, який має право ухвалити вирок або постановити ухвалу про закриття кримінального провадження.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lastRenderedPageBreak/>
        <w:t>Суддя</w:t>
      </w:r>
      <w:r w:rsidRPr="00EA2AB0">
        <w:rPr>
          <w:lang w:val="uk-UA"/>
        </w:rPr>
        <w:t> —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Києва та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Судова інстанція</w:t>
      </w:r>
      <w:r w:rsidRPr="00EA2AB0">
        <w:rPr>
          <w:lang w:val="uk-UA"/>
        </w:rPr>
        <w:t> — це процесуальне поняття, що характеризує обсяг повноважень суду щодо розгляду справи у певній судовій процедурі.</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Судове повідомлення</w:t>
      </w:r>
      <w:r w:rsidRPr="00EA2AB0">
        <w:rPr>
          <w:lang w:val="uk-UA"/>
        </w:rPr>
        <w:t> — повідомлення про здійснення тієї чи іншої процесуальної дії, яка має чи може мати значення для даної особи, але участь даної особи при проведенні даної дії не обов’язкова.</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Судове провадження по кримінальній справі</w:t>
      </w:r>
      <w:r w:rsidRPr="00EA2AB0">
        <w:rPr>
          <w:lang w:val="uk-UA"/>
        </w:rPr>
        <w:t>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Судове рішення</w:t>
      </w:r>
      <w:r w:rsidRPr="00EA2AB0">
        <w:rPr>
          <w:lang w:val="uk-UA"/>
        </w:rPr>
        <w:t> — постанова суду першої інстанції з приводу вирішення по суті справ позовного, окремого провадження та справ, що виникають з адміністративно-правових відносин.</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Судовий виклик</w:t>
      </w:r>
      <w:r w:rsidRPr="00EA2AB0">
        <w:rPr>
          <w:lang w:val="uk-UA"/>
        </w:rPr>
        <w:t> — це письмова вимога суду, яка офіційна адресована судом особам учасникам судового процесу і вручається їм під розписку з вказівкою часу і місця судового засідання та обов’язкової їх явки в такі засідання.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Судовий розпорядник</w:t>
      </w:r>
      <w:r w:rsidRPr="00EA2AB0">
        <w:rPr>
          <w:lang w:val="uk-UA"/>
        </w:rPr>
        <w:t> — посадова особа апарату суду, статус якої визначається Законом України “Про державну службу”. Забезпечує належний стан залу судового засідання і запрошує до нього учасників процесу;з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 оголошує про вхід і вихід суду та пропонує всім присутнім встати; слідкує за додержанням порядку особами, присутніми у залі судового засідання; виконує розпорядження головуючого про приведення до присяги перекладача, експерта; під  час судового засідання приймає від учасників процесу документи та інші матеріали і передає до суду; виконує інші доручення головуючого, пов’язані із створенням умов, необхідних для розгляду справи.</w:t>
      </w:r>
    </w:p>
    <w:p w:rsidR="00DE4DC2" w:rsidRPr="00EA2AB0" w:rsidRDefault="00DE4DC2" w:rsidP="00DE4DC2">
      <w:pPr>
        <w:rPr>
          <w:lang w:val="uk-UA"/>
        </w:rPr>
      </w:pPr>
      <w:r w:rsidRPr="00EA2AB0">
        <w:rPr>
          <w:lang w:val="uk-UA"/>
        </w:rPr>
        <w:lastRenderedPageBreak/>
        <w:t> </w:t>
      </w:r>
    </w:p>
    <w:p w:rsidR="00DE4DC2" w:rsidRPr="00EA2AB0" w:rsidRDefault="00DE4DC2" w:rsidP="00DE4DC2">
      <w:pPr>
        <w:rPr>
          <w:lang w:val="uk-UA"/>
        </w:rPr>
      </w:pPr>
      <w:r w:rsidRPr="00EA2AB0">
        <w:rPr>
          <w:b/>
          <w:bCs/>
          <w:lang w:val="uk-UA"/>
        </w:rPr>
        <w:t>Судовий штраф</w:t>
      </w:r>
      <w:r w:rsidRPr="00EA2AB0">
        <w:rPr>
          <w:lang w:val="uk-UA"/>
        </w:rPr>
        <w:t> — грошове стягнення, яке накладається судом на учасників цивільного судочинства у випадку невиконання ними процесуальних обов’язків та негідної поведінки.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Територіальна підсудність</w:t>
      </w:r>
      <w:r w:rsidRPr="00EA2AB0">
        <w:rPr>
          <w:lang w:val="uk-UA"/>
        </w:rPr>
        <w:t> — розподіл підвідомчих суду справ між окремими судами в середині кожної ланки.</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Треті особи без самостійних вимог</w:t>
      </w:r>
      <w:r w:rsidRPr="00EA2AB0">
        <w:rPr>
          <w:lang w:val="uk-UA"/>
        </w:rPr>
        <w:t> — процесуально зацікавлені в результатах розгляду справи учасники процесу, які вступають у справу, що вже почалась, за ініціативою суду, сторін, прокурора або за власною ініціативою.</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Треті особи із самостійними вимогами</w:t>
      </w:r>
      <w:r w:rsidRPr="00EA2AB0">
        <w:rPr>
          <w:lang w:val="uk-UA"/>
        </w:rPr>
        <w:t> — це матеріально і процесуально зацікавлені в результатах розгляду справи учасники процесу, які вступають у справу, що вже почалась, шляхом пред’явлення позову одній або обом сторонам.</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Ухвала</w:t>
      </w:r>
      <w:r w:rsidRPr="00EA2AB0">
        <w:rPr>
          <w:lang w:val="uk-UA"/>
        </w:rPr>
        <w:t> — письмове або усне </w:t>
      </w:r>
      <w:hyperlink r:id="rId21" w:history="1">
        <w:r w:rsidRPr="00EA2AB0">
          <w:rPr>
            <w:rStyle w:val="a3"/>
            <w:lang w:val="uk-UA"/>
          </w:rPr>
          <w:t>судове рішення</w:t>
        </w:r>
      </w:hyperlink>
      <w:r w:rsidRPr="00EA2AB0">
        <w:rPr>
          <w:lang w:val="uk-UA"/>
        </w:rPr>
        <w:t>, яким вирішуються питання, пов’язані з процедурою розгляду </w:t>
      </w:r>
      <w:hyperlink r:id="rId22" w:history="1">
        <w:r w:rsidRPr="00EA2AB0">
          <w:rPr>
            <w:rStyle w:val="a3"/>
            <w:lang w:val="uk-UA"/>
          </w:rPr>
          <w:t>справи</w:t>
        </w:r>
      </w:hyperlink>
      <w:r w:rsidRPr="00EA2AB0">
        <w:rPr>
          <w:lang w:val="uk-UA"/>
        </w:rPr>
        <w:t>, та інші процесуальні питання.</w:t>
      </w:r>
    </w:p>
    <w:p w:rsidR="00DE4DC2" w:rsidRPr="00EA2AB0" w:rsidRDefault="00DE4DC2" w:rsidP="00DE4DC2">
      <w:pPr>
        <w:rPr>
          <w:lang w:val="uk-UA"/>
        </w:rPr>
      </w:pPr>
      <w:r w:rsidRPr="00EA2AB0">
        <w:rPr>
          <w:lang w:val="uk-UA"/>
        </w:rPr>
        <w:t>Ухвалами судів </w:t>
      </w:r>
      <w:hyperlink r:id="rId23" w:history="1">
        <w:r w:rsidRPr="00EA2AB0">
          <w:rPr>
            <w:rStyle w:val="a3"/>
            <w:lang w:val="uk-UA"/>
          </w:rPr>
          <w:t>апеляційної</w:t>
        </w:r>
      </w:hyperlink>
      <w:r w:rsidRPr="00EA2AB0">
        <w:rPr>
          <w:lang w:val="uk-UA"/>
        </w:rPr>
        <w:t> та </w:t>
      </w:r>
      <w:hyperlink r:id="rId24" w:history="1">
        <w:r w:rsidRPr="00EA2AB0">
          <w:rPr>
            <w:rStyle w:val="a3"/>
            <w:lang w:val="uk-UA"/>
          </w:rPr>
          <w:t>касаційної інстанцій</w:t>
        </w:r>
      </w:hyperlink>
      <w:r w:rsidRPr="00EA2AB0">
        <w:rPr>
          <w:lang w:val="uk-UA"/>
        </w:rPr>
        <w:t> також вирішуються вимоги </w:t>
      </w:r>
      <w:hyperlink r:id="rId25" w:history="1">
        <w:r w:rsidRPr="00EA2AB0">
          <w:rPr>
            <w:rStyle w:val="a3"/>
            <w:lang w:val="uk-UA"/>
          </w:rPr>
          <w:t>апеляційної</w:t>
        </w:r>
      </w:hyperlink>
      <w:r w:rsidRPr="00EA2AB0">
        <w:rPr>
          <w:lang w:val="uk-UA"/>
        </w:rPr>
        <w:t> чи </w:t>
      </w:r>
      <w:hyperlink r:id="rId26" w:history="1">
        <w:r w:rsidRPr="00EA2AB0">
          <w:rPr>
            <w:rStyle w:val="a3"/>
            <w:lang w:val="uk-UA"/>
          </w:rPr>
          <w:t>касаційної скарги</w:t>
        </w:r>
      </w:hyperlink>
      <w:r w:rsidRPr="00EA2AB0">
        <w:rPr>
          <w:lang w:val="uk-UA"/>
        </w:rPr>
        <w:t>.</w:t>
      </w:r>
    </w:p>
    <w:p w:rsidR="00DE4DC2" w:rsidRPr="00EA2AB0" w:rsidRDefault="00DE4DC2" w:rsidP="00DE4DC2">
      <w:pPr>
        <w:rPr>
          <w:lang w:val="uk-UA"/>
        </w:rPr>
      </w:pPr>
      <w:r w:rsidRPr="00EA2AB0">
        <w:rPr>
          <w:lang w:val="uk-UA"/>
        </w:rPr>
        <w:t>Ухвала є </w:t>
      </w:r>
      <w:hyperlink r:id="rId27" w:history="1">
        <w:r w:rsidRPr="00EA2AB0">
          <w:rPr>
            <w:rStyle w:val="a3"/>
            <w:lang w:val="uk-UA"/>
          </w:rPr>
          <w:t>актом застосування</w:t>
        </w:r>
      </w:hyperlink>
      <w:r w:rsidRPr="00EA2AB0">
        <w:rPr>
          <w:lang w:val="uk-UA"/>
        </w:rPr>
        <w:t> судом норм </w:t>
      </w:r>
      <w:hyperlink r:id="rId28" w:history="1">
        <w:r w:rsidRPr="00EA2AB0">
          <w:rPr>
            <w:rStyle w:val="a3"/>
            <w:lang w:val="uk-UA"/>
          </w:rPr>
          <w:t>процесуального права</w:t>
        </w:r>
      </w:hyperlink>
      <w:r w:rsidRPr="00EA2AB0">
        <w:rPr>
          <w:lang w:val="uk-UA"/>
        </w:rPr>
        <w:t>.</w:t>
      </w:r>
    </w:p>
    <w:p w:rsidR="00DE4DC2" w:rsidRPr="00EA2AB0" w:rsidRDefault="00DE4DC2" w:rsidP="00DE4DC2">
      <w:pPr>
        <w:rPr>
          <w:lang w:val="uk-UA"/>
        </w:rPr>
      </w:pPr>
      <w:r w:rsidRPr="00EA2AB0">
        <w:rPr>
          <w:lang w:val="uk-UA"/>
        </w:rPr>
        <w:t>Судовий розгляд, яким справа вирішується по суті, закінчується ухваленням </w:t>
      </w:r>
      <w:hyperlink r:id="rId29" w:history="1">
        <w:r w:rsidRPr="00EA2AB0">
          <w:rPr>
            <w:rStyle w:val="a3"/>
            <w:lang w:val="uk-UA"/>
          </w:rPr>
          <w:t>рішення суду</w:t>
        </w:r>
      </w:hyperlink>
      <w:r w:rsidRPr="00EA2AB0">
        <w:rPr>
          <w:lang w:val="uk-UA"/>
        </w:rPr>
        <w:t> іменем України; інші випадки закінчення розгляду справи (зокрема, закриття провадження у справі, залишення заяви без розгляду) оформляються постановленням ухвали.</w:t>
      </w:r>
    </w:p>
    <w:p w:rsidR="00DE4DC2" w:rsidRPr="00EA2AB0" w:rsidRDefault="00DE4DC2" w:rsidP="00DE4DC2">
      <w:pPr>
        <w:rPr>
          <w:lang w:val="uk-UA"/>
        </w:rPr>
      </w:pPr>
      <w:r w:rsidRPr="00EA2AB0">
        <w:rPr>
          <w:lang w:val="uk-UA"/>
        </w:rPr>
        <w:t>Ухвали суду, що набрали чинності, є обов’язковими до виконання.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Учасники кримінального провадження</w:t>
      </w:r>
      <w:r w:rsidRPr="00EA2AB0">
        <w:rPr>
          <w:lang w:val="uk-UA"/>
        </w:rPr>
        <w:t>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w:t>
      </w:r>
    </w:p>
    <w:p w:rsidR="00DE4DC2" w:rsidRPr="00EA2AB0" w:rsidRDefault="00DE4DC2" w:rsidP="00DE4DC2">
      <w:pPr>
        <w:rPr>
          <w:lang w:val="uk-UA"/>
        </w:rPr>
      </w:pPr>
      <w:r w:rsidRPr="00EA2AB0">
        <w:rPr>
          <w:lang w:val="uk-UA"/>
        </w:rPr>
        <w:lastRenderedPageBreak/>
        <w:t> </w:t>
      </w:r>
    </w:p>
    <w:p w:rsidR="00DE4DC2" w:rsidRPr="00EA2AB0" w:rsidRDefault="00DE4DC2" w:rsidP="00DE4DC2">
      <w:pPr>
        <w:rPr>
          <w:lang w:val="uk-UA"/>
        </w:rPr>
      </w:pPr>
      <w:r w:rsidRPr="00EA2AB0">
        <w:rPr>
          <w:b/>
          <w:bCs/>
          <w:lang w:val="uk-UA"/>
        </w:rPr>
        <w:t>Учасники судового провадження</w:t>
      </w:r>
      <w:r w:rsidRPr="00EA2AB0">
        <w:rPr>
          <w:lang w:val="uk-UA"/>
        </w:rPr>
        <w:t>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пробації, третя особа, щодо майна якої вирішується питання про арешт, а також інші особи, за клопотанням або скаргою яких у випадках, передбачених Кримінальним процесуальним кодексом України, здійснюється судове провадження.</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Цивільне судочинство</w:t>
      </w:r>
      <w:r w:rsidRPr="00EA2AB0">
        <w:rPr>
          <w:lang w:val="uk-UA"/>
        </w:rPr>
        <w:t> — врегульована цивільно-процесуальним правом діяльність суду, осіб, що беруть участь у справі, осіб, які сприяють здійсненню правосуддя по цивільних справах, а також при виконанні судових рішень та інших постанов суду.</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Ціна позову </w:t>
      </w:r>
      <w:r w:rsidRPr="00EA2AB0">
        <w:rPr>
          <w:lang w:val="uk-UA"/>
        </w:rPr>
        <w:t>— грошова сума в гривнях, яка відображає матеріально-правову вимогу позивача до відповідача.</w:t>
      </w:r>
    </w:p>
    <w:p w:rsidR="00DE4DC2" w:rsidRPr="00EA2AB0" w:rsidRDefault="00DE4DC2" w:rsidP="00DE4DC2">
      <w:pPr>
        <w:rPr>
          <w:lang w:val="uk-UA"/>
        </w:rPr>
      </w:pPr>
      <w:r w:rsidRPr="00EA2AB0">
        <w:rPr>
          <w:lang w:val="uk-UA"/>
        </w:rPr>
        <w:t> </w:t>
      </w:r>
    </w:p>
    <w:p w:rsidR="00DE4DC2" w:rsidRPr="00EA2AB0" w:rsidRDefault="00DE4DC2" w:rsidP="00DE4DC2">
      <w:pPr>
        <w:rPr>
          <w:lang w:val="uk-UA"/>
        </w:rPr>
      </w:pPr>
      <w:r w:rsidRPr="00EA2AB0">
        <w:rPr>
          <w:b/>
          <w:bCs/>
          <w:lang w:val="uk-UA"/>
        </w:rPr>
        <w:t>Юрисдикція суду</w:t>
      </w:r>
      <w:r w:rsidRPr="00EA2AB0">
        <w:rPr>
          <w:lang w:val="uk-UA"/>
        </w:rPr>
        <w:t>  — характеризує правомочність суду здійснювати розгляд судової справи відповідно до встановленої процедури. Тобто юрисдикція суду визначає підсудність конкретної справи конкретному суду. Відповідно до ч. 2 ст. 124 Конституції України юрисдикція судів поширюється на всі правовідносини, що виникають у державі.</w:t>
      </w:r>
    </w:p>
    <w:p w:rsidR="00DE4DC2" w:rsidRPr="00EA2AB0" w:rsidRDefault="00DE4DC2" w:rsidP="00DE4DC2">
      <w:pPr>
        <w:rPr>
          <w:lang w:val="uk-UA"/>
        </w:rPr>
      </w:pPr>
      <w:r w:rsidRPr="00EA2AB0">
        <w:rPr>
          <w:lang w:val="uk-UA"/>
        </w:rPr>
        <w:t> </w:t>
      </w:r>
    </w:p>
    <w:bookmarkEnd w:id="0"/>
    <w:p w:rsidR="00023E81" w:rsidRPr="00EA2AB0" w:rsidRDefault="00023E81">
      <w:pPr>
        <w:rPr>
          <w:lang w:val="uk-UA"/>
        </w:rPr>
      </w:pPr>
    </w:p>
    <w:sectPr w:rsidR="00023E81" w:rsidRPr="00EA2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C2"/>
    <w:rsid w:val="00023E81"/>
    <w:rsid w:val="00DC1329"/>
    <w:rsid w:val="00DE4DC2"/>
    <w:rsid w:val="00EA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4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4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127">
      <w:bodyDiv w:val="1"/>
      <w:marLeft w:val="0"/>
      <w:marRight w:val="0"/>
      <w:marTop w:val="0"/>
      <w:marBottom w:val="0"/>
      <w:divBdr>
        <w:top w:val="none" w:sz="0" w:space="0" w:color="auto"/>
        <w:left w:val="none" w:sz="0" w:space="0" w:color="auto"/>
        <w:bottom w:val="none" w:sz="0" w:space="0" w:color="auto"/>
        <w:right w:val="none" w:sz="0" w:space="0" w:color="auto"/>
      </w:divBdr>
      <w:divsChild>
        <w:div w:id="935750100">
          <w:marLeft w:val="0"/>
          <w:marRight w:val="0"/>
          <w:marTop w:val="0"/>
          <w:marBottom w:val="0"/>
          <w:divBdr>
            <w:top w:val="none" w:sz="0" w:space="0" w:color="auto"/>
            <w:left w:val="none" w:sz="0" w:space="0" w:color="auto"/>
            <w:bottom w:val="none" w:sz="0" w:space="0" w:color="auto"/>
            <w:right w:val="none" w:sz="0" w:space="0" w:color="auto"/>
          </w:divBdr>
        </w:div>
      </w:divsChild>
    </w:div>
    <w:div w:id="1283999578">
      <w:bodyDiv w:val="1"/>
      <w:marLeft w:val="0"/>
      <w:marRight w:val="0"/>
      <w:marTop w:val="0"/>
      <w:marBottom w:val="0"/>
      <w:divBdr>
        <w:top w:val="none" w:sz="0" w:space="0" w:color="auto"/>
        <w:left w:val="none" w:sz="0" w:space="0" w:color="auto"/>
        <w:bottom w:val="none" w:sz="0" w:space="0" w:color="auto"/>
        <w:right w:val="none" w:sz="0" w:space="0" w:color="auto"/>
      </w:divBdr>
      <w:divsChild>
        <w:div w:id="139677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0%D0%BC%D0%BE%D0%B7%D0%B0%D0%B9%D0%BD%D1%8F%D1%82%D0%B0_%D0%BE%D1%81%D0%BE%D0%B1%D0%B0" TargetMode="External"/><Relationship Id="rId13" Type="http://schemas.openxmlformats.org/officeDocument/2006/relationships/hyperlink" Target="https://uk.wikipedia.org/wiki/%D0%A1%D1%83%D0%B4" TargetMode="External"/><Relationship Id="rId18" Type="http://schemas.openxmlformats.org/officeDocument/2006/relationships/hyperlink" Target="https://uk.wikipedia.org/wiki/%D0%97%D0%B2%D1%83%D0%BA%D0%BE%D0%B7%D0%B0%D0%BF%D0%B8%D1%81" TargetMode="External"/><Relationship Id="rId26" Type="http://schemas.openxmlformats.org/officeDocument/2006/relationships/hyperlink" Target="https://uk.wikipedia.org/wiki/%D0%9A%D0%B0%D1%81%D0%B0%D1%86%D1%96%D0%B9%D0%BD%D0%B0_%D1%81%D0%BA%D0%B0%D1%80%D0%B3%D0%B0" TargetMode="External"/><Relationship Id="rId3" Type="http://schemas.openxmlformats.org/officeDocument/2006/relationships/settings" Target="settings.xml"/><Relationship Id="rId21" Type="http://schemas.openxmlformats.org/officeDocument/2006/relationships/hyperlink" Target="https://uk.wikipedia.org/wiki/%D0%A1%D1%83%D0%B4%D0%BE%D0%B2%D0%B5_%D1%80%D1%96%D1%88%D0%B5%D0%BD%D0%BD%D1%8F" TargetMode="External"/><Relationship Id="rId7" Type="http://schemas.openxmlformats.org/officeDocument/2006/relationships/hyperlink" Target="https://uk.wikipedia.org/wiki/%D0%86%D0%BD%D1%82%D0%B5%D1%80%D0%B5%D1%81_(%D0%BF%D1%80%D0%B0%D0%B2%D0%BE)" TargetMode="External"/><Relationship Id="rId12" Type="http://schemas.openxmlformats.org/officeDocument/2006/relationships/hyperlink" Target="https://uk.wikipedia.org/wiki/%D0%9F%D0%BE%D0%B7%D0%B8%D0%B2%D0%B0%D1%87" TargetMode="External"/><Relationship Id="rId17" Type="http://schemas.openxmlformats.org/officeDocument/2006/relationships/hyperlink" Target="http://zakon5.rada.gov.ua/laws/show/1697-18/paran152" TargetMode="External"/><Relationship Id="rId25" Type="http://schemas.openxmlformats.org/officeDocument/2006/relationships/hyperlink" Target="https://uk.wikipedia.org/wiki/%D0%90%D0%BF%D0%B5%D0%BB%D1%8F%D1%86%D1%96%D0%B9%D0%BD%D0%B0_%D1%81%D0%BA%D0%B0%D1%80%D0%B3%D0%B0" TargetMode="External"/><Relationship Id="rId2" Type="http://schemas.microsoft.com/office/2007/relationships/stylesWithEffects" Target="stylesWithEffects.xml"/><Relationship Id="rId16" Type="http://schemas.openxmlformats.org/officeDocument/2006/relationships/hyperlink" Target="http://zakon5.rada.gov.ua/laws/show/4651-17/print1463647175021227" TargetMode="External"/><Relationship Id="rId20" Type="http://schemas.openxmlformats.org/officeDocument/2006/relationships/hyperlink" Target="http://zakon5.rada.gov.ua/laws/show/4651-17/print1463647175021227" TargetMode="External"/><Relationship Id="rId29" Type="http://schemas.openxmlformats.org/officeDocument/2006/relationships/hyperlink" Target="https://uk.wikipedia.org/wiki/%D0%A0%D1%96%D1%88%D0%B5%D0%BD%D0%BD%D1%8F_%D1%81%D1%83%D0%B4%D1%83" TargetMode="External"/><Relationship Id="rId1" Type="http://schemas.openxmlformats.org/officeDocument/2006/relationships/styles" Target="styles.xml"/><Relationship Id="rId6" Type="http://schemas.openxmlformats.org/officeDocument/2006/relationships/hyperlink" Target="https://uk.wikipedia.org/wiki/%D0%9F%D1%80%D0%B0%D0%B2%D0%BE%D1%80%D0%B5%D0%B0%D0%BB%D1%96%D0%B7%D0%B0%D1%86%D1%96%D1%8F" TargetMode="External"/><Relationship Id="rId11" Type="http://schemas.openxmlformats.org/officeDocument/2006/relationships/hyperlink" Target="https://uk.wikipedia.org/wiki/%D0%9F%D0%BE%D0%B7%D0%BE%D0%B2" TargetMode="External"/><Relationship Id="rId24" Type="http://schemas.openxmlformats.org/officeDocument/2006/relationships/hyperlink" Target="https://uk.wikipedia.org/wiki/%D0%9A%D0%B0%D1%81%D0%B0%D1%86%D1%96%D0%B9%D0%BD%D0%B0_%D1%96%D0%BD%D1%81%D1%82%D0%B0%D0%BD%D1%86%D1%96%D1%8F" TargetMode="External"/><Relationship Id="rId5" Type="http://schemas.openxmlformats.org/officeDocument/2006/relationships/hyperlink" Target="https://uk.wikipedia.org/wiki/%D0%9F%D1%80%D0%B0%D0%B2%D0%BE%D0%B2%D0%B0_%D0%B4%D0%BE%D0%BF%D0%BE%D0%BC%D0%BE%D0%B3%D0%B0" TargetMode="External"/><Relationship Id="rId15" Type="http://schemas.openxmlformats.org/officeDocument/2006/relationships/hyperlink" Target="http://zakon5.rada.gov.ua/laws/show/4651-17/print1463647175021227" TargetMode="External"/><Relationship Id="rId23" Type="http://schemas.openxmlformats.org/officeDocument/2006/relationships/hyperlink" Target="https://uk.wikipedia.org/wiki/%D0%90%D0%BF%D0%B5%D0%BB%D1%8F%D1%86%D1%96%D0%B9%D0%BD%D0%B0_%D1%96%D0%BD%D1%81%D1%82%D0%B0%D0%BD%D1%86%D1%96%D1%8F" TargetMode="External"/><Relationship Id="rId28" Type="http://schemas.openxmlformats.org/officeDocument/2006/relationships/hyperlink" Target="https://uk.wikipedia.org/wiki/%D0%9F%D1%80%D0%BE%D1%86%D0%B5%D1%81%D1%83%D0%B0%D0%BB%D1%8C%D0%BD%D0%B5_%D0%BF%D1%80%D0%B0%D0%B2%D0%BE" TargetMode="External"/><Relationship Id="rId10" Type="http://schemas.openxmlformats.org/officeDocument/2006/relationships/hyperlink" Target="https://uk.wikipedia.org/wiki/%D0%A6%D0%B8%D0%B2%D1%96%D0%BB%D1%8C%D0%BD%D0%B5_%D1%81%D1%83%D0%B4%D0%BE%D1%87%D0%B8%D0%BD%D1%81%D1%82%D0%B2%D0%BE" TargetMode="External"/><Relationship Id="rId19" Type="http://schemas.openxmlformats.org/officeDocument/2006/relationships/hyperlink" Target="https://uk.wikipedia.org/wiki/%D0%A1%D1%83%D0%B4%D0%BE%D0%B2%D0%B0_%D1%81%D0%BF%D1%80%D0%B0%D0%B2%D0%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F%D0%BE%D0%B4%D0%B0%D1%82%D0%BA%D0%BE%D0%B2%D0%B8%D0%B9_%D0%BA%D0%BE%D0%B4%D0%B5%D0%BA%D1%81_%D0%A3%D0%BA%D1%80%D0%B0%D1%97%D0%BD%D0%B8" TargetMode="External"/><Relationship Id="rId14" Type="http://schemas.openxmlformats.org/officeDocument/2006/relationships/hyperlink" Target="https://uk.wikipedia.org/wiki/%D0%A1%D1%83%D0%B4%D0%BE%D0%B2%D0%B8%D0%B9_%D0%BF%D1%80%D0%BE%D1%86%D0%B5%D1%81" TargetMode="External"/><Relationship Id="rId22" Type="http://schemas.openxmlformats.org/officeDocument/2006/relationships/hyperlink" Target="https://uk.wikipedia.org/wiki/%D0%A1%D1%83%D0%B4%D0%BE%D0%B2%D0%B0_%D1%81%D0%BF%D1%80%D0%B0%D0%B2%D0%B0" TargetMode="External"/><Relationship Id="rId27" Type="http://schemas.openxmlformats.org/officeDocument/2006/relationships/hyperlink" Target="https://uk.wikipedia.org/wiki/%D0%90%D0%BA%D1%82_%D0%B7%D0%B0%D1%81%D1%82%D0%BE%D1%81%D1%83%D0%B2%D0%B0%D0%BD%D0%BD%D1%8F_%D0%BF%D1%80%D0%B0%D0%B2%D0%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2020-10-01T08:18:00Z</dcterms:created>
  <dcterms:modified xsi:type="dcterms:W3CDTF">2020-10-01T11:27:00Z</dcterms:modified>
</cp:coreProperties>
</file>