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876" w:rsidRPr="00C07876" w:rsidRDefault="00C07876" w:rsidP="00C07876">
      <w:pPr>
        <w:pStyle w:val="a8"/>
        <w:ind w:left="5667" w:firstLine="708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sz w:val="24"/>
          <w:szCs w:val="24"/>
          <w:lang w:val="uk-UA"/>
        </w:rPr>
        <w:t>ЗАТВЕРДЖЕНО</w:t>
      </w:r>
    </w:p>
    <w:p w:rsidR="00C07876" w:rsidRPr="00C07876" w:rsidRDefault="00C07876" w:rsidP="00C07876">
      <w:pPr>
        <w:pStyle w:val="a8"/>
        <w:ind w:left="6372" w:firstLine="3"/>
        <w:rPr>
          <w:rFonts w:ascii="Times New Roman" w:hAnsi="Times New Roman"/>
          <w:b/>
          <w:sz w:val="24"/>
          <w:szCs w:val="24"/>
          <w:lang w:val="uk-UA"/>
        </w:rPr>
      </w:pP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наказом керівника апарату </w:t>
      </w:r>
      <w:r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Вінницького районного суду </w:t>
      </w:r>
      <w:r w:rsidRPr="00C0787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Вінницької області від </w:t>
      </w:r>
      <w:r w:rsidR="00834526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19.01.2022 </w:t>
      </w:r>
      <w:r w:rsidRP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№</w:t>
      </w:r>
      <w:r w:rsidR="00007CAC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="00834526">
        <w:rPr>
          <w:rFonts w:ascii="Times New Roman" w:hAnsi="Times New Roman"/>
          <w:b/>
          <w:color w:val="000000"/>
          <w:sz w:val="24"/>
          <w:szCs w:val="24"/>
          <w:lang w:val="uk-UA"/>
        </w:rPr>
        <w:t>7</w:t>
      </w:r>
      <w:r w:rsidR="00F525D6">
        <w:rPr>
          <w:rFonts w:ascii="Times New Roman" w:hAnsi="Times New Roman"/>
          <w:b/>
          <w:color w:val="000000"/>
          <w:sz w:val="24"/>
          <w:szCs w:val="24"/>
          <w:lang w:val="uk-UA"/>
        </w:rPr>
        <w:t>-осн</w:t>
      </w:r>
      <w:r w:rsidR="007E4F4F">
        <w:rPr>
          <w:rFonts w:ascii="Times New Roman" w:hAnsi="Times New Roman"/>
          <w:b/>
          <w:color w:val="000000"/>
          <w:sz w:val="24"/>
          <w:szCs w:val="24"/>
          <w:lang w:val="uk-UA"/>
        </w:rPr>
        <w:t>/к</w:t>
      </w: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07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УМОВИ</w:t>
      </w:r>
    </w:p>
    <w:p w:rsidR="00C07876" w:rsidRPr="00C07876" w:rsidRDefault="00C07876" w:rsidP="0027132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C07876">
        <w:rPr>
          <w:b/>
          <w:bCs/>
          <w:color w:val="000000"/>
        </w:rPr>
        <w:t>проведення конкурсу</w:t>
      </w:r>
      <w:r w:rsidRPr="00C07876">
        <w:rPr>
          <w:color w:val="000000"/>
        </w:rPr>
        <w:t xml:space="preserve"> </w:t>
      </w:r>
      <w:r w:rsidRPr="00C07876">
        <w:rPr>
          <w:b/>
          <w:bCs/>
          <w:color w:val="000000"/>
        </w:rPr>
        <w:t xml:space="preserve">на </w:t>
      </w:r>
      <w:r w:rsidR="00271321">
        <w:rPr>
          <w:b/>
          <w:bCs/>
          <w:color w:val="000000"/>
        </w:rPr>
        <w:t>заміщення</w:t>
      </w:r>
      <w:r w:rsidRPr="00C07876">
        <w:rPr>
          <w:b/>
          <w:bCs/>
          <w:color w:val="000000"/>
        </w:rPr>
        <w:t xml:space="preserve"> посади державної служби категорії «В»  –</w:t>
      </w:r>
      <w:r w:rsidRPr="00C07876">
        <w:rPr>
          <w:color w:val="000000"/>
        </w:rPr>
        <w:t xml:space="preserve"> </w:t>
      </w:r>
      <w:r w:rsidRPr="00C07876">
        <w:t xml:space="preserve"> </w:t>
      </w:r>
      <w:r w:rsidRPr="00271321">
        <w:rPr>
          <w:b/>
        </w:rPr>
        <w:t xml:space="preserve">секретаря Вінницького районного суду  Вінницької області </w:t>
      </w:r>
      <w:r w:rsidR="00271321" w:rsidRPr="00271321">
        <w:rPr>
          <w:b/>
          <w:color w:val="1D1D1D"/>
        </w:rPr>
        <w:t>(строкова), на період відпустки основного працівника для догляду за дитиною до досягнення нею шестирічного віку</w:t>
      </w:r>
      <w:r w:rsidR="00271321" w:rsidRPr="00B4500E">
        <w:rPr>
          <w:color w:val="1D1D1D"/>
          <w:sz w:val="28"/>
          <w:szCs w:val="28"/>
        </w:rPr>
        <w:t>.</w:t>
      </w:r>
      <w:r w:rsidRPr="00C07876">
        <w:rPr>
          <w:color w:val="000000"/>
        </w:rPr>
        <w:t> </w:t>
      </w:r>
    </w:p>
    <w:tbl>
      <w:tblPr>
        <w:tblW w:w="10250" w:type="dxa"/>
        <w:tblInd w:w="-7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259"/>
        <w:gridCol w:w="2078"/>
        <w:gridCol w:w="182"/>
        <w:gridCol w:w="7235"/>
        <w:gridCol w:w="12"/>
        <w:gridCol w:w="61"/>
      </w:tblGrid>
      <w:tr w:rsidR="00C07876" w:rsidRPr="00C07876" w:rsidTr="00095074">
        <w:tc>
          <w:tcPr>
            <w:tcW w:w="1025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095074">
            <w:pPr>
              <w:keepNext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ЗАГАЛЬНІ УМОВИ</w:t>
            </w:r>
          </w:p>
        </w:tc>
      </w:tr>
      <w:tr w:rsidR="00C07876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Посадові обов’язки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облік та  звернення до виконання рішень суду  по всіх категоріях судових справ і матеріалів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. Забезпечує зберігання судових справ та матеріалів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846BE4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Здійснює перевірку та оформлення судових справ зі скаргами та направлення їх до судів вищих інстанцій та контролює їх повернення</w:t>
            </w:r>
            <w:r w:rsidR="00846BE4"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Проводить роботу з оформлення судових рішень для звернення їх до виконання, контролює одержання повідомлень про виконання та здійснює відповідну відмітку в ОСК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риймає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до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судових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 за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минулі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роки,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провадження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яких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закінчено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іншу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документацію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діяльності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 за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минулі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роки</w:t>
            </w:r>
            <w:r w:rsidRPr="00846B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Здійснює прийом громадян, видачу копій судових рішень, інших документів, які зберігаються в канцелярії суду,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використовуючи автоматизовану систему документообігу суду та здійснює видачу судових справ для ознайомлення у встановленому порядку Інструкцією з діловодства в місцевих та апеляційних судах України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Готує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зведені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описи справ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постійного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тривалого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тимчасового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зберігання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акти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знищення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справ, а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також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бере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участь 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роботі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експертизи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цінності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архівних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документів</w:t>
            </w:r>
            <w:proofErr w:type="spellEnd"/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846BE4" w:rsidRPr="00846BE4">
              <w:rPr>
                <w:rFonts w:ascii="Times New Roman" w:hAnsi="Times New Roman"/>
                <w:spacing w:val="5"/>
                <w:sz w:val="24"/>
                <w:szCs w:val="24"/>
                <w:lang w:val="uk-UA"/>
              </w:rPr>
              <w:t xml:space="preserve">роводить аналітичну роботу щодо строків здачі справ до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архіву суду, підготовку відповідних пропозицій з удосконалення цієї роботи </w:t>
            </w:r>
            <w:r w:rsidR="00846BE4" w:rsidRPr="00846BE4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та вносить відповідні дані до облікових карток засобами автоматизованої системи документообігу суду,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всієї інформації, що була відома після розгляду справ та передачі їх до архіву суду</w:t>
            </w:r>
            <w:r w:rsidR="00846BE4" w:rsidRPr="00846BE4">
              <w:rPr>
                <w:rFonts w:ascii="Times New Roman" w:hAnsi="Times New Roman"/>
                <w:spacing w:val="7"/>
                <w:sz w:val="24"/>
                <w:szCs w:val="24"/>
                <w:lang w:val="uk-UA"/>
              </w:rPr>
              <w:t xml:space="preserve"> згідно наданих прав доступу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sz w:val="24"/>
                <w:szCs w:val="24"/>
                <w:lang w:val="uk-UA"/>
              </w:rPr>
              <w:t>Бере участь  у розробленні номенклатури справ, перевіряє правильність формування та оформлення справ під час їх передавання до архіву, веде номенклатурні справи суду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Контролює додержання правил протипожежної безпеки в архівних приміщеннях суду.</w:t>
            </w: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;</w:t>
            </w:r>
          </w:p>
          <w:p w:rsidR="00C07876" w:rsidRPr="00846BE4" w:rsidRDefault="00C07876" w:rsidP="00C0787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46BE4">
              <w:rPr>
                <w:rFonts w:ascii="Times New Roman" w:hAnsi="Times New Roman"/>
                <w:color w:val="000000"/>
                <w:spacing w:val="-3"/>
                <w:sz w:val="24"/>
                <w:szCs w:val="24"/>
                <w:lang w:val="uk-UA"/>
              </w:rPr>
              <w:t xml:space="preserve">-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Виконує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доручення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керівника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апарату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заступника керівника апарату суду</w:t>
            </w:r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старшого секретаря суду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щодо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організації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>архіву</w:t>
            </w:r>
            <w:proofErr w:type="spellEnd"/>
            <w:r w:rsidR="00846BE4" w:rsidRPr="00846B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суду</w:t>
            </w:r>
            <w:r w:rsidRPr="00846BE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C07876" w:rsidRPr="00C07876" w:rsidTr="007F7427">
        <w:trPr>
          <w:trHeight w:val="1537"/>
        </w:trPr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Умови оплати праці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834526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 згідно штатного розпису – </w:t>
            </w:r>
            <w:r w:rsidR="0083452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4962 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>грн. та інші надбавки і доплати, передбачені статтями 50, 52 Закону України «Про державну службу» від 10.12.2015 року №889-</w:t>
            </w:r>
            <w:r w:rsidRPr="00C078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07876">
              <w:rPr>
                <w:rFonts w:ascii="Times New Roman" w:hAnsi="Times New Roman" w:cs="Times New Roman"/>
                <w:sz w:val="24"/>
                <w:szCs w:val="24"/>
              </w:rPr>
              <w:t xml:space="preserve"> та постанови Кабінету Міністрів України від 18.01.2017 № 15 «Питання оплати праці працівників державних органів» (зі змінами).</w:t>
            </w:r>
          </w:p>
        </w:tc>
      </w:tr>
      <w:tr w:rsidR="007121DF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Інформація про строковість чи 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безстроковість призначення на посаду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Default="00271321" w:rsidP="00271321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71321">
              <w:rPr>
                <w:color w:val="000000"/>
              </w:rPr>
              <w:lastRenderedPageBreak/>
              <w:t xml:space="preserve">Строкова, </w:t>
            </w:r>
            <w:r w:rsidRPr="00271321">
              <w:rPr>
                <w:color w:val="1D1D1D"/>
              </w:rPr>
              <w:t>на період відпустки основного працівника для догляду за дитиною до досягнення нею шестирічного віку.</w:t>
            </w:r>
          </w:p>
          <w:p w:rsidR="007121DF" w:rsidRPr="00C07876" w:rsidRDefault="007121DF" w:rsidP="007121DF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7121DF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Перелік документів, необхідних для участі в конкурсі, та строк їх подання</w:t>
            </w: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Особа, яка бажає взяти участь у конкурсі, подає конкурсній комісії через Єдиний портал вакансій державної служби НАДС  (</w:t>
            </w:r>
            <w:r w:rsidRPr="00C26BCB">
              <w:rPr>
                <w:rFonts w:ascii="Times New Roman" w:hAnsi="Times New Roman"/>
                <w:sz w:val="24"/>
              </w:rPr>
              <w:t>https://career.gov.ua/.)</w:t>
            </w: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таку інформацію:</w:t>
            </w:r>
            <w:bookmarkStart w:id="0" w:name="n1170"/>
            <w:bookmarkEnd w:id="0"/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1) заяву про участь у конкурсі із зазначенням основних мотивів щодо зайняття посади за формою згідно з </w:t>
            </w:r>
            <w:hyperlink r:id="rId5" w:anchor="n199" w:history="1">
              <w:r w:rsidRPr="00C26BCB">
                <w:rPr>
                  <w:rStyle w:val="a9"/>
                  <w:rFonts w:ascii="Times New Roman" w:hAnsi="Times New Roman"/>
                  <w:color w:val="000000"/>
                  <w:sz w:val="24"/>
                  <w:lang w:eastAsia="uk-UA"/>
                </w:rPr>
                <w:t>додатком 2</w:t>
              </w:r>
            </w:hyperlink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змінами);</w:t>
            </w:r>
            <w:bookmarkStart w:id="1" w:name="n1171"/>
            <w:bookmarkEnd w:id="1"/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2) резюме за формою згідно з додатком 2</w:t>
            </w:r>
            <w:r w:rsidRPr="00C26BCB">
              <w:rPr>
                <w:rFonts w:ascii="Times New Roman" w:hAnsi="Times New Roman"/>
                <w:b/>
                <w:bCs/>
                <w:color w:val="000000"/>
                <w:sz w:val="24"/>
                <w:vertAlign w:val="superscript"/>
                <w:lang w:eastAsia="uk-UA"/>
              </w:rPr>
              <w:t>1</w:t>
            </w: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до Порядку проведення конкурсу на зайняття посад державної служби, затвердженого постановою Кабінету Міністрів України від 25.03.2016 № 246 (зі змінами), у якому обов’язково зазначається така інформація: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2" w:name="n1172"/>
            <w:bookmarkEnd w:id="2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прізвище, ім’я, по батькові кандидата;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3" w:name="n1173"/>
            <w:bookmarkEnd w:id="3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реквізити документа, що посвідчує особу та підтверджує громадянство України;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4" w:name="n1174"/>
            <w:bookmarkEnd w:id="4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підтвердження наявності відповідного ступеня вищої освіти;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5" w:name="n1175"/>
            <w:bookmarkEnd w:id="5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підтвердження рівня вільного володіння державною мовою;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bookmarkStart w:id="6" w:name="n1176"/>
            <w:bookmarkEnd w:id="6"/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- відомості про стаж роботи, стаж державної служби (за наявності), досвід роботи на відповідних посадах.</w:t>
            </w:r>
          </w:p>
          <w:p w:rsidR="007121DF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</w:pPr>
            <w:bookmarkStart w:id="7" w:name="n1177"/>
            <w:bookmarkEnd w:id="7"/>
            <w:r w:rsidRPr="00C26BCB"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  <w:t>3)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</w:t>
            </w:r>
            <w:r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  <w:t>ю зі стандартів державної мови.</w:t>
            </w:r>
          </w:p>
          <w:p w:rsidR="007121DF" w:rsidRPr="00C26BCB" w:rsidRDefault="007121DF" w:rsidP="007121DF">
            <w:pPr>
              <w:shd w:val="clear" w:color="auto" w:fill="FFFFFF"/>
              <w:spacing w:after="0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4) заяву, у якій особа повідомляє, що до неї не застосовуються заборони, визначені частиною </w:t>
            </w:r>
            <w:hyperlink r:id="rId6" w:anchor="n13" w:tgtFrame="_blank" w:history="1">
              <w:r w:rsidRPr="00C26BCB">
                <w:rPr>
                  <w:rStyle w:val="a9"/>
                  <w:rFonts w:ascii="Times New Roman" w:hAnsi="Times New Roman"/>
                  <w:color w:val="000000"/>
                  <w:sz w:val="24"/>
                  <w:lang w:eastAsia="uk-UA"/>
                </w:rPr>
                <w:t>третьою</w:t>
              </w:r>
            </w:hyperlink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або </w:t>
            </w:r>
            <w:hyperlink r:id="rId7" w:anchor="n14" w:tgtFrame="_blank" w:history="1">
              <w:r w:rsidRPr="00C26BCB">
                <w:rPr>
                  <w:rStyle w:val="a9"/>
                  <w:rFonts w:ascii="Times New Roman" w:hAnsi="Times New Roman"/>
                  <w:color w:val="000000"/>
                  <w:sz w:val="24"/>
                  <w:lang w:eastAsia="uk-UA"/>
                </w:rPr>
                <w:t>четвертою</w:t>
              </w:r>
            </w:hyperlink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 xml:space="preserve"> статті 1 Закону України “Про очищення влади”, та надає згоду на проходження перевірки й оприлюднення відомостей стосовно неї відповідно до зазначеного Закону. </w:t>
            </w:r>
          </w:p>
          <w:p w:rsidR="007121DF" w:rsidRPr="00C26BCB" w:rsidRDefault="007121DF" w:rsidP="007121DF">
            <w:pPr>
              <w:spacing w:line="256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lang w:eastAsia="uk-UA"/>
              </w:rPr>
            </w:pPr>
            <w:r w:rsidRPr="00C26BCB">
              <w:rPr>
                <w:rFonts w:ascii="Times New Roman" w:hAnsi="Times New Roman"/>
                <w:color w:val="000000"/>
                <w:sz w:val="24"/>
                <w:lang w:eastAsia="uk-UA"/>
              </w:rPr>
              <w:t>Подання додатків до заяви не є обов’язковим.</w:t>
            </w:r>
          </w:p>
          <w:p w:rsidR="007121DF" w:rsidRPr="00C26BCB" w:rsidRDefault="007121DF" w:rsidP="00271321">
            <w:pPr>
              <w:contextualSpacing/>
              <w:rPr>
                <w:rFonts w:ascii="Times New Roman" w:hAnsi="Times New Roman"/>
                <w:b/>
                <w:sz w:val="24"/>
                <w:u w:val="single"/>
              </w:rPr>
            </w:pPr>
            <w:r w:rsidRPr="00C26BCB">
              <w:rPr>
                <w:rFonts w:ascii="Times New Roman" w:hAnsi="Times New Roman"/>
                <w:b/>
                <w:sz w:val="24"/>
                <w:u w:val="single"/>
              </w:rPr>
              <w:t>Інформацію д</w:t>
            </w:r>
            <w:r>
              <w:rPr>
                <w:rFonts w:ascii="Times New Roman" w:hAnsi="Times New Roman"/>
                <w:b/>
                <w:sz w:val="24"/>
                <w:u w:val="single"/>
              </w:rPr>
              <w:t xml:space="preserve">ля участі в конкурсі приймаємо  </w:t>
            </w:r>
            <w:r w:rsidRPr="00C26B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до </w:t>
            </w:r>
            <w:r w:rsidR="002713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18.00</w:t>
            </w:r>
            <w:r w:rsidRPr="00C26BCB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год. </w:t>
            </w:r>
            <w:r w:rsidR="0027132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03 лютого</w:t>
            </w:r>
            <w:r w:rsidR="0083452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2022 року.</w:t>
            </w:r>
          </w:p>
        </w:tc>
      </w:tr>
      <w:tr w:rsidR="00C52D1C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spacing w:before="12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Додаткові (необов’язкові) документи </w:t>
            </w:r>
          </w:p>
          <w:p w:rsidR="00C52D1C" w:rsidRPr="00C07876" w:rsidRDefault="00C52D1C" w:rsidP="00C52D1C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spacing w:before="12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sz w:val="24"/>
                <w:szCs w:val="24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служби, затвердженого постановою КМУ від 25.03.2016 № 246 (зі змінами)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52D1C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C52D1C" w:rsidP="00C52D1C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Дата і час початку проведення тестування кандидатів.</w:t>
            </w:r>
          </w:p>
          <w:p w:rsidR="00C52D1C" w:rsidRPr="00C07876" w:rsidRDefault="00C52D1C" w:rsidP="00C52D1C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C07876">
              <w:rPr>
                <w:b/>
                <w:color w:val="000000"/>
                <w:shd w:val="clear" w:color="auto" w:fill="FFFFFF"/>
              </w:rPr>
              <w:t>Місце або спосіб проведення тестування.</w:t>
            </w:r>
          </w:p>
          <w:p w:rsidR="00C52D1C" w:rsidRPr="00C07876" w:rsidRDefault="00C52D1C" w:rsidP="00C52D1C">
            <w:pPr>
              <w:pStyle w:val="rvps14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</w:p>
          <w:p w:rsidR="00C52D1C" w:rsidRPr="00C07876" w:rsidRDefault="00C52D1C" w:rsidP="00C52D1C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Місце або спосіб проведення співбесіди </w:t>
            </w: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(із зазначенням електронної платформи для комунікації дистанційно)</w:t>
            </w:r>
          </w:p>
        </w:tc>
        <w:tc>
          <w:tcPr>
            <w:tcW w:w="7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2D1C" w:rsidRPr="00C07876" w:rsidRDefault="00271321" w:rsidP="00C52D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07</w:t>
            </w:r>
            <w:r w:rsidR="008345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лютого 2022</w:t>
            </w:r>
            <w:r w:rsidR="00C52D1C" w:rsidRPr="00BD153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року</w:t>
            </w:r>
            <w:r w:rsidR="00C52D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52D1C" w:rsidRPr="00F52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 </w:t>
            </w:r>
            <w:r w:rsidR="00C52D1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 годину</w:t>
            </w:r>
            <w:r w:rsidR="00C52D1C" w:rsidRPr="00F525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00 хвилин,</w:t>
            </w:r>
            <w:r w:rsidR="00C52D1C" w:rsidRPr="00C0787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Pr="00BD1533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вул. В. Винниченка,29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Вінницький 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районний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C52D1C" w:rsidRPr="00C07876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(за фізичної присутності кандидата).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2D1C" w:rsidRPr="00C07876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52D1C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вул.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 Винниченка,29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Вінниця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, Вінницької області,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Вінницький районний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суд Вінницької області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C52D1C" w:rsidRPr="00BD1533" w:rsidRDefault="00C52D1C" w:rsidP="00C52D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фізичної присутності кандидата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</w:tr>
      <w:tr w:rsidR="00C07876" w:rsidRPr="00C07876" w:rsidTr="007F7427">
        <w:tc>
          <w:tcPr>
            <w:tcW w:w="27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4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55E" w:rsidRDefault="00E3155E" w:rsidP="00E3155E">
            <w:pPr>
              <w:tabs>
                <w:tab w:val="left" w:pos="44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Бутіна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Вікторівна</w:t>
            </w:r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</w:t>
            </w:r>
            <w:proofErr w:type="spellEnd"/>
            <w:r w:rsidR="00C07876"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3D7CF4">
              <w:rPr>
                <w:rFonts w:ascii="Times New Roman" w:hAnsi="Times New Roman"/>
                <w:sz w:val="24"/>
                <w:szCs w:val="24"/>
              </w:rPr>
              <w:t>(0432) 61-27-38</w:t>
            </w:r>
          </w:p>
          <w:p w:rsidR="00C07876" w:rsidRPr="00C07876" w:rsidRDefault="00E3155E" w:rsidP="00E3155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11D8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1C11D8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1C11D8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1C11D8">
                <w:rPr>
                  <w:rStyle w:val="a9"/>
                  <w:rFonts w:ascii="Times New Roman" w:hAnsi="Times New Roman"/>
                  <w:sz w:val="24"/>
                  <w:szCs w:val="24"/>
                </w:rPr>
                <w:t>inbox@vnr.vn.court.gov.ua</w:t>
              </w:r>
            </w:hyperlink>
          </w:p>
        </w:tc>
      </w:tr>
      <w:tr w:rsidR="00C07876" w:rsidRPr="00C07876" w:rsidTr="007F7427">
        <w:trPr>
          <w:gridAfter w:val="1"/>
          <w:wAfter w:w="61" w:type="dxa"/>
          <w:trHeight w:val="73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КВАЛІФІКАЦІЙНІ ВИМОГИ</w:t>
            </w:r>
          </w:p>
        </w:tc>
      </w:tr>
      <w:tr w:rsidR="007F7427" w:rsidRPr="00C07876" w:rsidTr="007F7427">
        <w:trPr>
          <w:gridAfter w:val="2"/>
          <w:wAfter w:w="73" w:type="dxa"/>
          <w:trHeight w:val="826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8" w:name="_GoBack" w:colFirst="2" w:colLast="2"/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Освіта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Освіта вища не нижче ступеня молодшого бакалавра або бакалавра за спеціальністю «Право» або «Правознавство»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«Правоохоронна діяльність»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Досвід роботи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/>
                <w:color w:val="000000"/>
                <w:sz w:val="24"/>
                <w:szCs w:val="24"/>
              </w:rPr>
              <w:t>без вимог до досвіду роботи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C07876" w:rsidRDefault="007F7427" w:rsidP="007F74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A66BAF" w:rsidRDefault="007F7427" w:rsidP="007F7427">
            <w:pPr>
              <w:pStyle w:val="rvps14"/>
              <w:spacing w:before="0" w:beforeAutospacing="0" w:after="0" w:afterAutospacing="0"/>
              <w:jc w:val="both"/>
              <w:rPr>
                <w:rStyle w:val="rvts0"/>
              </w:rPr>
            </w:pPr>
            <w:r w:rsidRPr="00A66BAF">
              <w:rPr>
                <w:rStyle w:val="rvts0"/>
                <w:lang w:val="ru-RU"/>
              </w:rPr>
              <w:t>В</w:t>
            </w:r>
            <w:proofErr w:type="spellStart"/>
            <w:r w:rsidRPr="00A66BAF">
              <w:rPr>
                <w:rStyle w:val="rvts0"/>
              </w:rPr>
              <w:t>ільне</w:t>
            </w:r>
            <w:proofErr w:type="spellEnd"/>
            <w:r w:rsidRPr="00A66BAF">
              <w:rPr>
                <w:rStyle w:val="rvts0"/>
              </w:rPr>
              <w:t xml:space="preserve"> володіння державною мовою на рівні вільного володіння першого ступеня </w:t>
            </w:r>
            <w:r w:rsidRPr="00A66BAF">
              <w:rPr>
                <w:color w:val="293A55"/>
                <w:shd w:val="clear" w:color="auto" w:fill="FFFFFF"/>
              </w:rPr>
              <w:t>(C1)</w:t>
            </w:r>
            <w:r w:rsidRPr="00A66BAF">
              <w:rPr>
                <w:rStyle w:val="rvts0"/>
              </w:rPr>
              <w:t xml:space="preserve"> або на рівні вільного володіння другого ступеня </w:t>
            </w:r>
            <w:r w:rsidRPr="00A66BAF">
              <w:rPr>
                <w:color w:val="293A55"/>
                <w:shd w:val="clear" w:color="auto" w:fill="FFFFFF"/>
              </w:rPr>
              <w:t>(C2)</w:t>
            </w:r>
          </w:p>
        </w:tc>
      </w:tr>
      <w:bookmarkEnd w:id="8"/>
      <w:tr w:rsidR="00C07876" w:rsidRPr="00C07876" w:rsidTr="007F7427">
        <w:trPr>
          <w:gridAfter w:val="1"/>
          <w:wAfter w:w="61" w:type="dxa"/>
          <w:trHeight w:val="701"/>
        </w:trPr>
        <w:tc>
          <w:tcPr>
            <w:tcW w:w="1018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ВИМОГИ ДО КОМПЕТЕНТНОСТІ</w:t>
            </w:r>
          </w:p>
        </w:tc>
      </w:tr>
      <w:tr w:rsidR="00C07876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07876" w:rsidRPr="00C07876" w:rsidRDefault="00C07876" w:rsidP="00C078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spacing w:before="12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773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Відповідальність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71773E">
              <w:rPr>
                <w:color w:val="000000"/>
              </w:rPr>
              <w:t>усвідомлення важливості якісного виконання своїх посадових обов'язків з дотриманням строків та встановлених процедур;</w:t>
            </w:r>
          </w:p>
          <w:p w:rsidR="007F7427" w:rsidRPr="0071773E" w:rsidRDefault="007F7427" w:rsidP="007F74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71773E">
              <w:rPr>
                <w:color w:val="000000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</w:tc>
      </w:tr>
      <w:tr w:rsidR="007F7427" w:rsidRPr="00C07876" w:rsidTr="00460431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spacing w:before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  <w:b/>
              </w:rPr>
              <w:t>Комунікація та взаємодія</w:t>
            </w:r>
          </w:p>
        </w:tc>
        <w:tc>
          <w:tcPr>
            <w:tcW w:w="7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F7427" w:rsidRPr="0071773E" w:rsidRDefault="007F7427" w:rsidP="007F7427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</w:rPr>
              <w:t>вміння визначати заінтересовані і впливові сторони та будувати партнерські відносини;</w:t>
            </w:r>
          </w:p>
          <w:p w:rsidR="007F7427" w:rsidRPr="0071773E" w:rsidRDefault="007F7427" w:rsidP="007F7427">
            <w:pPr>
              <w:pStyle w:val="a7"/>
              <w:widowControl w:val="0"/>
              <w:numPr>
                <w:ilvl w:val="0"/>
                <w:numId w:val="2"/>
              </w:numPr>
              <w:tabs>
                <w:tab w:val="left" w:pos="240"/>
                <w:tab w:val="left" w:pos="280"/>
                <w:tab w:val="left" w:pos="346"/>
                <w:tab w:val="left" w:pos="566"/>
              </w:tabs>
              <w:ind w:right="272"/>
              <w:rPr>
                <w:color w:val="000000"/>
              </w:rPr>
            </w:pPr>
            <w:r w:rsidRPr="0071773E">
              <w:rPr>
                <w:rStyle w:val="212pt"/>
                <w:rFonts w:eastAsia="Calibri"/>
              </w:rPr>
              <w:t>здатність ефективно взаємодіяти: дослухатися, сприймати та викладати думку.</w:t>
            </w:r>
          </w:p>
        </w:tc>
      </w:tr>
      <w:tr w:rsidR="007F7427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C07876" w:rsidRDefault="007F7427" w:rsidP="007F7427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71773E" w:rsidRDefault="007F7427" w:rsidP="007F7427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77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Цифрова грамотність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вміння використовувати комп’ютерні пристрої, базове офісне та спеціалізоване програмне забезпечення для ефективного виконання своїх посадових обов'язків;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 xml:space="preserve">вміння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 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2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lastRenderedPageBreak/>
              <w:t xml:space="preserve"> здатність працювати з документами в різних цифрових форматах; зберігати, накопичувати, впорядковувати, архівувати цифрові ресурси та дані різних типів;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bookmarkStart w:id="9" w:name="_heading=h.2et92p0" w:colFirst="0" w:colLast="0"/>
            <w:bookmarkEnd w:id="9"/>
            <w:r w:rsidRPr="0071773E">
              <w:rPr>
                <w:color w:val="000000"/>
              </w:rPr>
              <w:t>здатність уникати небезпек в цифровому середовищі, захищати особисті та конфіденційні дані;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05"/>
                <w:tab w:val="left" w:pos="1037"/>
              </w:tabs>
              <w:spacing w:after="20" w:line="276" w:lineRule="auto"/>
              <w:ind w:left="317" w:right="125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обов'язків; вміти користуватись кваліфікованим електронним підписом (КЕП);</w:t>
            </w:r>
          </w:p>
          <w:p w:rsidR="007F7427" w:rsidRPr="0071773E" w:rsidRDefault="007F7427" w:rsidP="007F7427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здатність використовувати відкриті цифрові ресурси для власного професійного розвитку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7177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Стресостійкість</w:t>
            </w:r>
            <w:proofErr w:type="spellEnd"/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уміння розуміти та управляти своїми емоціями;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здатність до самоконтролю;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здатність до конструктивного ставлення до зворотного зв’язку, зокрема критики;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ind w:left="317" w:hanging="284"/>
              <w:jc w:val="both"/>
              <w:rPr>
                <w:color w:val="000000"/>
              </w:rPr>
            </w:pPr>
            <w:r w:rsidRPr="0071773E">
              <w:rPr>
                <w:color w:val="000000"/>
              </w:rPr>
              <w:t>оптимізм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6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spacing w:before="12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  <w:b/>
              </w:rPr>
              <w:t>Самоорганізація та самостійність в роботі</w:t>
            </w:r>
          </w:p>
        </w:tc>
        <w:tc>
          <w:tcPr>
            <w:tcW w:w="7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21DF" w:rsidRPr="0071773E" w:rsidRDefault="007121DF" w:rsidP="007121D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40"/>
                <w:tab w:val="left" w:pos="566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</w:rPr>
              <w:t xml:space="preserve">  уміння самостійно організовувати свою діяльність та час, визначати пріоритетність виконання завдань, встановлювати черговість їхнього виконання;</w:t>
            </w:r>
          </w:p>
          <w:p w:rsidR="007121DF" w:rsidRPr="0071773E" w:rsidRDefault="007121DF" w:rsidP="007121D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144"/>
                <w:tab w:val="left" w:pos="240"/>
                <w:tab w:val="left" w:pos="566"/>
              </w:tabs>
              <w:spacing w:after="0"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73E">
              <w:rPr>
                <w:rStyle w:val="212pt"/>
                <w:rFonts w:eastAsia="Calibri"/>
              </w:rPr>
              <w:t xml:space="preserve">    здатність до </w:t>
            </w:r>
            <w:proofErr w:type="spellStart"/>
            <w:r w:rsidRPr="0071773E">
              <w:rPr>
                <w:rStyle w:val="212pt"/>
                <w:rFonts w:eastAsia="Calibri"/>
              </w:rPr>
              <w:t>самомотивації</w:t>
            </w:r>
            <w:proofErr w:type="spellEnd"/>
            <w:r w:rsidRPr="0071773E">
              <w:rPr>
                <w:rStyle w:val="212pt"/>
                <w:rFonts w:eastAsia="Calibri"/>
              </w:rPr>
              <w:t xml:space="preserve"> (самоуправління);</w:t>
            </w:r>
          </w:p>
          <w:p w:rsidR="007121DF" w:rsidRPr="0071773E" w:rsidRDefault="007121DF" w:rsidP="007121DF">
            <w:pPr>
              <w:pStyle w:val="a7"/>
              <w:numPr>
                <w:ilvl w:val="0"/>
                <w:numId w:val="2"/>
              </w:numPr>
              <w:spacing w:line="276" w:lineRule="auto"/>
              <w:jc w:val="both"/>
              <w:rPr>
                <w:color w:val="000000"/>
              </w:rPr>
            </w:pPr>
            <w:r w:rsidRPr="0071773E">
              <w:rPr>
                <w:rStyle w:val="212pt"/>
                <w:rFonts w:eastAsia="Calibri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7121DF" w:rsidRPr="00C07876" w:rsidTr="007F7427">
        <w:trPr>
          <w:gridAfter w:val="1"/>
          <w:wAfter w:w="61" w:type="dxa"/>
          <w:trHeight w:val="683"/>
        </w:trPr>
        <w:tc>
          <w:tcPr>
            <w:tcW w:w="10189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F" w:rsidRPr="00C07876" w:rsidRDefault="007121DF" w:rsidP="0071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ПРОФЕСІЙНІ ЗНАННЯ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F" w:rsidRPr="00C07876" w:rsidRDefault="007121DF" w:rsidP="0071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Вимога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21DF" w:rsidRPr="00C07876" w:rsidRDefault="007121DF" w:rsidP="007121D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Компоненти вимоги</w:t>
            </w:r>
          </w:p>
        </w:tc>
      </w:tr>
      <w:tr w:rsidR="007121DF" w:rsidRPr="00C07876" w:rsidTr="007F7427">
        <w:trPr>
          <w:gridAfter w:val="2"/>
          <w:wAfter w:w="73" w:type="dxa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законодавства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Конституція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42"/>
              <w:jc w:val="both"/>
            </w:pPr>
            <w:r w:rsidRPr="00C07876">
              <w:t>Закон України «Про державну службу»;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spacing w:after="240"/>
              <w:ind w:left="164" w:hanging="142"/>
              <w:jc w:val="both"/>
              <w:rPr>
                <w:color w:val="000000"/>
              </w:rPr>
            </w:pPr>
            <w:r w:rsidRPr="00C07876">
              <w:t>Закон України «Про запобігання корупції»</w:t>
            </w:r>
          </w:p>
          <w:p w:rsidR="007121DF" w:rsidRPr="00C07876" w:rsidRDefault="007121DF" w:rsidP="007121DF">
            <w:pPr>
              <w:pStyle w:val="a7"/>
              <w:spacing w:after="240"/>
              <w:ind w:left="164"/>
              <w:jc w:val="both"/>
              <w:rPr>
                <w:color w:val="000000"/>
              </w:rPr>
            </w:pPr>
            <w:r w:rsidRPr="00C07876">
              <w:t>та іншого законодавства</w:t>
            </w:r>
          </w:p>
        </w:tc>
      </w:tr>
      <w:tr w:rsidR="007121DF" w:rsidRPr="00C07876" w:rsidTr="007F7427">
        <w:trPr>
          <w:gridAfter w:val="2"/>
          <w:wAfter w:w="73" w:type="dxa"/>
          <w:trHeight w:val="3407"/>
        </w:trPr>
        <w:tc>
          <w:tcPr>
            <w:tcW w:w="4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spacing w:before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78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службовці відповідно до посадової інструкції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Закон України «Про судоустрій і статус суддів»;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Цивільний процесуальний кодекс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 xml:space="preserve">Кримінальний процесуальний кодекс України; 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Кодекс адміністративного судочинства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</w:pPr>
            <w:r w:rsidRPr="00C07876">
              <w:t>Інструкція з діловодства в місцевих та апеляційних судах України;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 w:themeColor="text1"/>
              </w:rPr>
            </w:pPr>
            <w:r w:rsidRPr="00C07876">
              <w:t xml:space="preserve">Інструкція про порядок роботи з технічними засобами фіксування </w:t>
            </w:r>
            <w:r w:rsidRPr="00C07876">
              <w:rPr>
                <w:color w:val="000000" w:themeColor="text1"/>
              </w:rPr>
              <w:t>судового процесу;</w:t>
            </w:r>
          </w:p>
          <w:p w:rsidR="007121DF" w:rsidRPr="00C07876" w:rsidRDefault="007121DF" w:rsidP="007121DF">
            <w:pPr>
              <w:pStyle w:val="a7"/>
              <w:numPr>
                <w:ilvl w:val="0"/>
                <w:numId w:val="1"/>
              </w:numPr>
              <w:ind w:left="164" w:hanging="164"/>
              <w:rPr>
                <w:color w:val="000000"/>
              </w:rPr>
            </w:pPr>
            <w:r w:rsidRPr="00C07876">
              <w:rPr>
                <w:bCs/>
                <w:color w:val="000000" w:themeColor="text1"/>
                <w:shd w:val="clear" w:color="auto" w:fill="FFFFFF"/>
              </w:rPr>
              <w:t xml:space="preserve">Інструкція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 w:rsidRPr="00C07876">
              <w:rPr>
                <w:bCs/>
                <w:color w:val="000000" w:themeColor="text1"/>
                <w:shd w:val="clear" w:color="auto" w:fill="FFFFFF"/>
              </w:rPr>
              <w:t>відеоконференції</w:t>
            </w:r>
            <w:proofErr w:type="spellEnd"/>
            <w:r w:rsidRPr="00C07876">
              <w:rPr>
                <w:bCs/>
                <w:color w:val="000000" w:themeColor="text1"/>
                <w:shd w:val="clear" w:color="auto" w:fill="FFFFFF"/>
              </w:rPr>
              <w:t>, під час судового засідання (кримінального провадження).</w:t>
            </w:r>
          </w:p>
        </w:tc>
      </w:tr>
    </w:tbl>
    <w:p w:rsidR="00C07876" w:rsidRPr="00C07876" w:rsidRDefault="00C07876" w:rsidP="00C07876">
      <w:pPr>
        <w:pStyle w:val="a8"/>
        <w:rPr>
          <w:rFonts w:ascii="Times New Roman" w:hAnsi="Times New Roman"/>
          <w:sz w:val="24"/>
          <w:szCs w:val="24"/>
          <w:lang w:val="uk-UA"/>
        </w:rPr>
      </w:pPr>
    </w:p>
    <w:p w:rsidR="00C07876" w:rsidRPr="00C07876" w:rsidRDefault="00C07876" w:rsidP="00C07876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7876" w:rsidRPr="00C07876" w:rsidRDefault="00C07876">
      <w:pPr>
        <w:rPr>
          <w:rFonts w:ascii="Times New Roman" w:hAnsi="Times New Roman" w:cs="Times New Roman"/>
          <w:b/>
          <w:sz w:val="24"/>
          <w:szCs w:val="24"/>
        </w:rPr>
      </w:pPr>
    </w:p>
    <w:sectPr w:rsidR="00C07876" w:rsidRPr="00C07876" w:rsidSect="007121DF">
      <w:pgSz w:w="11906" w:h="16838"/>
      <w:pgMar w:top="1135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09B"/>
    <w:multiLevelType w:val="hybridMultilevel"/>
    <w:tmpl w:val="E9F060DE"/>
    <w:lvl w:ilvl="0" w:tplc="62D868D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D6B61"/>
    <w:multiLevelType w:val="hybridMultilevel"/>
    <w:tmpl w:val="A26A6576"/>
    <w:lvl w:ilvl="0" w:tplc="31200568">
      <w:start w:val="4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33B68"/>
    <w:multiLevelType w:val="hybridMultilevel"/>
    <w:tmpl w:val="436009F4"/>
    <w:lvl w:ilvl="0" w:tplc="A04C0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01BC2"/>
    <w:multiLevelType w:val="hybridMultilevel"/>
    <w:tmpl w:val="2F9617A0"/>
    <w:lvl w:ilvl="0" w:tplc="7D94F55A">
      <w:start w:val="11"/>
      <w:numFmt w:val="bullet"/>
      <w:lvlText w:val="-"/>
      <w:lvlJc w:val="left"/>
      <w:pPr>
        <w:ind w:left="407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12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4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6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8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0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72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44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167" w:hanging="360"/>
      </w:pPr>
      <w:rPr>
        <w:rFonts w:ascii="Wingdings" w:hAnsi="Wingdings" w:hint="default"/>
      </w:rPr>
    </w:lvl>
  </w:abstractNum>
  <w:abstractNum w:abstractNumId="4" w15:restartNumberingAfterBreak="0">
    <w:nsid w:val="542731EA"/>
    <w:multiLevelType w:val="hybridMultilevel"/>
    <w:tmpl w:val="CF823364"/>
    <w:lvl w:ilvl="0" w:tplc="AA6A5734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27" w:hanging="360"/>
      </w:pPr>
    </w:lvl>
    <w:lvl w:ilvl="2" w:tplc="0422001B" w:tentative="1">
      <w:start w:val="1"/>
      <w:numFmt w:val="lowerRoman"/>
      <w:lvlText w:val="%3."/>
      <w:lvlJc w:val="right"/>
      <w:pPr>
        <w:ind w:left="1847" w:hanging="180"/>
      </w:pPr>
    </w:lvl>
    <w:lvl w:ilvl="3" w:tplc="0422000F" w:tentative="1">
      <w:start w:val="1"/>
      <w:numFmt w:val="decimal"/>
      <w:lvlText w:val="%4."/>
      <w:lvlJc w:val="left"/>
      <w:pPr>
        <w:ind w:left="2567" w:hanging="360"/>
      </w:pPr>
    </w:lvl>
    <w:lvl w:ilvl="4" w:tplc="04220019" w:tentative="1">
      <w:start w:val="1"/>
      <w:numFmt w:val="lowerLetter"/>
      <w:lvlText w:val="%5."/>
      <w:lvlJc w:val="left"/>
      <w:pPr>
        <w:ind w:left="3287" w:hanging="360"/>
      </w:pPr>
    </w:lvl>
    <w:lvl w:ilvl="5" w:tplc="0422001B" w:tentative="1">
      <w:start w:val="1"/>
      <w:numFmt w:val="lowerRoman"/>
      <w:lvlText w:val="%6."/>
      <w:lvlJc w:val="right"/>
      <w:pPr>
        <w:ind w:left="4007" w:hanging="180"/>
      </w:pPr>
    </w:lvl>
    <w:lvl w:ilvl="6" w:tplc="0422000F" w:tentative="1">
      <w:start w:val="1"/>
      <w:numFmt w:val="decimal"/>
      <w:lvlText w:val="%7."/>
      <w:lvlJc w:val="left"/>
      <w:pPr>
        <w:ind w:left="4727" w:hanging="360"/>
      </w:pPr>
    </w:lvl>
    <w:lvl w:ilvl="7" w:tplc="04220019" w:tentative="1">
      <w:start w:val="1"/>
      <w:numFmt w:val="lowerLetter"/>
      <w:lvlText w:val="%8."/>
      <w:lvlJc w:val="left"/>
      <w:pPr>
        <w:ind w:left="5447" w:hanging="360"/>
      </w:pPr>
    </w:lvl>
    <w:lvl w:ilvl="8" w:tplc="0422001B" w:tentative="1">
      <w:start w:val="1"/>
      <w:numFmt w:val="lowerRoman"/>
      <w:lvlText w:val="%9."/>
      <w:lvlJc w:val="right"/>
      <w:pPr>
        <w:ind w:left="616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46"/>
    <w:rsid w:val="00007CAC"/>
    <w:rsid w:val="0002185B"/>
    <w:rsid w:val="00150C5B"/>
    <w:rsid w:val="00177590"/>
    <w:rsid w:val="001B4956"/>
    <w:rsid w:val="001E59BA"/>
    <w:rsid w:val="00271321"/>
    <w:rsid w:val="002C5017"/>
    <w:rsid w:val="00354281"/>
    <w:rsid w:val="00361C7E"/>
    <w:rsid w:val="003F2B5A"/>
    <w:rsid w:val="0042156B"/>
    <w:rsid w:val="00477646"/>
    <w:rsid w:val="006622BD"/>
    <w:rsid w:val="006B6CDA"/>
    <w:rsid w:val="007121DF"/>
    <w:rsid w:val="00723744"/>
    <w:rsid w:val="007E4F4F"/>
    <w:rsid w:val="007F7427"/>
    <w:rsid w:val="008320D9"/>
    <w:rsid w:val="00834526"/>
    <w:rsid w:val="00846BE4"/>
    <w:rsid w:val="00865998"/>
    <w:rsid w:val="00942045"/>
    <w:rsid w:val="009C056D"/>
    <w:rsid w:val="009F4EEF"/>
    <w:rsid w:val="00A160D1"/>
    <w:rsid w:val="00A43727"/>
    <w:rsid w:val="00AF2275"/>
    <w:rsid w:val="00B92A52"/>
    <w:rsid w:val="00BD2115"/>
    <w:rsid w:val="00BF1930"/>
    <w:rsid w:val="00C07876"/>
    <w:rsid w:val="00C52D1C"/>
    <w:rsid w:val="00D50E70"/>
    <w:rsid w:val="00DC21C6"/>
    <w:rsid w:val="00DF7B0F"/>
    <w:rsid w:val="00E3155E"/>
    <w:rsid w:val="00EB510A"/>
    <w:rsid w:val="00F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1AF48-3F66-4741-89BE-F25A23D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6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77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4776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5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9BA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C078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7876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rvps14">
    <w:name w:val="rvps14"/>
    <w:basedOn w:val="a"/>
    <w:rsid w:val="00C078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Hyperlink"/>
    <w:uiPriority w:val="99"/>
    <w:unhideWhenUsed/>
    <w:rsid w:val="00E3155E"/>
    <w:rPr>
      <w:color w:val="0000FF"/>
      <w:u w:val="single"/>
    </w:rPr>
  </w:style>
  <w:style w:type="character" w:customStyle="1" w:styleId="rvts0">
    <w:name w:val="rvts0"/>
    <w:rsid w:val="007F7427"/>
  </w:style>
  <w:style w:type="character" w:customStyle="1" w:styleId="212pt">
    <w:name w:val="Основной текст (2) + 12 pt"/>
    <w:rsid w:val="007F74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2">
    <w:name w:val="Основной текст (2)_"/>
    <w:link w:val="20"/>
    <w:locked/>
    <w:rsid w:val="007F7427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7427"/>
    <w:pPr>
      <w:widowControl w:val="0"/>
      <w:shd w:val="clear" w:color="auto" w:fill="FFFFFF"/>
      <w:spacing w:after="540" w:line="320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vnr.vn.court.gov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1682-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1682-18" TargetMode="External"/><Relationship Id="rId5" Type="http://schemas.openxmlformats.org/officeDocument/2006/relationships/hyperlink" Target="https://zakon.rada.gov.ua/laws/show/246-2016-%D0%B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4</Pages>
  <Words>5921</Words>
  <Characters>3375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Butina</cp:lastModifiedBy>
  <cp:revision>13</cp:revision>
  <cp:lastPrinted>2022-01-19T10:20:00Z</cp:lastPrinted>
  <dcterms:created xsi:type="dcterms:W3CDTF">2021-03-26T10:56:00Z</dcterms:created>
  <dcterms:modified xsi:type="dcterms:W3CDTF">2022-01-19T12:07:00Z</dcterms:modified>
</cp:coreProperties>
</file>