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AE4CDF">
        <w:rPr>
          <w:rFonts w:ascii="Times New Roman" w:hAnsi="Times New Roman"/>
          <w:b/>
          <w:color w:val="000000"/>
          <w:sz w:val="24"/>
          <w:szCs w:val="24"/>
          <w:lang w:val="uk-UA"/>
        </w:rPr>
        <w:t>21.12.2021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E4CDF">
        <w:rPr>
          <w:rFonts w:ascii="Times New Roman" w:hAnsi="Times New Roman"/>
          <w:b/>
          <w:color w:val="000000"/>
          <w:sz w:val="24"/>
          <w:szCs w:val="24"/>
          <w:lang w:val="uk-UA"/>
        </w:rPr>
        <w:t>208</w:t>
      </w:r>
      <w:r w:rsidR="00150B17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зайняття посади державної служби у Вінницькому районному судді Вінницької області категорії «В» - </w:t>
      </w:r>
      <w:r w:rsidR="00AE4CDF">
        <w:rPr>
          <w:rFonts w:ascii="Times New Roman" w:hAnsi="Times New Roman" w:cs="Times New Roman"/>
          <w:b/>
          <w:color w:val="1D1D1D"/>
          <w:sz w:val="24"/>
          <w:szCs w:val="24"/>
        </w:rPr>
        <w:t>консультанта суду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обробку запитів на публічну інформацію відповідно до Закону «Про публічну інформацію» та надає відповіді в установленому законом порядку</w:t>
            </w: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AE4CDF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контроль за веденням первинного обліку та  належним  внесенням інформації в ОСК по  справам всіх категорій справ і своєчасною передачею до архіву суду закінчених провадженням справ</w:t>
            </w:r>
          </w:p>
          <w:p w:rsidR="00C07876" w:rsidRPr="00AE4CDF" w:rsidRDefault="00AE4CDF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Веде контроль за своєчасним внесенням працівниками апарату суду ДНЗС в судових рішеннях по всіх категоріях справ</w:t>
            </w:r>
            <w:r w:rsidR="00C07876"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Контролює своєчасне та якісне заповнення статистичних карток на підсудного (обвинуваченого) за допомогою техніко-технологічних засобів</w:t>
            </w: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E4CDF" w:rsidRPr="00AE4CDF" w:rsidRDefault="00C07876" w:rsidP="00AE4C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4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4CDF" w:rsidRPr="00AE4C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Забезпечує своєчасне подання всіх форм звітів  ТУ ДСАУ в Вінницькій області та іншим установам. Забезпечує достовірність об’єктивність, оперативність, стабільність та цілісність статисти</w:t>
            </w:r>
            <w:r w:rsidR="00AE4C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чної інформації про роботу суду;</w:t>
            </w:r>
          </w:p>
          <w:p w:rsidR="00C07876" w:rsidRPr="00AE4CDF" w:rsidRDefault="00AE4CDF" w:rsidP="00AE4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Кожен звітний період проводить аналіз даних судової статистики</w:t>
            </w: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 визначенням тенденцій динаміки основних показників судочинства та здійснює підготовку статистичних таблиць, довідок, інформацій для використання в діяльності суду, на оперативних нарадах, при проведенні перевірок канцелярій суду, на звернення інших відомств.</w:t>
            </w:r>
            <w:r w:rsidR="00C07876"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Готує статистичні  довідки, інформацію та  надає їх для використання в роботі голові суду, керівнику апарату суду та особі, відповідальній за зв’язки із ЗМІ для забезпечення гласності    на веб-сторінці суду</w:t>
            </w:r>
            <w:r w:rsidR="00AE4CDF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Проводить аналіз стану діловодства та судової статистики в суді за підсумками кожного звітного періоду, здійснює розробку пропозицій з підвищення рівня цієї роботи</w:t>
            </w: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AE4CDF" w:rsidRDefault="00AE4CDF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Бере участь у здійсненні заходів з підвищення кваліфікації працівників суду шляхом проведення навчань</w:t>
            </w:r>
            <w:r w:rsidR="00C07876"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Координує роботу з питань ведення статистики з апеляційною інстанцією, ТУ ДСАУ в Вінницькій області, управлінням статистики Держкомстату, підрозділами органів внутрішніх справ, прокуратури, інших правоохоронних органів</w:t>
            </w: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інші доручення голови суду, керівника апарату суду, заступника керівника апарату суду щодо організації роботи суду.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AE4C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5010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AE4CD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AE4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січня 2022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AE4CDF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січня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E4CDF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C07876" w:rsidRDefault="00AE4CDF" w:rsidP="00AE4C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C07876" w:rsidRDefault="00AE4CDF" w:rsidP="00AE4C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E4CDF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C07876" w:rsidRDefault="00AE4CDF" w:rsidP="00AE4C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E91F75" w:rsidRDefault="00AE4CDF" w:rsidP="00AE4CD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4CDF" w:rsidRPr="00C07876" w:rsidRDefault="00AE4CDF" w:rsidP="00AE4CD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AE4CDF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CDF" w:rsidRPr="00E91F75" w:rsidRDefault="00AE4CDF" w:rsidP="00AE4CDF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CDF" w:rsidRPr="00E272C8" w:rsidRDefault="00AE4CDF" w:rsidP="00AE4C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AE4CDF" w:rsidRPr="00E91F75" w:rsidRDefault="00AE4CDF" w:rsidP="00AE4CD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E4CDF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8213E1" w:rsidRDefault="00AE4CDF" w:rsidP="00AE4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AE4CDF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Default="00AE4CDF" w:rsidP="00AE4CDF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AE4CDF" w:rsidRDefault="00AE4CDF" w:rsidP="00AE4CDF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AE4CDF" w:rsidRDefault="00AE4CDF" w:rsidP="00AE4CDF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AE4CDF" w:rsidRPr="00C07876" w:rsidRDefault="00AE4CDF" w:rsidP="00AE4CDF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B17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5296F"/>
    <w:rsid w:val="005F23E2"/>
    <w:rsid w:val="0063608B"/>
    <w:rsid w:val="006622BD"/>
    <w:rsid w:val="006B6CDA"/>
    <w:rsid w:val="006C1E07"/>
    <w:rsid w:val="006E5B58"/>
    <w:rsid w:val="00723744"/>
    <w:rsid w:val="007E4F4F"/>
    <w:rsid w:val="007F30A7"/>
    <w:rsid w:val="008213E1"/>
    <w:rsid w:val="008320D9"/>
    <w:rsid w:val="008706BC"/>
    <w:rsid w:val="008A2974"/>
    <w:rsid w:val="00942045"/>
    <w:rsid w:val="00976C75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E4CDF"/>
    <w:rsid w:val="00AF2275"/>
    <w:rsid w:val="00B4500E"/>
    <w:rsid w:val="00B92A52"/>
    <w:rsid w:val="00BC4576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E3155E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  <w:style w:type="character" w:customStyle="1" w:styleId="1">
    <w:name w:val="Основний текст Знак1"/>
    <w:rsid w:val="00AE4CD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6074</Words>
  <Characters>3463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11</cp:revision>
  <cp:lastPrinted>2021-12-06T14:32:00Z</cp:lastPrinted>
  <dcterms:created xsi:type="dcterms:W3CDTF">2021-09-07T13:01:00Z</dcterms:created>
  <dcterms:modified xsi:type="dcterms:W3CDTF">2021-12-21T09:19:00Z</dcterms:modified>
</cp:coreProperties>
</file>