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80" w:rsidRPr="009A04E3" w:rsidRDefault="00546280" w:rsidP="00546280">
      <w:pPr>
        <w:pStyle w:val="ad"/>
        <w:jc w:val="right"/>
        <w:rPr>
          <w:b/>
        </w:rPr>
      </w:pPr>
      <w:r w:rsidRPr="009A04E3">
        <w:rPr>
          <w:b/>
        </w:rPr>
        <w:t>Додаток 1</w:t>
      </w:r>
    </w:p>
    <w:p w:rsidR="00546280" w:rsidRPr="009A04E3" w:rsidRDefault="00546280" w:rsidP="00546280">
      <w:pPr>
        <w:pStyle w:val="ad"/>
        <w:jc w:val="right"/>
        <w:rPr>
          <w:b/>
        </w:rPr>
      </w:pPr>
    </w:p>
    <w:p w:rsidR="00546280" w:rsidRPr="00546280" w:rsidRDefault="00546280" w:rsidP="00546280">
      <w:pPr>
        <w:spacing w:after="0" w:line="240" w:lineRule="auto"/>
        <w:ind w:left="11482"/>
        <w:rPr>
          <w:rFonts w:ascii="Times New Roman" w:hAnsi="Times New Roman"/>
          <w:sz w:val="24"/>
          <w:szCs w:val="24"/>
          <w:lang w:eastAsia="uk-UA"/>
        </w:rPr>
      </w:pPr>
      <w:r w:rsidRPr="0054628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ЗАТВЕРДЖЕНО</w:t>
      </w:r>
    </w:p>
    <w:p w:rsidR="00546280" w:rsidRDefault="00546280" w:rsidP="00546280">
      <w:pPr>
        <w:spacing w:after="0" w:line="240" w:lineRule="auto"/>
        <w:ind w:left="1148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4628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наказом керівника апарату суду,  голови комісії з реорганізації (злиття) Вінницького районного суду Вінницької області </w:t>
      </w:r>
    </w:p>
    <w:p w:rsidR="00546280" w:rsidRPr="00546280" w:rsidRDefault="00546280" w:rsidP="00546280">
      <w:pPr>
        <w:spacing w:after="0" w:line="240" w:lineRule="auto"/>
        <w:ind w:left="11482"/>
        <w:rPr>
          <w:rFonts w:ascii="Times New Roman" w:hAnsi="Times New Roman"/>
          <w:sz w:val="24"/>
          <w:szCs w:val="24"/>
          <w:lang w:eastAsia="uk-UA"/>
        </w:rPr>
      </w:pPr>
      <w:r w:rsidRPr="0054628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 09.07.2019 № 101-осн/к</w:t>
      </w:r>
    </w:p>
    <w:p w:rsidR="00FB6E3F" w:rsidRPr="00D23614" w:rsidRDefault="00FB6E3F" w:rsidP="00B71D24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</w:p>
    <w:p w:rsidR="00FB6E3F" w:rsidRPr="00D23614" w:rsidRDefault="00FB6E3F" w:rsidP="00B41EA3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</w:p>
    <w:p w:rsidR="00FB6E3F" w:rsidRPr="00D23614" w:rsidRDefault="00FB6E3F" w:rsidP="00B41EA3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  <w:r w:rsidRPr="00D23614">
        <w:rPr>
          <w:rStyle w:val="rvts15"/>
          <w:rFonts w:ascii="Times New Roman" w:hAnsi="Times New Roman"/>
          <w:b/>
          <w:sz w:val="24"/>
          <w:szCs w:val="24"/>
        </w:rPr>
        <w:t>УМОВИ</w:t>
      </w:r>
    </w:p>
    <w:p w:rsidR="00FB6E3F" w:rsidRPr="00D23614" w:rsidRDefault="00FB6E3F" w:rsidP="00437262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  <w:r w:rsidRPr="00D23614">
        <w:rPr>
          <w:rStyle w:val="rvts15"/>
          <w:rFonts w:ascii="Times New Roman" w:hAnsi="Times New Roman"/>
          <w:b/>
          <w:sz w:val="24"/>
          <w:szCs w:val="24"/>
        </w:rPr>
        <w:t xml:space="preserve">проведення конкурсу на зайняття вакантної посади державної служби категорії  </w:t>
      </w:r>
      <w:r w:rsidR="006E6640">
        <w:rPr>
          <w:rStyle w:val="rvts15"/>
          <w:rFonts w:ascii="Times New Roman" w:hAnsi="Times New Roman"/>
          <w:b/>
          <w:sz w:val="24"/>
          <w:szCs w:val="24"/>
        </w:rPr>
        <w:t>«</w:t>
      </w:r>
      <w:r w:rsidRPr="00D23614">
        <w:rPr>
          <w:rStyle w:val="rvts15"/>
          <w:rFonts w:ascii="Times New Roman" w:hAnsi="Times New Roman"/>
          <w:b/>
          <w:sz w:val="24"/>
          <w:szCs w:val="24"/>
        </w:rPr>
        <w:t>В</w:t>
      </w:r>
      <w:r w:rsidR="006E6640">
        <w:rPr>
          <w:rStyle w:val="rvts15"/>
          <w:rFonts w:ascii="Times New Roman" w:hAnsi="Times New Roman"/>
          <w:b/>
          <w:sz w:val="24"/>
          <w:szCs w:val="24"/>
        </w:rPr>
        <w:t>»</w:t>
      </w:r>
    </w:p>
    <w:p w:rsidR="00FB6E3F" w:rsidRPr="00D23614" w:rsidRDefault="00546280" w:rsidP="00437262">
      <w:pPr>
        <w:tabs>
          <w:tab w:val="left" w:pos="13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rvts15"/>
          <w:rFonts w:ascii="Times New Roman" w:hAnsi="Times New Roman"/>
          <w:b/>
          <w:sz w:val="24"/>
          <w:szCs w:val="24"/>
        </w:rPr>
        <w:t>головного спеціаліста (з інформаційних технологій)</w:t>
      </w:r>
      <w:r w:rsidR="00FB6E3F" w:rsidRPr="00D23614">
        <w:rPr>
          <w:rStyle w:val="rvts15"/>
          <w:rFonts w:ascii="Times New Roman" w:hAnsi="Times New Roman"/>
          <w:b/>
          <w:sz w:val="24"/>
          <w:szCs w:val="24"/>
        </w:rPr>
        <w:t xml:space="preserve"> </w:t>
      </w:r>
      <w:r w:rsidR="006E6640">
        <w:rPr>
          <w:rFonts w:ascii="Times New Roman" w:hAnsi="Times New Roman"/>
          <w:b/>
          <w:sz w:val="24"/>
          <w:szCs w:val="24"/>
        </w:rPr>
        <w:t>Вінницького</w:t>
      </w:r>
      <w:r w:rsidR="00FB6E3F" w:rsidRPr="00D23614">
        <w:rPr>
          <w:rFonts w:ascii="Times New Roman" w:hAnsi="Times New Roman"/>
          <w:b/>
          <w:sz w:val="24"/>
          <w:szCs w:val="24"/>
        </w:rPr>
        <w:t xml:space="preserve"> районного суду Вінницької області</w:t>
      </w:r>
    </w:p>
    <w:p w:rsidR="00FB6E3F" w:rsidRPr="00D23614" w:rsidRDefault="00FB6E3F" w:rsidP="00437262">
      <w:pPr>
        <w:tabs>
          <w:tab w:val="left" w:pos="13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70"/>
        <w:gridCol w:w="10255"/>
        <w:gridCol w:w="7"/>
      </w:tblGrid>
      <w:tr w:rsidR="00FB6E3F" w:rsidRPr="00D23614" w:rsidTr="00731CDC">
        <w:trPr>
          <w:gridAfter w:val="1"/>
          <w:wAfter w:w="7" w:type="dxa"/>
          <w:trHeight w:val="20"/>
        </w:trPr>
        <w:tc>
          <w:tcPr>
            <w:tcW w:w="15559" w:type="dxa"/>
            <w:gridSpan w:val="3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FB6E3F" w:rsidRPr="00D23614" w:rsidTr="00731CDC">
        <w:trPr>
          <w:gridAfter w:val="1"/>
          <w:wAfter w:w="7" w:type="dxa"/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10255" w:type="dxa"/>
          </w:tcPr>
          <w:p w:rsidR="00546280" w:rsidRPr="00546280" w:rsidRDefault="00546280" w:rsidP="00546280">
            <w:pPr>
              <w:pStyle w:val="6"/>
              <w:spacing w:befor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Головний спеціаліст (з інформаційних технологій):</w:t>
            </w:r>
          </w:p>
          <w:p w:rsidR="00546280" w:rsidRPr="00546280" w:rsidRDefault="00546280" w:rsidP="00546280">
            <w:pPr>
              <w:pStyle w:val="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546280">
              <w:rPr>
                <w:bCs/>
                <w:spacing w:val="3"/>
                <w:lang w:val="uk-UA"/>
              </w:rPr>
              <w:t>1.</w:t>
            </w:r>
            <w:r w:rsidRPr="00546280">
              <w:rPr>
                <w:bCs/>
                <w:spacing w:val="3"/>
                <w:lang w:val="uk-UA"/>
              </w:rPr>
              <w:tab/>
            </w:r>
            <w:r w:rsidRPr="00546280">
              <w:rPr>
                <w:lang w:val="uk-UA"/>
              </w:rPr>
              <w:t>Організовує впровадження в роботі суду комп'ютерних технологій: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мережі, підключення до корпоративної мережі по виділеному захищеному каналу, встановлення в суді спеціального комп'ютерного обладнання тощо, та забезпечує здійснення відповідного моніторингу.</w:t>
            </w:r>
          </w:p>
          <w:p w:rsidR="00546280" w:rsidRPr="00546280" w:rsidRDefault="00546280" w:rsidP="00546280">
            <w:pPr>
              <w:pStyle w:val="ae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46280">
              <w:rPr>
                <w:sz w:val="24"/>
                <w:szCs w:val="24"/>
                <w:lang w:val="uk-UA"/>
              </w:rPr>
              <w:t>2.</w:t>
            </w:r>
            <w:r w:rsidRPr="00546280">
              <w:rPr>
                <w:sz w:val="24"/>
                <w:szCs w:val="24"/>
                <w:lang w:val="uk-UA"/>
              </w:rPr>
              <w:tab/>
              <w:t>Забезпечує адміністрування автоматизованих робочих місць суддів та працівників апарату суду.</w:t>
            </w:r>
          </w:p>
          <w:p w:rsidR="00546280" w:rsidRPr="00546280" w:rsidRDefault="00546280" w:rsidP="005462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3.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Забезпечує введення в експлуатацію, встановлення, обслуговування комп’ютерної техніки, периферійного обладнання та оргтехніки, що експлуатуються в суді.</w:t>
            </w:r>
          </w:p>
          <w:p w:rsidR="00546280" w:rsidRPr="00546280" w:rsidRDefault="00546280" w:rsidP="00546280">
            <w:pPr>
              <w:pStyle w:val="ae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46280">
              <w:rPr>
                <w:sz w:val="24"/>
                <w:szCs w:val="24"/>
                <w:lang w:val="uk-UA"/>
              </w:rPr>
              <w:t>4.</w:t>
            </w:r>
            <w:r w:rsidRPr="00546280">
              <w:rPr>
                <w:sz w:val="24"/>
                <w:szCs w:val="24"/>
                <w:lang w:val="uk-UA"/>
              </w:rPr>
              <w:tab/>
              <w:t>Організовує проведення робіт щодо інсталяції програмного забезпечення.</w:t>
            </w:r>
          </w:p>
          <w:p w:rsidR="00546280" w:rsidRPr="00546280" w:rsidRDefault="00546280" w:rsidP="00546280">
            <w:pPr>
              <w:pStyle w:val="ae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46280">
              <w:rPr>
                <w:sz w:val="24"/>
                <w:szCs w:val="24"/>
                <w:lang w:val="uk-UA"/>
              </w:rPr>
              <w:t>5.</w:t>
            </w:r>
            <w:r w:rsidRPr="00546280">
              <w:rPr>
                <w:sz w:val="24"/>
                <w:szCs w:val="24"/>
                <w:lang w:val="uk-UA"/>
              </w:rPr>
              <w:tab/>
              <w:t>Здійснює обслуговування та моніторинг працездатності програмного забезпечення та мережного обладнання комп’ютерної мережі.</w:t>
            </w:r>
          </w:p>
          <w:p w:rsidR="00546280" w:rsidRPr="00546280" w:rsidRDefault="00546280" w:rsidP="005462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6.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Надає консультативну допомогу суддям і працівникам апарату суду з питань роботи та використання комп’ютерного обладнання і програмного забезпечення.</w:t>
            </w:r>
          </w:p>
          <w:p w:rsidR="00546280" w:rsidRPr="00546280" w:rsidRDefault="00546280" w:rsidP="005462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7.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Забезпечує моніторинг введення в експлуатацію та організовує обслуговування комп’ютерної мережі суду, поточне адміністрування мережного обладнання локальної комп'ютерної мережі, адміністрування контролера домену та серверів комп'ютерної мережі.</w:t>
            </w:r>
          </w:p>
          <w:p w:rsidR="00546280" w:rsidRPr="00546280" w:rsidRDefault="00546280" w:rsidP="005462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8.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Забезпечує доступ користувачів до внутрішніх інформаційних ресурсів.</w:t>
            </w:r>
          </w:p>
          <w:p w:rsidR="00546280" w:rsidRPr="00546280" w:rsidRDefault="00546280" w:rsidP="005462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9.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Здійснює моніторинг дотримання технології експлуатації програмного забезпечення та використання антивірусного захисту локальної комп’ютерної мережі.</w:t>
            </w:r>
          </w:p>
          <w:p w:rsidR="00546280" w:rsidRPr="00546280" w:rsidRDefault="00546280" w:rsidP="005462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Забезпечує виявлення і попередження недоліків у роботі працівників суду під час використання комп’ютерної та оргтехніки, системного та прикладного програмного забезпечення.</w:t>
            </w:r>
          </w:p>
          <w:p w:rsidR="00546280" w:rsidRPr="00546280" w:rsidRDefault="00546280" w:rsidP="005462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11.</w:t>
            </w:r>
            <w:r w:rsidRPr="00546280">
              <w:rPr>
                <w:rFonts w:ascii="Times New Roman" w:hAnsi="Times New Roman"/>
                <w:sz w:val="24"/>
                <w:szCs w:val="24"/>
              </w:rPr>
              <w:tab/>
              <w:t>Проводить аналіз стану інформаційного забезпечення суду та вносить пропозиції з урахуванням положень пункту 5.1 цієї інструкції щодо вдосконалення форм і методів роботи суду в частині інформаційного забезпечення діяльності суду, надає відповідні звіти.</w:t>
            </w:r>
          </w:p>
          <w:p w:rsidR="00546280" w:rsidRPr="00546280" w:rsidRDefault="00546280" w:rsidP="005462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12.  Виконує обов’язки відповідального за охорону праці та протипожежний стан у період тимчасової відсутності відповідального.</w:t>
            </w:r>
          </w:p>
          <w:p w:rsidR="00546280" w:rsidRPr="00546280" w:rsidRDefault="00546280" w:rsidP="005462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13.  Являється технічним адміністратором автоматизованої системи документообігу суду.</w:t>
            </w:r>
          </w:p>
          <w:p w:rsidR="00546280" w:rsidRPr="00546280" w:rsidRDefault="00546280" w:rsidP="005462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14. Виконує доручення голови суду, керівника апарату суду.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15. Здійснювати організаційне забезпечення завдань з побудови і впровадження, керування комплексною системою захисту інформації в інформаційно-телекомунікаційній системі та здійснювати контроль за її функціонуванням, відповідно до Положення з порядку побудови та впровадження комплексної системи захисту інформації, затвердженого наказом голови суду від 27 січня 2015  № 2-осн/г.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16. Організовувати та виконувати роботи з визначення вимог до захисту інформації, проектування, розроблення і модернізації комплексної системи захисту інформації.</w:t>
            </w:r>
          </w:p>
          <w:p w:rsidR="00546280" w:rsidRDefault="00546280" w:rsidP="0054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17. Здійснювати експлуатацію, обслуговування, підтримку працездатності комплексної системи захисту інформації.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18. Забезпечувати контроль за станом захищеності інформації в інформаційно-телекомунікаційній системі.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19. Організовувати та здійснювати забезпечення технічного захисту інформації і контроль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за його станом в інформаційно-телекомунікаційній системі.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20. Організовувати роботи із захисту інформації та забезпечувати контроль за станом захищеності WEB-сторінки.</w:t>
            </w:r>
          </w:p>
          <w:p w:rsidR="00546280" w:rsidRPr="00546280" w:rsidRDefault="00546280" w:rsidP="0054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21.Керуватися організаційно-розпорядчими, нормативно-розпорядчими документами, що розроблені в рамках організаційно-технічних рішень, що мають експертні висновки Державної служби спеціального зв’язку та захисту інформації України від 1 жовтня 2013 року № 468 (ІТС тип 1), від 15 жовтня 2013 року № 471 (кінцевий вузол) та Державними законодавчими актами з питань технічного захисту інформації.</w:t>
            </w:r>
          </w:p>
          <w:p w:rsidR="00FB6E3F" w:rsidRPr="00546280" w:rsidRDefault="00546280" w:rsidP="0054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280">
              <w:rPr>
                <w:rFonts w:ascii="Times New Roman" w:hAnsi="Times New Roman"/>
                <w:sz w:val="24"/>
                <w:szCs w:val="24"/>
              </w:rPr>
              <w:t>22. При виконанні робіт із захисту інформації в системі керуватись нормативно-правовими актами з питань технічного захисту інформації, Законами України, нормативно-методологічною базою що розроблена в рамках організаційно-технічних рішень, що мають експертні висновки Державної служби спеціального зв’язку та захисту інформації України від 1 жовтня 2013 року № 468 (ІТС тип 1) та від 15 жовтня 2013 року № 471 (кінцевий вузол).</w:t>
            </w:r>
          </w:p>
        </w:tc>
      </w:tr>
      <w:tr w:rsidR="00FB6E3F" w:rsidRPr="00D23614" w:rsidTr="00731CDC">
        <w:trPr>
          <w:gridAfter w:val="1"/>
          <w:wAfter w:w="7" w:type="dxa"/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10255" w:type="dxa"/>
          </w:tcPr>
          <w:p w:rsidR="00FB6E3F" w:rsidRPr="00D23614" w:rsidRDefault="00FB6E3F" w:rsidP="0023333D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Посадовий оклад – </w:t>
            </w:r>
            <w:r w:rsidR="00546280">
              <w:rPr>
                <w:rFonts w:ascii="Times New Roman" w:hAnsi="Times New Roman"/>
                <w:sz w:val="24"/>
                <w:szCs w:val="24"/>
                <w:lang w:eastAsia="ru-RU"/>
              </w:rPr>
              <w:t>4900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грн., надбавка за вислугу років, надбавка за ранг державного службовця, за наявності достатнь</w:t>
            </w:r>
            <w:r w:rsidR="006E6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фонду оплати праці – премія, інші виплати, передбачені ст. </w:t>
            </w:r>
            <w:r w:rsidR="0023333D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6E6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ЗУ «Про державну службу»</w:t>
            </w:r>
          </w:p>
        </w:tc>
      </w:tr>
      <w:tr w:rsidR="00FB6E3F" w:rsidRPr="00D23614" w:rsidTr="00731CDC">
        <w:trPr>
          <w:gridAfter w:val="1"/>
          <w:wAfter w:w="7" w:type="dxa"/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255" w:type="dxa"/>
          </w:tcPr>
          <w:p w:rsidR="00FB6E3F" w:rsidRPr="006E6640" w:rsidRDefault="00546280" w:rsidP="006E6640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Безстрокова</w:t>
            </w:r>
            <w:r w:rsidR="006E6640"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B6E3F" w:rsidRPr="00D23614" w:rsidTr="00731CDC">
        <w:trPr>
          <w:gridAfter w:val="1"/>
          <w:wAfter w:w="7" w:type="dxa"/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Перелік документів, необхідних для участі </w:t>
            </w: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в конкурсі, та строк їх подання</w:t>
            </w:r>
          </w:p>
        </w:tc>
        <w:tc>
          <w:tcPr>
            <w:tcW w:w="10255" w:type="dxa"/>
          </w:tcPr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23333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опію паспорта громадянина України;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 w:rsidRPr="00D236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FB6E3F" w:rsidRPr="00D23614" w:rsidRDefault="00FB6E3F" w:rsidP="0000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6) заповнену особову картку встановленого зразка</w:t>
            </w:r>
            <w:r w:rsidR="00233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(дві фотокартки 4х6)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32477" w:rsidRPr="001A3489" w:rsidRDefault="00FB6E3F" w:rsidP="00D324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23614">
              <w:t xml:space="preserve">7) декларацію особи, уповноваженої на виконання функцій держави або місцевого самоврядування, </w:t>
            </w:r>
            <w:r w:rsidR="00D32477" w:rsidRPr="001A3489">
              <w:rPr>
                <w:color w:val="000000"/>
                <w:lang w:val="uk-UA"/>
              </w:rPr>
              <w:t>за минулий рік.</w:t>
            </w:r>
          </w:p>
          <w:p w:rsidR="00D32477" w:rsidRPr="00D32477" w:rsidRDefault="00D32477" w:rsidP="00D32477">
            <w:pPr>
              <w:tabs>
                <w:tab w:val="left" w:pos="451"/>
              </w:tabs>
              <w:spacing w:after="0" w:line="240" w:lineRule="auto"/>
              <w:ind w:hanging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477">
              <w:rPr>
                <w:rFonts w:ascii="Times New Roman" w:hAnsi="Times New Roman"/>
                <w:b/>
                <w:i/>
                <w:sz w:val="24"/>
                <w:szCs w:val="24"/>
              </w:rPr>
              <w:t>Примітка</w:t>
            </w:r>
            <w:r w:rsidRPr="00D32477">
              <w:rPr>
                <w:rFonts w:ascii="Times New Roman" w:hAnsi="Times New Roman"/>
                <w:sz w:val="24"/>
                <w:szCs w:val="24"/>
              </w:rPr>
              <w:t xml:space="preserve"> 1. Декларація особи, уповноваженої на виконання функцій держави або місцевого самоврядування, за 2018 рік, надається у вигляді роздрукованого примірника заповненої декларації на офіційному веб-сайті НАЗК.   </w:t>
            </w:r>
          </w:p>
          <w:p w:rsidR="00D32477" w:rsidRDefault="00D32477" w:rsidP="00D32477">
            <w:pPr>
              <w:pStyle w:val="a6"/>
              <w:spacing w:before="0" w:beforeAutospacing="0" w:after="0" w:afterAutospacing="0"/>
              <w:ind w:hanging="30"/>
              <w:jc w:val="both"/>
              <w:rPr>
                <w:color w:val="000000"/>
                <w:shd w:val="clear" w:color="auto" w:fill="FFFFFF"/>
              </w:rPr>
            </w:pPr>
            <w:r w:rsidRPr="00D32477">
              <w:rPr>
                <w:b/>
                <w:i/>
                <w:color w:val="000000"/>
                <w:shd w:val="clear" w:color="auto" w:fill="FFFFFF"/>
              </w:rPr>
              <w:t>Примітка</w:t>
            </w:r>
            <w:r w:rsidRPr="00D32477">
              <w:rPr>
                <w:color w:val="000000"/>
                <w:shd w:val="clear" w:color="auto" w:fill="FFFFFF"/>
              </w:rPr>
              <w:t xml:space="preserve"> 2. У разі подання документів для участі у конкурсі особисто або поштою заяви, зазначені у пунктах 2 і 3, пишуться власноручно.</w:t>
            </w:r>
          </w:p>
          <w:p w:rsidR="00D32477" w:rsidRPr="00D32477" w:rsidRDefault="00D32477" w:rsidP="00D32477">
            <w:pPr>
              <w:pStyle w:val="a6"/>
              <w:spacing w:before="0" w:beforeAutospacing="0" w:after="0" w:afterAutospacing="0"/>
              <w:ind w:hanging="30"/>
              <w:jc w:val="both"/>
            </w:pPr>
          </w:p>
          <w:p w:rsidR="007441F6" w:rsidRDefault="00FB6E3F" w:rsidP="00004E89">
            <w:pPr>
              <w:pStyle w:val="rvps2"/>
              <w:spacing w:before="0" w:beforeAutospacing="0" w:after="0" w:afterAutospacing="0"/>
              <w:ind w:right="57"/>
              <w:jc w:val="both"/>
              <w:rPr>
                <w:lang w:val="uk-UA" w:eastAsia="uk-UA"/>
              </w:rPr>
            </w:pPr>
            <w:r w:rsidRPr="009F5644">
              <w:rPr>
                <w:b/>
                <w:lang w:val="uk-UA" w:eastAsia="uk-UA"/>
              </w:rPr>
              <w:t>Строк подання документів:</w:t>
            </w:r>
            <w:r w:rsidRPr="00D23614">
              <w:rPr>
                <w:lang w:val="uk-UA" w:eastAsia="uk-UA"/>
              </w:rPr>
              <w:t xml:space="preserve"> з дня оприлюднення інформації про проведення конкурсу на офіційному сайті Національного агентства України з питань державної служби</w:t>
            </w:r>
            <w:r w:rsidR="009F5644">
              <w:rPr>
                <w:lang w:val="uk-UA" w:eastAsia="uk-UA"/>
              </w:rPr>
              <w:t>.</w:t>
            </w:r>
          </w:p>
          <w:p w:rsidR="007441F6" w:rsidRPr="007441F6" w:rsidRDefault="007441F6" w:rsidP="007441F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elveticaNeueCyr-Roman" w:hAnsi="HelveticaNeueCyr-Roman"/>
              </w:rPr>
            </w:pPr>
            <w:r>
              <w:t>Документи подаються протягом робочого часу</w:t>
            </w:r>
            <w:r w:rsidRPr="007441F6">
              <w:t>: понеділок – четвер з 09:00 год. до 18:00 год.,</w:t>
            </w:r>
            <w:r>
              <w:t xml:space="preserve"> </w:t>
            </w:r>
            <w:r w:rsidRPr="007441F6">
              <w:t>у п'ятницю – з 09:00 год. до 16:45 год.,</w:t>
            </w:r>
            <w:r>
              <w:t xml:space="preserve"> </w:t>
            </w:r>
            <w:r w:rsidRPr="007441F6">
              <w:t>обідня перерва 13.00-13.45.</w:t>
            </w:r>
          </w:p>
          <w:p w:rsidR="00FB6E3F" w:rsidRPr="006E6640" w:rsidRDefault="007441F6" w:rsidP="00DC67E6">
            <w:pPr>
              <w:pStyle w:val="rvps2"/>
              <w:spacing w:before="0" w:beforeAutospacing="0" w:after="0" w:afterAutospacing="0"/>
              <w:ind w:right="57"/>
              <w:jc w:val="both"/>
              <w:rPr>
                <w:rStyle w:val="rvts15"/>
                <w:b/>
                <w:i/>
                <w:spacing w:val="-6"/>
                <w:lang w:val="uk-UA"/>
              </w:rPr>
            </w:pPr>
            <w:r>
              <w:rPr>
                <w:b/>
                <w:lang w:val="uk-UA" w:eastAsia="uk-UA"/>
              </w:rPr>
              <w:t xml:space="preserve">Останній день подачі документів: </w:t>
            </w:r>
            <w:r w:rsidR="006E6640" w:rsidRPr="006E6640">
              <w:rPr>
                <w:b/>
                <w:lang w:val="uk-UA" w:eastAsia="uk-UA"/>
              </w:rPr>
              <w:t xml:space="preserve">до </w:t>
            </w:r>
            <w:r w:rsidR="00546280">
              <w:rPr>
                <w:b/>
                <w:lang w:val="uk-UA" w:eastAsia="uk-UA"/>
              </w:rPr>
              <w:t>15</w:t>
            </w:r>
            <w:r w:rsidR="006E6640" w:rsidRPr="006E6640">
              <w:rPr>
                <w:b/>
                <w:lang w:val="uk-UA" w:eastAsia="uk-UA"/>
              </w:rPr>
              <w:t xml:space="preserve"> год. 45 хв. </w:t>
            </w:r>
            <w:r w:rsidR="00DC67E6">
              <w:rPr>
                <w:b/>
                <w:lang w:val="uk-UA" w:eastAsia="uk-UA"/>
              </w:rPr>
              <w:t>26</w:t>
            </w:r>
            <w:r w:rsidR="00FB6E3F" w:rsidRPr="006E6640">
              <w:rPr>
                <w:b/>
                <w:lang w:val="uk-UA" w:eastAsia="uk-UA"/>
              </w:rPr>
              <w:t xml:space="preserve"> </w:t>
            </w:r>
            <w:r w:rsidR="00546280">
              <w:rPr>
                <w:b/>
                <w:lang w:val="uk-UA" w:eastAsia="uk-UA"/>
              </w:rPr>
              <w:t>липня</w:t>
            </w:r>
            <w:r w:rsidR="00FB6E3F" w:rsidRPr="006E6640">
              <w:rPr>
                <w:b/>
                <w:lang w:val="uk-UA" w:eastAsia="uk-UA"/>
              </w:rPr>
              <w:t xml:space="preserve"> 201</w:t>
            </w:r>
            <w:r w:rsidR="00546280">
              <w:rPr>
                <w:b/>
                <w:lang w:val="uk-UA" w:eastAsia="uk-UA"/>
              </w:rPr>
              <w:t>9</w:t>
            </w:r>
            <w:r w:rsidR="00FB6E3F" w:rsidRPr="006E6640">
              <w:rPr>
                <w:b/>
                <w:lang w:val="uk-UA" w:eastAsia="uk-UA"/>
              </w:rPr>
              <w:t xml:space="preserve"> року </w:t>
            </w:r>
            <w:r w:rsidR="00FB6E3F" w:rsidRPr="006E6640">
              <w:rPr>
                <w:b/>
                <w:lang w:val="uk-UA"/>
              </w:rPr>
              <w:t xml:space="preserve">за адресою: </w:t>
            </w:r>
            <w:r>
              <w:rPr>
                <w:b/>
                <w:lang w:val="uk-UA"/>
              </w:rPr>
              <w:t xml:space="preserve">                           </w:t>
            </w:r>
            <w:r w:rsidR="006E6640" w:rsidRPr="006E6640">
              <w:rPr>
                <w:b/>
                <w:lang w:val="uk-UA"/>
              </w:rPr>
              <w:t>м</w:t>
            </w:r>
            <w:r w:rsidR="006E6640" w:rsidRPr="006E6640">
              <w:rPr>
                <w:b/>
                <w:color w:val="000000"/>
                <w:lang w:eastAsia="en-US"/>
              </w:rPr>
              <w:t xml:space="preserve">. </w:t>
            </w:r>
            <w:proofErr w:type="spellStart"/>
            <w:r w:rsidR="006E6640" w:rsidRPr="006E6640">
              <w:rPr>
                <w:b/>
                <w:color w:val="000000"/>
                <w:lang w:eastAsia="en-US"/>
              </w:rPr>
              <w:t>Вінниця</w:t>
            </w:r>
            <w:proofErr w:type="spellEnd"/>
            <w:r w:rsidR="006E6640" w:rsidRPr="006E6640">
              <w:rPr>
                <w:b/>
                <w:color w:val="000000"/>
                <w:lang w:eastAsia="en-US"/>
              </w:rPr>
              <w:t xml:space="preserve">, </w:t>
            </w:r>
            <w:proofErr w:type="spellStart"/>
            <w:r w:rsidR="006E6640" w:rsidRPr="006E6640">
              <w:rPr>
                <w:b/>
                <w:color w:val="000000"/>
                <w:lang w:eastAsia="en-US"/>
              </w:rPr>
              <w:t>вул</w:t>
            </w:r>
            <w:proofErr w:type="spellEnd"/>
            <w:r w:rsidR="006E6640" w:rsidRPr="006E6640">
              <w:rPr>
                <w:b/>
                <w:color w:val="000000"/>
                <w:lang w:eastAsia="en-US"/>
              </w:rPr>
              <w:t>. Винниченка,29</w:t>
            </w:r>
            <w:r w:rsidR="00FB6E3F" w:rsidRPr="006E6640">
              <w:rPr>
                <w:b/>
                <w:lang w:val="uk-UA" w:eastAsia="uk-UA"/>
              </w:rPr>
              <w:t>.</w:t>
            </w:r>
          </w:p>
        </w:tc>
      </w:tr>
      <w:tr w:rsidR="003B7163" w:rsidRPr="00D23614" w:rsidTr="00731CDC">
        <w:trPr>
          <w:gridAfter w:val="1"/>
          <w:wAfter w:w="7" w:type="dxa"/>
          <w:trHeight w:val="20"/>
        </w:trPr>
        <w:tc>
          <w:tcPr>
            <w:tcW w:w="5304" w:type="dxa"/>
            <w:gridSpan w:val="2"/>
          </w:tcPr>
          <w:p w:rsidR="003B7163" w:rsidRPr="003B7163" w:rsidRDefault="003B7163" w:rsidP="003B7163">
            <w:pPr>
              <w:spacing w:line="240" w:lineRule="auto"/>
              <w:rPr>
                <w:rFonts w:ascii="Roboto Condensed Light" w:hAnsi="Roboto Condensed Light"/>
                <w:color w:val="000000"/>
                <w:sz w:val="24"/>
                <w:szCs w:val="24"/>
              </w:rPr>
            </w:pPr>
            <w:r w:rsidRPr="003B7163">
              <w:rPr>
                <w:rFonts w:ascii="Roboto Condensed Light" w:hAnsi="Roboto Condensed Light"/>
                <w:color w:val="000000"/>
                <w:sz w:val="24"/>
                <w:szCs w:val="24"/>
              </w:rPr>
              <w:t>Додаткові (необов’язкові документи)</w:t>
            </w:r>
          </w:p>
        </w:tc>
        <w:tc>
          <w:tcPr>
            <w:tcW w:w="10255" w:type="dxa"/>
          </w:tcPr>
          <w:p w:rsidR="003B7163" w:rsidRPr="003B7163" w:rsidRDefault="003B7163" w:rsidP="003B7163">
            <w:pPr>
              <w:pStyle w:val="af0"/>
              <w:tabs>
                <w:tab w:val="left" w:pos="397"/>
              </w:tabs>
              <w:spacing w:before="0"/>
              <w:ind w:left="37" w:firstLine="0"/>
              <w:jc w:val="both"/>
              <w:rPr>
                <w:rFonts w:ascii="Roboto Condensed Light" w:hAnsi="Roboto Condensed Light"/>
                <w:sz w:val="24"/>
                <w:szCs w:val="24"/>
              </w:rPr>
            </w:pPr>
            <w:r w:rsidRPr="003B7163">
              <w:rPr>
                <w:rFonts w:ascii="Roboto Condensed Light" w:hAnsi="Roboto Condensed Light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B6E3F" w:rsidRPr="00D23614" w:rsidTr="00731CDC">
        <w:trPr>
          <w:gridAfter w:val="1"/>
          <w:wAfter w:w="7" w:type="dxa"/>
          <w:trHeight w:val="20"/>
        </w:trPr>
        <w:tc>
          <w:tcPr>
            <w:tcW w:w="5304" w:type="dxa"/>
            <w:gridSpan w:val="2"/>
          </w:tcPr>
          <w:p w:rsidR="00FB6E3F" w:rsidRPr="00B269ED" w:rsidRDefault="00B269ED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B269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10255" w:type="dxa"/>
          </w:tcPr>
          <w:p w:rsidR="00FB6E3F" w:rsidRPr="00D23614" w:rsidRDefault="00DC67E6" w:rsidP="00DC67E6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FB6E3F"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серпня</w:t>
            </w:r>
            <w:r w:rsidR="00FB6E3F"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5462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FB6E3F"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року</w:t>
            </w:r>
            <w:r w:rsidR="00FB6E3F" w:rsidRPr="00D236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FB6E3F"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о 10.00 год. за адресою</w:t>
            </w:r>
            <w:r w:rsidR="00FB6E3F" w:rsidRPr="006E6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E6640" w:rsidRPr="006E664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6E6640"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>. Вінниця, вул. Винниченка,29.</w:t>
            </w:r>
          </w:p>
        </w:tc>
      </w:tr>
      <w:tr w:rsidR="00FB6E3F" w:rsidRPr="00D23614" w:rsidTr="00731CDC">
        <w:trPr>
          <w:gridAfter w:val="1"/>
          <w:wAfter w:w="7" w:type="dxa"/>
          <w:trHeight w:val="20"/>
        </w:trPr>
        <w:tc>
          <w:tcPr>
            <w:tcW w:w="5304" w:type="dxa"/>
            <w:gridSpan w:val="2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55" w:type="dxa"/>
          </w:tcPr>
          <w:p w:rsidR="006E6640" w:rsidRPr="006E6640" w:rsidRDefault="006E6640" w:rsidP="006E664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>Микитюк</w:t>
            </w:r>
            <w:proofErr w:type="spellEnd"/>
            <w:r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Інна Сергіївна </w:t>
            </w:r>
            <w:proofErr w:type="spellStart"/>
            <w:r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6E6640">
              <w:rPr>
                <w:rFonts w:ascii="Times New Roman" w:hAnsi="Times New Roman"/>
                <w:color w:val="000000"/>
                <w:sz w:val="24"/>
                <w:szCs w:val="24"/>
              </w:rPr>
              <w:t>. (0432) 61-27-38</w:t>
            </w:r>
          </w:p>
          <w:p w:rsidR="00FB6E3F" w:rsidRPr="00D23614" w:rsidRDefault="006E6640" w:rsidP="006E6640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Style w:val="rvts15"/>
                <w:rFonts w:ascii="Times New Roman" w:hAnsi="Times New Roman"/>
                <w:b/>
                <w:i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6E664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E6640">
              <w:rPr>
                <w:rFonts w:ascii="Times New Roman" w:hAnsi="Times New Roman"/>
                <w:sz w:val="24"/>
                <w:szCs w:val="24"/>
              </w:rPr>
              <w:t>vn</w:t>
            </w:r>
            <w:proofErr w:type="spellEnd"/>
            <w:r w:rsidRPr="006E664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E6640">
              <w:rPr>
                <w:rFonts w:ascii="Times New Roman" w:hAnsi="Times New Roman"/>
                <w:sz w:val="24"/>
                <w:szCs w:val="24"/>
              </w:rPr>
              <w:t>.vn.court.gov.ua</w:t>
            </w:r>
          </w:p>
        </w:tc>
      </w:tr>
      <w:tr w:rsidR="00FB6E3F" w:rsidRPr="00D23614" w:rsidTr="00731CDC">
        <w:trPr>
          <w:trHeight w:val="20"/>
        </w:trPr>
        <w:tc>
          <w:tcPr>
            <w:tcW w:w="15566" w:type="dxa"/>
            <w:gridSpan w:val="4"/>
            <w:vAlign w:val="center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FB6E3F" w:rsidRPr="00D23614" w:rsidTr="00731CDC">
        <w:trPr>
          <w:gridAfter w:val="1"/>
          <w:wAfter w:w="7" w:type="dxa"/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10255" w:type="dxa"/>
          </w:tcPr>
          <w:p w:rsidR="00FB6E3F" w:rsidRPr="00D23614" w:rsidRDefault="00FB6E3F" w:rsidP="00D324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вища, не нижче ступеня молодшого бакалавра або бакалавра </w:t>
            </w:r>
            <w:r w:rsidR="00D32477">
              <w:rPr>
                <w:rFonts w:ascii="Times New Roman" w:hAnsi="Times New Roman"/>
                <w:sz w:val="24"/>
                <w:szCs w:val="24"/>
                <w:lang w:eastAsia="ru-RU"/>
              </w:rPr>
              <w:t>в галузі знань і</w:t>
            </w:r>
            <w:r w:rsidR="00A7675D">
              <w:rPr>
                <w:rFonts w:ascii="Times New Roman" w:hAnsi="Times New Roman"/>
                <w:sz w:val="24"/>
                <w:szCs w:val="24"/>
                <w:lang w:eastAsia="ru-RU"/>
              </w:rPr>
              <w:t>нформаційні технології</w:t>
            </w:r>
          </w:p>
        </w:tc>
      </w:tr>
      <w:tr w:rsidR="00FB6E3F" w:rsidRPr="00D23614" w:rsidTr="00731CDC">
        <w:trPr>
          <w:gridAfter w:val="1"/>
          <w:wAfter w:w="7" w:type="dxa"/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10255" w:type="dxa"/>
          </w:tcPr>
          <w:p w:rsidR="00FB6E3F" w:rsidRPr="00D23614" w:rsidRDefault="00546280" w:rsidP="006E7C7C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FB6E3F"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е потребує</w:t>
            </w:r>
            <w:r w:rsidR="00FB6E3F" w:rsidRPr="00D23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E3F" w:rsidRPr="00D23614" w:rsidTr="00731CDC">
        <w:trPr>
          <w:gridAfter w:val="1"/>
          <w:wAfter w:w="7" w:type="dxa"/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B179B8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B179B8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10255" w:type="dxa"/>
          </w:tcPr>
          <w:p w:rsidR="00FB6E3F" w:rsidRPr="00D32477" w:rsidRDefault="00FB6E3F" w:rsidP="00B179B8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477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FB6E3F" w:rsidRPr="00D23614" w:rsidTr="00731CDC">
        <w:trPr>
          <w:trHeight w:val="20"/>
        </w:trPr>
        <w:tc>
          <w:tcPr>
            <w:tcW w:w="15566" w:type="dxa"/>
            <w:gridSpan w:val="4"/>
            <w:vAlign w:val="center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FB6E3F" w:rsidRPr="00D23614" w:rsidTr="00731CDC">
        <w:trPr>
          <w:gridAfter w:val="1"/>
          <w:wAfter w:w="7" w:type="dxa"/>
          <w:trHeight w:val="20"/>
        </w:trPr>
        <w:tc>
          <w:tcPr>
            <w:tcW w:w="5304" w:type="dxa"/>
            <w:gridSpan w:val="2"/>
          </w:tcPr>
          <w:p w:rsidR="00FB6E3F" w:rsidRPr="00B9320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932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10255" w:type="dxa"/>
          </w:tcPr>
          <w:p w:rsidR="00FB6E3F" w:rsidRPr="00B9320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932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FB6E3F" w:rsidRPr="00D23614" w:rsidTr="00731CDC">
        <w:trPr>
          <w:gridAfter w:val="1"/>
          <w:wAfter w:w="7" w:type="dxa"/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10255" w:type="dxa"/>
          </w:tcPr>
          <w:p w:rsidR="00573BD8" w:rsidRPr="00573BD8" w:rsidRDefault="00573BD8" w:rsidP="00573BD8">
            <w:pPr>
              <w:widowControl w:val="0"/>
              <w:tabs>
                <w:tab w:val="left" w:pos="280"/>
              </w:tabs>
              <w:spacing w:after="0" w:line="240" w:lineRule="auto"/>
              <w:ind w:firstLine="2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Обслуговування комп’ютерної мережі суду, поточне адміністрування мережевого обладнання локальної мережі, адміністрування контролера домену та серверів мережі.</w:t>
            </w:r>
          </w:p>
          <w:p w:rsidR="00573BD8" w:rsidRPr="00573BD8" w:rsidRDefault="00573BD8" w:rsidP="00573BD8">
            <w:pPr>
              <w:widowControl w:val="0"/>
              <w:tabs>
                <w:tab w:val="left" w:pos="280"/>
              </w:tabs>
              <w:spacing w:after="0" w:line="240" w:lineRule="auto"/>
              <w:ind w:firstLine="2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 xml:space="preserve">Адміністрування офіційного сайту Вінницького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573BD8">
              <w:rPr>
                <w:rFonts w:ascii="Times New Roman" w:hAnsi="Times New Roman"/>
                <w:sz w:val="24"/>
                <w:szCs w:val="24"/>
              </w:rPr>
              <w:t xml:space="preserve"> суду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Вінницької області</w:t>
            </w:r>
            <w:r w:rsidRPr="00573B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3BD8" w:rsidRPr="00573BD8" w:rsidRDefault="00573BD8" w:rsidP="00573BD8">
            <w:pPr>
              <w:tabs>
                <w:tab w:val="left" w:pos="280"/>
              </w:tabs>
              <w:spacing w:after="0"/>
              <w:ind w:firstLine="25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Професійна робота з інформаційно-пошуковими системами в мережі Інтернет.</w:t>
            </w:r>
          </w:p>
          <w:p w:rsidR="00FB6E3F" w:rsidRPr="00D23614" w:rsidRDefault="00573BD8" w:rsidP="00573BD8">
            <w:pPr>
              <w:spacing w:after="0" w:line="240" w:lineRule="auto"/>
              <w:ind w:left="57" w:right="57" w:firstLine="196"/>
              <w:jc w:val="both"/>
              <w:rPr>
                <w:rStyle w:val="rvts0"/>
                <w:rFonts w:ascii="Times New Roman" w:hAnsi="Times New Roman"/>
                <w:b/>
                <w:i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Професійне володіння комп’ютером – рівень досвідченого користувача; досвід роботи з офісним пакетом Microsoft Office (Word, Excel, </w:t>
            </w:r>
            <w:proofErr w:type="spellStart"/>
            <w:r w:rsidRPr="00573B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Pr="00573B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3B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Point</w:t>
            </w:r>
            <w:proofErr w:type="spellEnd"/>
            <w:r w:rsidRPr="00573B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  <w:r w:rsidRPr="000D25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FB6E3F" w:rsidRPr="00D23614" w:rsidTr="00731CDC">
        <w:trPr>
          <w:gridAfter w:val="1"/>
          <w:wAfter w:w="7" w:type="dxa"/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Необхідні ділові якості</w:t>
            </w:r>
          </w:p>
          <w:p w:rsidR="00FB6E3F" w:rsidRPr="00D23614" w:rsidRDefault="00FB6E3F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iCs/>
              </w:rPr>
              <w:t>(розмістити за пріоритетністю)</w:t>
            </w:r>
          </w:p>
        </w:tc>
        <w:tc>
          <w:tcPr>
            <w:tcW w:w="10255" w:type="dxa"/>
          </w:tcPr>
          <w:p w:rsidR="00FB6E3F" w:rsidRPr="00D23614" w:rsidRDefault="00FB6E3F" w:rsidP="0000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573BD8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оперативність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B6E3F" w:rsidRPr="00D23614" w:rsidRDefault="00FB6E3F" w:rsidP="0000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="00573BD8">
              <w:rPr>
                <w:rFonts w:ascii="Times New Roman" w:hAnsi="Times New Roman"/>
                <w:sz w:val="24"/>
                <w:szCs w:val="24"/>
                <w:lang w:eastAsia="ru-RU"/>
              </w:rPr>
              <w:t>стресостійкість</w:t>
            </w:r>
            <w:proofErr w:type="spellEnd"/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B6E3F" w:rsidRPr="00D23614" w:rsidRDefault="00FB6E3F" w:rsidP="0000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="00573BD8">
              <w:rPr>
                <w:rFonts w:ascii="Times New Roman" w:hAnsi="Times New Roman"/>
                <w:sz w:val="24"/>
                <w:szCs w:val="24"/>
                <w:lang w:eastAsia="ru-RU"/>
              </w:rPr>
              <w:t>уміння працювати в команді</w:t>
            </w: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B6E3F" w:rsidRPr="00D23614" w:rsidRDefault="00FB6E3F" w:rsidP="0000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FB6E3F" w:rsidRPr="00D23614" w:rsidRDefault="00FB6E3F" w:rsidP="0000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FB6E3F" w:rsidRPr="00D23614" w:rsidRDefault="00FB6E3F" w:rsidP="00573BD8">
            <w:pPr>
              <w:pStyle w:val="a9"/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ru-RU"/>
              </w:rPr>
              <w:t>6) здатність вносити пропозиції щодо удосконалення роботи</w:t>
            </w:r>
            <w:r w:rsidRPr="00D236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B6E3F" w:rsidRPr="00D23614" w:rsidTr="00731CDC">
        <w:trPr>
          <w:gridAfter w:val="1"/>
          <w:wAfter w:w="7" w:type="dxa"/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D23614" w:rsidRDefault="00FB6E3F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Необхідні особистісні якості </w:t>
            </w:r>
          </w:p>
          <w:p w:rsidR="00FB6E3F" w:rsidRPr="00D23614" w:rsidRDefault="00FB6E3F" w:rsidP="00AE677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iCs/>
              </w:rPr>
              <w:t>(розмістити за пріоритетністю)</w:t>
            </w:r>
          </w:p>
        </w:tc>
        <w:tc>
          <w:tcPr>
            <w:tcW w:w="10255" w:type="dxa"/>
          </w:tcPr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1) відповідальність;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2) системність і самостійність в роботі;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3) уважність та зосередженість в роботі;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4) наполегливість;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5) ініціативність;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6) прагнення до самовдосконалення шляхом самоосвіти;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7) не конфліктність;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8) вміння знаходити вихід з складних ситуацій;</w:t>
            </w:r>
          </w:p>
          <w:p w:rsidR="006E6640" w:rsidRPr="006E6640" w:rsidRDefault="00573BD8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комунікабельність</w:t>
            </w:r>
            <w:r w:rsidR="006E6640" w:rsidRPr="006E66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6640" w:rsidRP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10) ввічливість</w:t>
            </w:r>
            <w:r w:rsidR="00573BD8">
              <w:rPr>
                <w:rFonts w:ascii="Times New Roman" w:hAnsi="Times New Roman"/>
                <w:sz w:val="24"/>
                <w:szCs w:val="24"/>
              </w:rPr>
              <w:t>;</w:t>
            </w:r>
            <w:r w:rsidRPr="006E664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6640" w:rsidRDefault="006E6640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11) надійність і порядність</w:t>
            </w:r>
            <w:r w:rsidR="00573B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3BD8" w:rsidRPr="006E6640" w:rsidRDefault="00573BD8" w:rsidP="006E664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 повага до інших;</w:t>
            </w:r>
          </w:p>
          <w:p w:rsidR="00FB6E3F" w:rsidRPr="00D23614" w:rsidRDefault="006E6640" w:rsidP="00573BD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E6640">
              <w:rPr>
                <w:rFonts w:ascii="Times New Roman" w:hAnsi="Times New Roman"/>
                <w:sz w:val="24"/>
                <w:szCs w:val="24"/>
              </w:rPr>
              <w:t>1</w:t>
            </w:r>
            <w:r w:rsidR="00573BD8">
              <w:rPr>
                <w:rFonts w:ascii="Times New Roman" w:hAnsi="Times New Roman"/>
                <w:sz w:val="24"/>
                <w:szCs w:val="24"/>
              </w:rPr>
              <w:t>3</w:t>
            </w:r>
            <w:r w:rsidRPr="006E6640">
              <w:rPr>
                <w:rFonts w:ascii="Times New Roman" w:hAnsi="Times New Roman"/>
                <w:sz w:val="24"/>
                <w:szCs w:val="24"/>
              </w:rPr>
              <w:t>) дисциплінованість</w:t>
            </w:r>
            <w:r w:rsidR="00573B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E3F" w:rsidRPr="00D23614" w:rsidTr="00731CDC">
        <w:trPr>
          <w:trHeight w:val="20"/>
        </w:trPr>
        <w:tc>
          <w:tcPr>
            <w:tcW w:w="15566" w:type="dxa"/>
            <w:gridSpan w:val="4"/>
            <w:vAlign w:val="center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61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FB6E3F" w:rsidRPr="00D23614" w:rsidTr="00731CDC">
        <w:trPr>
          <w:gridAfter w:val="1"/>
          <w:wAfter w:w="7" w:type="dxa"/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546280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4628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10255" w:type="dxa"/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Знання: </w:t>
            </w:r>
          </w:p>
          <w:p w:rsidR="00FB6E3F" w:rsidRPr="00573BD8" w:rsidRDefault="00941EBC" w:rsidP="00573BD8">
            <w:pPr>
              <w:pStyle w:val="aa"/>
              <w:numPr>
                <w:ilvl w:val="0"/>
                <w:numId w:val="7"/>
              </w:numPr>
              <w:tabs>
                <w:tab w:val="left" w:pos="537"/>
              </w:tabs>
              <w:ind w:left="112" w:right="57" w:firstLine="0"/>
              <w:jc w:val="both"/>
              <w:rPr>
                <w:lang w:eastAsia="uk-UA"/>
              </w:rPr>
            </w:pPr>
            <w:hyperlink r:id="rId5" w:tgtFrame="_blank" w:history="1">
              <w:r w:rsidR="00FB6E3F" w:rsidRPr="00573BD8">
                <w:rPr>
                  <w:lang w:eastAsia="uk-UA"/>
                </w:rPr>
                <w:t>Конституції України</w:t>
              </w:r>
            </w:hyperlink>
            <w:r w:rsidR="00FB6E3F" w:rsidRPr="00573BD8">
              <w:rPr>
                <w:lang w:eastAsia="uk-UA"/>
              </w:rPr>
              <w:t xml:space="preserve">; </w:t>
            </w:r>
          </w:p>
          <w:p w:rsidR="00FB6E3F" w:rsidRPr="00573BD8" w:rsidRDefault="00941EBC" w:rsidP="00573BD8">
            <w:pPr>
              <w:pStyle w:val="aa"/>
              <w:numPr>
                <w:ilvl w:val="0"/>
                <w:numId w:val="7"/>
              </w:numPr>
              <w:tabs>
                <w:tab w:val="left" w:pos="537"/>
              </w:tabs>
              <w:ind w:left="112" w:right="57" w:firstLine="0"/>
              <w:jc w:val="both"/>
              <w:rPr>
                <w:lang w:eastAsia="uk-UA"/>
              </w:rPr>
            </w:pPr>
            <w:hyperlink r:id="rId6" w:tgtFrame="_blank" w:history="1">
              <w:r w:rsidR="00FB6E3F" w:rsidRPr="00573BD8">
                <w:rPr>
                  <w:lang w:eastAsia="uk-UA"/>
                </w:rPr>
                <w:t>Закону України</w:t>
              </w:r>
            </w:hyperlink>
            <w:r w:rsidR="00FB6E3F" w:rsidRPr="00573BD8">
              <w:rPr>
                <w:lang w:eastAsia="uk-UA"/>
              </w:rPr>
              <w:t xml:space="preserve"> «Про державну службу»; </w:t>
            </w:r>
          </w:p>
          <w:p w:rsidR="00FB6E3F" w:rsidRPr="00573BD8" w:rsidRDefault="00941EBC" w:rsidP="00573BD8">
            <w:pPr>
              <w:pStyle w:val="aa"/>
              <w:numPr>
                <w:ilvl w:val="0"/>
                <w:numId w:val="7"/>
              </w:numPr>
              <w:tabs>
                <w:tab w:val="left" w:pos="537"/>
              </w:tabs>
              <w:ind w:left="112" w:right="57" w:firstLine="0"/>
              <w:jc w:val="both"/>
              <w:rPr>
                <w:i/>
              </w:rPr>
            </w:pPr>
            <w:hyperlink r:id="rId7" w:tgtFrame="_blank" w:history="1">
              <w:r w:rsidR="00FB6E3F" w:rsidRPr="00573BD8">
                <w:rPr>
                  <w:lang w:eastAsia="uk-UA"/>
                </w:rPr>
                <w:t>Закону України</w:t>
              </w:r>
            </w:hyperlink>
            <w:r w:rsidR="00FB6E3F" w:rsidRPr="00573BD8">
              <w:rPr>
                <w:lang w:eastAsia="uk-UA"/>
              </w:rPr>
              <w:t xml:space="preserve"> «Про запобігання корупції»</w:t>
            </w:r>
          </w:p>
        </w:tc>
      </w:tr>
      <w:tr w:rsidR="00FB6E3F" w:rsidRPr="00D23614" w:rsidTr="00731CDC">
        <w:trPr>
          <w:gridAfter w:val="1"/>
          <w:wAfter w:w="7" w:type="dxa"/>
          <w:trHeight w:val="20"/>
        </w:trPr>
        <w:tc>
          <w:tcPr>
            <w:tcW w:w="534" w:type="dxa"/>
            <w:tcBorders>
              <w:right w:val="single" w:sz="2" w:space="0" w:color="auto"/>
            </w:tcBorders>
          </w:tcPr>
          <w:p w:rsidR="00FB6E3F" w:rsidRPr="00D23614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3614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70" w:type="dxa"/>
            <w:tcBorders>
              <w:left w:val="single" w:sz="2" w:space="0" w:color="auto"/>
            </w:tcBorders>
          </w:tcPr>
          <w:p w:rsidR="00FB6E3F" w:rsidRPr="00546280" w:rsidRDefault="00FB6E3F" w:rsidP="00AE6777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4628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Знання спеціального законодавства, що пов’язане із завданнями та змістом роботи державного службовця </w:t>
            </w:r>
            <w:r w:rsidRPr="0054628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відповідно до посадової інструкції (положення про структурний підрозділ)</w:t>
            </w:r>
          </w:p>
        </w:tc>
        <w:tc>
          <w:tcPr>
            <w:tcW w:w="10255" w:type="dxa"/>
          </w:tcPr>
          <w:p w:rsidR="006E6640" w:rsidRPr="00C3201E" w:rsidRDefault="006E6640" w:rsidP="006E6640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C3201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lastRenderedPageBreak/>
              <w:t xml:space="preserve">Знання: </w:t>
            </w:r>
          </w:p>
          <w:p w:rsidR="00573BD8" w:rsidRPr="00573BD8" w:rsidRDefault="00573BD8" w:rsidP="00573BD8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Закон України «Про захист персональних даних».</w:t>
            </w:r>
          </w:p>
          <w:p w:rsidR="00573BD8" w:rsidRPr="00573BD8" w:rsidRDefault="00573BD8" w:rsidP="00573BD8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Закон України «Про інформацію».</w:t>
            </w:r>
          </w:p>
          <w:p w:rsidR="00573BD8" w:rsidRPr="00573BD8" w:rsidRDefault="00573BD8" w:rsidP="00573BD8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Закон України «Про захист інформації в інформаційно-телекомунікаційних системах».</w:t>
            </w:r>
          </w:p>
          <w:p w:rsidR="00573BD8" w:rsidRPr="00573BD8" w:rsidRDefault="00573BD8" w:rsidP="00573BD8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lastRenderedPageBreak/>
              <w:t>Закон України «Про електронні документи та електронний документообіг».</w:t>
            </w:r>
          </w:p>
          <w:p w:rsidR="00573BD8" w:rsidRPr="00573BD8" w:rsidRDefault="00573BD8" w:rsidP="00573BD8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Закон України «</w:t>
            </w:r>
            <w:r w:rsidRPr="00573B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електронні довірчі послуги</w:t>
            </w:r>
            <w:r w:rsidRPr="00573BD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73BD8" w:rsidRPr="00573BD8" w:rsidRDefault="00573BD8" w:rsidP="00573BD8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Указ Президента України «Про Положення про технічний захист інформації в Україні».</w:t>
            </w:r>
          </w:p>
          <w:p w:rsidR="00573BD8" w:rsidRPr="00573BD8" w:rsidRDefault="00573BD8" w:rsidP="00573BD8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73B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Порядок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</w:t>
            </w:r>
            <w:r w:rsidRPr="00573BD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затвердженого постановою </w:t>
            </w:r>
            <w:r w:rsidRPr="00573BD8">
              <w:rPr>
                <w:rFonts w:ascii="Times New Roman" w:hAnsi="Times New Roman"/>
                <w:sz w:val="24"/>
                <w:szCs w:val="24"/>
              </w:rPr>
              <w:t>Кабінету Міністрів України від</w:t>
            </w:r>
            <w:r w:rsidRPr="00573B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19 вересня 2018 р. № 749</w:t>
            </w:r>
          </w:p>
          <w:p w:rsidR="00573BD8" w:rsidRPr="00573BD8" w:rsidRDefault="00573BD8" w:rsidP="00573BD8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Положення «Про автоматизовану систему документообігу суду» від 26 листопада 2010 року № 30.</w:t>
            </w:r>
          </w:p>
          <w:p w:rsidR="00573BD8" w:rsidRPr="00573BD8" w:rsidRDefault="00573BD8" w:rsidP="00573BD8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1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Загальні правила етичної поведінки державних службовців та посадових осіб місцевого самоврядування.</w:t>
            </w:r>
          </w:p>
          <w:p w:rsidR="00FB6E3F" w:rsidRPr="00D23614" w:rsidRDefault="00573BD8" w:rsidP="00573BD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7"/>
              </w:tabs>
              <w:spacing w:after="0" w:line="240" w:lineRule="auto"/>
              <w:ind w:left="11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BD8">
              <w:rPr>
                <w:rFonts w:ascii="Times New Roman" w:hAnsi="Times New Roman"/>
                <w:sz w:val="24"/>
                <w:szCs w:val="24"/>
              </w:rPr>
              <w:t>Правила поведінки працівника суду.</w:t>
            </w:r>
          </w:p>
        </w:tc>
      </w:tr>
    </w:tbl>
    <w:p w:rsidR="00FB6E3F" w:rsidRPr="00D23614" w:rsidRDefault="00FB6E3F" w:rsidP="00E04B0F">
      <w:pPr>
        <w:rPr>
          <w:rFonts w:ascii="Times New Roman" w:hAnsi="Times New Roman"/>
        </w:rPr>
      </w:pPr>
      <w:r w:rsidRPr="00D23614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lastRenderedPageBreak/>
        <w:t xml:space="preserve"> </w:t>
      </w:r>
    </w:p>
    <w:sectPr w:rsidR="00FB6E3F" w:rsidRPr="00D23614" w:rsidSect="00B71D24">
      <w:pgSz w:w="16838" w:h="11906" w:orient="landscape"/>
      <w:pgMar w:top="426" w:right="253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B723C"/>
    <w:multiLevelType w:val="hybridMultilevel"/>
    <w:tmpl w:val="7B7811CA"/>
    <w:lvl w:ilvl="0" w:tplc="3AF8A198">
      <w:start w:val="1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4035210"/>
    <w:multiLevelType w:val="hybridMultilevel"/>
    <w:tmpl w:val="AB0C8D4E"/>
    <w:lvl w:ilvl="0" w:tplc="3AF8A19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1735B"/>
    <w:multiLevelType w:val="hybridMultilevel"/>
    <w:tmpl w:val="69EAA198"/>
    <w:lvl w:ilvl="0" w:tplc="3532221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B453980"/>
    <w:multiLevelType w:val="hybridMultilevel"/>
    <w:tmpl w:val="221629EA"/>
    <w:lvl w:ilvl="0" w:tplc="0422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5" w15:restartNumberingAfterBreak="0">
    <w:nsid w:val="78D31804"/>
    <w:multiLevelType w:val="hybridMultilevel"/>
    <w:tmpl w:val="7B8AF868"/>
    <w:lvl w:ilvl="0" w:tplc="AE80FA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F5F41F1"/>
    <w:multiLevelType w:val="hybridMultilevel"/>
    <w:tmpl w:val="D32839C8"/>
    <w:lvl w:ilvl="0" w:tplc="3AF8A198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24"/>
    <w:rsid w:val="000033A7"/>
    <w:rsid w:val="00004E89"/>
    <w:rsid w:val="0002023B"/>
    <w:rsid w:val="00047742"/>
    <w:rsid w:val="000A3785"/>
    <w:rsid w:val="000A3CA2"/>
    <w:rsid w:val="000A5108"/>
    <w:rsid w:val="000B3859"/>
    <w:rsid w:val="000C4D33"/>
    <w:rsid w:val="000E370A"/>
    <w:rsid w:val="000E799C"/>
    <w:rsid w:val="000F0723"/>
    <w:rsid w:val="00102054"/>
    <w:rsid w:val="00114210"/>
    <w:rsid w:val="0011525C"/>
    <w:rsid w:val="001240D4"/>
    <w:rsid w:val="001277F7"/>
    <w:rsid w:val="00127A39"/>
    <w:rsid w:val="001332B3"/>
    <w:rsid w:val="00155E00"/>
    <w:rsid w:val="00160DFC"/>
    <w:rsid w:val="00165104"/>
    <w:rsid w:val="001652DA"/>
    <w:rsid w:val="00191143"/>
    <w:rsid w:val="0019235F"/>
    <w:rsid w:val="001A200C"/>
    <w:rsid w:val="001D7E2F"/>
    <w:rsid w:val="001E23BF"/>
    <w:rsid w:val="001F13BF"/>
    <w:rsid w:val="001F5384"/>
    <w:rsid w:val="00202532"/>
    <w:rsid w:val="002124BE"/>
    <w:rsid w:val="00215CC3"/>
    <w:rsid w:val="00217830"/>
    <w:rsid w:val="0023333D"/>
    <w:rsid w:val="00235014"/>
    <w:rsid w:val="00246DFD"/>
    <w:rsid w:val="00255DBA"/>
    <w:rsid w:val="002C07BF"/>
    <w:rsid w:val="002C766D"/>
    <w:rsid w:val="002E70CA"/>
    <w:rsid w:val="002F6FA3"/>
    <w:rsid w:val="003706F3"/>
    <w:rsid w:val="003B1659"/>
    <w:rsid w:val="003B7163"/>
    <w:rsid w:val="003C3419"/>
    <w:rsid w:val="003D1281"/>
    <w:rsid w:val="003D3C50"/>
    <w:rsid w:val="00401E45"/>
    <w:rsid w:val="00404803"/>
    <w:rsid w:val="00407D9A"/>
    <w:rsid w:val="00410CE2"/>
    <w:rsid w:val="00413FAF"/>
    <w:rsid w:val="00437262"/>
    <w:rsid w:val="00456E0A"/>
    <w:rsid w:val="00476E8A"/>
    <w:rsid w:val="004957C9"/>
    <w:rsid w:val="004C3421"/>
    <w:rsid w:val="004F0AE2"/>
    <w:rsid w:val="004F66DD"/>
    <w:rsid w:val="00502795"/>
    <w:rsid w:val="00527021"/>
    <w:rsid w:val="00541819"/>
    <w:rsid w:val="00546280"/>
    <w:rsid w:val="00550947"/>
    <w:rsid w:val="005569E5"/>
    <w:rsid w:val="005641AE"/>
    <w:rsid w:val="00573BD8"/>
    <w:rsid w:val="00582268"/>
    <w:rsid w:val="00586B15"/>
    <w:rsid w:val="00586BFC"/>
    <w:rsid w:val="00594DD4"/>
    <w:rsid w:val="005B31CC"/>
    <w:rsid w:val="005B7C5E"/>
    <w:rsid w:val="005C63A1"/>
    <w:rsid w:val="005C6D57"/>
    <w:rsid w:val="005D1555"/>
    <w:rsid w:val="005D3F14"/>
    <w:rsid w:val="005E4069"/>
    <w:rsid w:val="005E61F8"/>
    <w:rsid w:val="00611257"/>
    <w:rsid w:val="006124F2"/>
    <w:rsid w:val="006622E8"/>
    <w:rsid w:val="00684DAD"/>
    <w:rsid w:val="006910BE"/>
    <w:rsid w:val="00693BF3"/>
    <w:rsid w:val="006A1E11"/>
    <w:rsid w:val="006A562C"/>
    <w:rsid w:val="006B4BCD"/>
    <w:rsid w:val="006D1AF4"/>
    <w:rsid w:val="006D4FA6"/>
    <w:rsid w:val="006E6640"/>
    <w:rsid w:val="006E7C7C"/>
    <w:rsid w:val="006F26F9"/>
    <w:rsid w:val="006F7521"/>
    <w:rsid w:val="00717B8F"/>
    <w:rsid w:val="00727BAB"/>
    <w:rsid w:val="00731CDC"/>
    <w:rsid w:val="00742464"/>
    <w:rsid w:val="007441F6"/>
    <w:rsid w:val="00760DC2"/>
    <w:rsid w:val="0078017F"/>
    <w:rsid w:val="007806DD"/>
    <w:rsid w:val="0078772F"/>
    <w:rsid w:val="008123E2"/>
    <w:rsid w:val="008142D9"/>
    <w:rsid w:val="0082081A"/>
    <w:rsid w:val="00851FF8"/>
    <w:rsid w:val="00852086"/>
    <w:rsid w:val="0086446D"/>
    <w:rsid w:val="00874A60"/>
    <w:rsid w:val="008821DA"/>
    <w:rsid w:val="00893224"/>
    <w:rsid w:val="008A714B"/>
    <w:rsid w:val="008B1C0B"/>
    <w:rsid w:val="008B6D1E"/>
    <w:rsid w:val="008B715A"/>
    <w:rsid w:val="008D2291"/>
    <w:rsid w:val="008D718E"/>
    <w:rsid w:val="008F05A5"/>
    <w:rsid w:val="00941EBC"/>
    <w:rsid w:val="009451B4"/>
    <w:rsid w:val="0095657E"/>
    <w:rsid w:val="009A0205"/>
    <w:rsid w:val="009A49BA"/>
    <w:rsid w:val="009A570A"/>
    <w:rsid w:val="009B3CEF"/>
    <w:rsid w:val="009E7E6C"/>
    <w:rsid w:val="009F089B"/>
    <w:rsid w:val="009F5644"/>
    <w:rsid w:val="00A17D0E"/>
    <w:rsid w:val="00A43111"/>
    <w:rsid w:val="00A61CD8"/>
    <w:rsid w:val="00A639D8"/>
    <w:rsid w:val="00A7675D"/>
    <w:rsid w:val="00A8197A"/>
    <w:rsid w:val="00A84E0A"/>
    <w:rsid w:val="00A9296F"/>
    <w:rsid w:val="00A95D17"/>
    <w:rsid w:val="00AA10BE"/>
    <w:rsid w:val="00AA1504"/>
    <w:rsid w:val="00AB57BA"/>
    <w:rsid w:val="00AB5A5B"/>
    <w:rsid w:val="00AC6B06"/>
    <w:rsid w:val="00AE022D"/>
    <w:rsid w:val="00AE1FA7"/>
    <w:rsid w:val="00AE6777"/>
    <w:rsid w:val="00AE7651"/>
    <w:rsid w:val="00AF5AE3"/>
    <w:rsid w:val="00B01AFD"/>
    <w:rsid w:val="00B07C41"/>
    <w:rsid w:val="00B11A4F"/>
    <w:rsid w:val="00B179B8"/>
    <w:rsid w:val="00B245D3"/>
    <w:rsid w:val="00B24D83"/>
    <w:rsid w:val="00B251A2"/>
    <w:rsid w:val="00B26569"/>
    <w:rsid w:val="00B269ED"/>
    <w:rsid w:val="00B402AE"/>
    <w:rsid w:val="00B41EA3"/>
    <w:rsid w:val="00B50AD8"/>
    <w:rsid w:val="00B5269F"/>
    <w:rsid w:val="00B71D24"/>
    <w:rsid w:val="00B73ADA"/>
    <w:rsid w:val="00B75F0B"/>
    <w:rsid w:val="00B7656B"/>
    <w:rsid w:val="00B8781F"/>
    <w:rsid w:val="00B93204"/>
    <w:rsid w:val="00B9458A"/>
    <w:rsid w:val="00BC0D7C"/>
    <w:rsid w:val="00BD0909"/>
    <w:rsid w:val="00BD1F30"/>
    <w:rsid w:val="00BE7382"/>
    <w:rsid w:val="00BF2040"/>
    <w:rsid w:val="00C01565"/>
    <w:rsid w:val="00C17A44"/>
    <w:rsid w:val="00C45568"/>
    <w:rsid w:val="00CA1D60"/>
    <w:rsid w:val="00CE1A6A"/>
    <w:rsid w:val="00CE320A"/>
    <w:rsid w:val="00CF0437"/>
    <w:rsid w:val="00CF27CD"/>
    <w:rsid w:val="00D22BB5"/>
    <w:rsid w:val="00D23614"/>
    <w:rsid w:val="00D32477"/>
    <w:rsid w:val="00D372FD"/>
    <w:rsid w:val="00D602B1"/>
    <w:rsid w:val="00D70C9E"/>
    <w:rsid w:val="00D9056F"/>
    <w:rsid w:val="00DA1B88"/>
    <w:rsid w:val="00DA3E7B"/>
    <w:rsid w:val="00DB3289"/>
    <w:rsid w:val="00DC6033"/>
    <w:rsid w:val="00DC67E6"/>
    <w:rsid w:val="00DE0698"/>
    <w:rsid w:val="00E04B0F"/>
    <w:rsid w:val="00E21119"/>
    <w:rsid w:val="00E2179B"/>
    <w:rsid w:val="00E25559"/>
    <w:rsid w:val="00E32102"/>
    <w:rsid w:val="00E3374A"/>
    <w:rsid w:val="00E33DBF"/>
    <w:rsid w:val="00E45C98"/>
    <w:rsid w:val="00E47DEF"/>
    <w:rsid w:val="00E52A6A"/>
    <w:rsid w:val="00EB4B8F"/>
    <w:rsid w:val="00EB66D4"/>
    <w:rsid w:val="00EC678A"/>
    <w:rsid w:val="00EC6A62"/>
    <w:rsid w:val="00ED2246"/>
    <w:rsid w:val="00EE62C1"/>
    <w:rsid w:val="00F32D85"/>
    <w:rsid w:val="00F5339A"/>
    <w:rsid w:val="00F65BA1"/>
    <w:rsid w:val="00FB1FB3"/>
    <w:rsid w:val="00FB6E3F"/>
    <w:rsid w:val="00FE32B2"/>
    <w:rsid w:val="00FE4C78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0FC39"/>
  <w15:docId w15:val="{F89051EF-C31A-4DDC-B158-0F892FD1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24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E6640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uiPriority w:val="99"/>
    <w:rsid w:val="00B71D24"/>
  </w:style>
  <w:style w:type="paragraph" w:customStyle="1" w:styleId="rvps14">
    <w:name w:val="rvps14"/>
    <w:basedOn w:val="a"/>
    <w:uiPriority w:val="99"/>
    <w:rsid w:val="00B71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rsid w:val="00B71D24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B71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uiPriority w:val="99"/>
    <w:rsid w:val="00B71D24"/>
  </w:style>
  <w:style w:type="table" w:styleId="a4">
    <w:name w:val="Table Grid"/>
    <w:basedOn w:val="a1"/>
    <w:uiPriority w:val="99"/>
    <w:rsid w:val="00B71D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ез інтервалів"/>
    <w:uiPriority w:val="99"/>
    <w:rsid w:val="00B71D24"/>
    <w:rPr>
      <w:lang w:eastAsia="en-US"/>
    </w:rPr>
  </w:style>
  <w:style w:type="paragraph" w:styleId="a6">
    <w:name w:val="Normal (Web)"/>
    <w:basedOn w:val="a"/>
    <w:uiPriority w:val="99"/>
    <w:rsid w:val="00413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_"/>
    <w:link w:val="1"/>
    <w:uiPriority w:val="99"/>
    <w:locked/>
    <w:rsid w:val="00B41EA3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B41EA3"/>
    <w:pPr>
      <w:widowControl w:val="0"/>
      <w:shd w:val="clear" w:color="auto" w:fill="FFFFFF"/>
      <w:spacing w:before="660" w:after="240" w:line="312" w:lineRule="exact"/>
      <w:jc w:val="both"/>
    </w:pPr>
    <w:rPr>
      <w:sz w:val="27"/>
      <w:szCs w:val="27"/>
      <w:lang w:eastAsia="uk-UA"/>
    </w:rPr>
  </w:style>
  <w:style w:type="character" w:customStyle="1" w:styleId="10">
    <w:name w:val="Основний текст Знак1"/>
    <w:uiPriority w:val="99"/>
    <w:semiHidden/>
    <w:rsid w:val="00CE320A"/>
    <w:rPr>
      <w:rFonts w:ascii="Times New Roman" w:hAnsi="Times New Roman"/>
      <w:sz w:val="24"/>
      <w:lang w:val="uk-UA" w:eastAsia="ru-RU"/>
    </w:rPr>
  </w:style>
  <w:style w:type="character" w:customStyle="1" w:styleId="a8">
    <w:name w:val="Основний текст_"/>
    <w:link w:val="11"/>
    <w:uiPriority w:val="99"/>
    <w:locked/>
    <w:rsid w:val="00CE320A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ий текст1"/>
    <w:basedOn w:val="a"/>
    <w:link w:val="a8"/>
    <w:uiPriority w:val="99"/>
    <w:rsid w:val="00CE320A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="Times New Roman" w:hAnsi="Times New Roman"/>
      <w:sz w:val="21"/>
      <w:szCs w:val="21"/>
      <w:lang w:eastAsia="uk-UA"/>
    </w:rPr>
  </w:style>
  <w:style w:type="paragraph" w:customStyle="1" w:styleId="a9">
    <w:name w:val="Абзац списку"/>
    <w:basedOn w:val="a"/>
    <w:uiPriority w:val="99"/>
    <w:rsid w:val="00B73ADA"/>
    <w:pPr>
      <w:ind w:left="720"/>
      <w:contextualSpacing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a0"/>
    <w:uiPriority w:val="99"/>
    <w:rsid w:val="00502795"/>
    <w:rPr>
      <w:rFonts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6E6640"/>
    <w:rPr>
      <w:rFonts w:ascii="Calibri Light" w:eastAsia="Times New Roman" w:hAnsi="Calibri Light"/>
      <w:color w:val="1F4D78"/>
      <w:lang w:eastAsia="en-US"/>
    </w:rPr>
  </w:style>
  <w:style w:type="paragraph" w:styleId="aa">
    <w:name w:val="List Paragraph"/>
    <w:basedOn w:val="a"/>
    <w:uiPriority w:val="34"/>
    <w:qFormat/>
    <w:rsid w:val="006E66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0723"/>
    <w:rPr>
      <w:rFonts w:ascii="Segoe UI" w:hAnsi="Segoe UI" w:cs="Segoe UI"/>
      <w:sz w:val="18"/>
      <w:szCs w:val="18"/>
      <w:lang w:eastAsia="en-US"/>
    </w:rPr>
  </w:style>
  <w:style w:type="paragraph" w:styleId="ad">
    <w:name w:val="No Spacing"/>
    <w:uiPriority w:val="1"/>
    <w:qFormat/>
    <w:rsid w:val="00546280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54628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5462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54628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4628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0">
    <w:name w:val="Нормальний текст"/>
    <w:basedOn w:val="a"/>
    <w:rsid w:val="003B716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889-19" TargetMode="External"/><Relationship Id="rId5" Type="http://schemas.openxmlformats.org/officeDocument/2006/relationships/hyperlink" Target="http://zakon2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6396</Words>
  <Characters>3647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11</vt:lpstr>
    </vt:vector>
  </TitlesOfParts>
  <Company>Home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11</dc:title>
  <dc:subject/>
  <dc:creator>o.kushnirenko</dc:creator>
  <cp:keywords/>
  <dc:description/>
  <cp:lastModifiedBy>Constantine Plakhotniuk</cp:lastModifiedBy>
  <cp:revision>12</cp:revision>
  <cp:lastPrinted>2019-07-10T08:09:00Z</cp:lastPrinted>
  <dcterms:created xsi:type="dcterms:W3CDTF">2018-08-22T09:21:00Z</dcterms:created>
  <dcterms:modified xsi:type="dcterms:W3CDTF">2019-07-11T13:08:00Z</dcterms:modified>
</cp:coreProperties>
</file>