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78" w:rsidRPr="009123FF" w:rsidRDefault="00957878" w:rsidP="009123FF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9123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Додаток 1</w:t>
      </w:r>
    </w:p>
    <w:p w:rsidR="009123FF" w:rsidRDefault="009123FF" w:rsidP="0095787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5A1B2C" w:rsidRPr="003B3551" w:rsidRDefault="005A1B2C" w:rsidP="0095787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</w:pPr>
      <w:r w:rsidRPr="003B3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ЗАТВЕРДЖЕНО</w:t>
      </w:r>
    </w:p>
    <w:p w:rsidR="00957878" w:rsidRPr="003B3551" w:rsidRDefault="00E77FED" w:rsidP="0095787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Наказ</w:t>
      </w:r>
      <w:bookmarkStart w:id="0" w:name="_GoBack"/>
      <w:bookmarkEnd w:id="0"/>
      <w:r w:rsidR="005A1B2C" w:rsidRPr="003B3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 </w:t>
      </w:r>
      <w:r w:rsidR="00957878" w:rsidRPr="003B3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керівника апарату Нововоронцовського районного суду Херсонської області </w:t>
      </w:r>
    </w:p>
    <w:p w:rsidR="005A1B2C" w:rsidRPr="003B3551" w:rsidRDefault="002A2ED1" w:rsidP="0095787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від 05.04.2018 року № 22</w:t>
      </w:r>
      <w:r w:rsidR="00957878" w:rsidRPr="003B35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-ОД </w:t>
      </w:r>
    </w:p>
    <w:tbl>
      <w:tblPr>
        <w:tblStyle w:val="a5"/>
        <w:tblpPr w:leftFromText="180" w:rightFromText="180" w:vertAnchor="page" w:horzAnchor="margin" w:tblpY="2658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5A1B2C" w:rsidRPr="009123FF" w:rsidTr="00567411">
        <w:tc>
          <w:tcPr>
            <w:tcW w:w="9634" w:type="dxa"/>
            <w:gridSpan w:val="2"/>
          </w:tcPr>
          <w:p w:rsidR="005A1B2C" w:rsidRPr="009123FF" w:rsidRDefault="005A1B2C" w:rsidP="00E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FF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</w:p>
          <w:p w:rsidR="00037BD5" w:rsidRDefault="005A1B2C" w:rsidP="000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F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конкурсу</w:t>
            </w:r>
            <w:r w:rsidR="0088118A" w:rsidRPr="0091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B2C" w:rsidRPr="009123FF" w:rsidRDefault="005A1B2C" w:rsidP="00A5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зайняття вакантної посади державної служби (категорія «В») – </w:t>
            </w:r>
            <w:r w:rsidR="00957878" w:rsidRPr="0091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3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консультанта</w:t>
            </w:r>
            <w:r w:rsidRPr="0091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878" w:rsidRPr="009123FF">
              <w:rPr>
                <w:rFonts w:ascii="Times New Roman" w:hAnsi="Times New Roman" w:cs="Times New Roman"/>
                <w:b/>
                <w:sz w:val="24"/>
                <w:szCs w:val="24"/>
              </w:rPr>
              <w:t>Нововоронцовського районного суду Херсонської області</w:t>
            </w:r>
          </w:p>
        </w:tc>
      </w:tr>
      <w:tr w:rsidR="005A1B2C" w:rsidRPr="009123FF" w:rsidTr="00567411">
        <w:tc>
          <w:tcPr>
            <w:tcW w:w="9634" w:type="dxa"/>
            <w:gridSpan w:val="2"/>
          </w:tcPr>
          <w:p w:rsidR="00C3216F" w:rsidRPr="009123FF" w:rsidRDefault="005A1B2C" w:rsidP="00C3216F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5A1B2C" w:rsidRPr="008F7436" w:rsidTr="00567411">
        <w:tc>
          <w:tcPr>
            <w:tcW w:w="3114" w:type="dxa"/>
          </w:tcPr>
          <w:p w:rsidR="005A1B2C" w:rsidRPr="009123FF" w:rsidRDefault="003A638D" w:rsidP="00E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F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</w:tcPr>
          <w:p w:rsidR="008F7436" w:rsidRPr="008F7436" w:rsidRDefault="008F7436" w:rsidP="008F74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color w:val="000000"/>
                <w:spacing w:val="4"/>
                <w:sz w:val="25"/>
                <w:szCs w:val="25"/>
              </w:rPr>
              <w:t xml:space="preserve">1. Здійснює систематизацію законодавства та судової практики, </w:t>
            </w:r>
            <w:r w:rsidRPr="008F7436">
              <w:rPr>
                <w:rFonts w:ascii="Times New Roman" w:hAnsi="Times New Roman"/>
                <w:color w:val="000000"/>
                <w:spacing w:val="1"/>
                <w:sz w:val="25"/>
                <w:szCs w:val="25"/>
              </w:rPr>
              <w:t xml:space="preserve">рішень Конституційного Суду України, облік та зберігання актів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>законодавства та  судової практики.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>2.  Здійснює облік та ведення контрольних кодексів, вчасно вносить відповідні зміни до них.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color w:val="000000"/>
                <w:spacing w:val="6"/>
                <w:sz w:val="25"/>
                <w:szCs w:val="25"/>
              </w:rPr>
              <w:t xml:space="preserve">3. Інформує працівників суду про зміни в чинному законодавстві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>України та судовій практиці судових органів вищого рівня.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8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spacing w:val="3"/>
                <w:sz w:val="25"/>
                <w:szCs w:val="25"/>
              </w:rPr>
              <w:t xml:space="preserve">4. Проводить узагальнення роботи суду  із  звернення  судових </w:t>
            </w:r>
            <w:r w:rsidRPr="008F7436">
              <w:rPr>
                <w:rFonts w:ascii="Times New Roman" w:hAnsi="Times New Roman"/>
                <w:spacing w:val="-1"/>
                <w:sz w:val="25"/>
                <w:szCs w:val="25"/>
              </w:rPr>
              <w:t>рішень до виконання.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8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color w:val="000000"/>
                <w:spacing w:val="1"/>
                <w:sz w:val="25"/>
                <w:szCs w:val="25"/>
              </w:rPr>
              <w:t>5</w:t>
            </w:r>
            <w:r w:rsidR="005E607F">
              <w:rPr>
                <w:rFonts w:ascii="Times New Roman" w:hAnsi="Times New Roman"/>
                <w:color w:val="000000"/>
                <w:spacing w:val="1"/>
                <w:sz w:val="25"/>
                <w:szCs w:val="25"/>
              </w:rPr>
              <w:t xml:space="preserve">. </w:t>
            </w:r>
            <w:r w:rsidRPr="008F7436">
              <w:rPr>
                <w:rFonts w:ascii="Times New Roman" w:hAnsi="Times New Roman"/>
                <w:color w:val="000000"/>
                <w:spacing w:val="1"/>
                <w:sz w:val="25"/>
                <w:szCs w:val="25"/>
              </w:rPr>
              <w:t>Організовує роботу бібліотеки суду, підбирає літературу  для п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>рацівників суду.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color w:val="000000"/>
                <w:spacing w:val="6"/>
                <w:sz w:val="25"/>
                <w:szCs w:val="25"/>
              </w:rPr>
              <w:t xml:space="preserve">6. Надає методичну та практичну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>допомогу суддям та працівникам апарату суду.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7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sz w:val="25"/>
                <w:szCs w:val="25"/>
              </w:rPr>
              <w:t>7. Здійснює облік звернень громад</w:t>
            </w:r>
            <w:r w:rsidR="005E607F">
              <w:rPr>
                <w:rFonts w:ascii="Times New Roman" w:hAnsi="Times New Roman"/>
                <w:sz w:val="25"/>
                <w:szCs w:val="25"/>
              </w:rPr>
              <w:t xml:space="preserve">ян та юридичних осіб, проводить </w:t>
            </w:r>
            <w:r w:rsidRPr="008F7436">
              <w:rPr>
                <w:rFonts w:ascii="Times New Roman" w:hAnsi="Times New Roman"/>
                <w:sz w:val="25"/>
                <w:szCs w:val="25"/>
              </w:rPr>
              <w:t>аналіз роботи суду з розгляду звернень.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7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spacing w:val="2"/>
                <w:sz w:val="25"/>
                <w:szCs w:val="25"/>
              </w:rPr>
              <w:t>8. За дорученням голови суду чи к</w:t>
            </w:r>
            <w:r w:rsidR="005E607F">
              <w:rPr>
                <w:rFonts w:ascii="Times New Roman" w:hAnsi="Times New Roman"/>
                <w:spacing w:val="2"/>
                <w:sz w:val="25"/>
                <w:szCs w:val="25"/>
              </w:rPr>
              <w:t xml:space="preserve">ерівника апарату суду розглядає </w:t>
            </w:r>
            <w:r w:rsidRPr="008F7436">
              <w:rPr>
                <w:rFonts w:ascii="Times New Roman" w:hAnsi="Times New Roman"/>
                <w:sz w:val="25"/>
                <w:szCs w:val="25"/>
              </w:rPr>
              <w:t>звернення та готує проекти відповідей на них.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2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color w:val="000000"/>
                <w:spacing w:val="2"/>
                <w:sz w:val="25"/>
                <w:szCs w:val="25"/>
              </w:rPr>
              <w:t>9.  Здійснює   контроль   за   виконанням   окремих   ухвал,   готує інформацію   голові   суду  та  керівнику  апарату суду про стан   цієї  роботи.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  <w:t>10. Бере участь у плануванні ро</w:t>
            </w:r>
            <w:r w:rsidR="005E607F">
              <w:rPr>
                <w:rFonts w:ascii="Times New Roman" w:hAnsi="Times New Roman"/>
                <w:color w:val="000000"/>
                <w:spacing w:val="-1"/>
                <w:sz w:val="25"/>
                <w:szCs w:val="25"/>
              </w:rPr>
              <w:t xml:space="preserve">боти суду, за дорученням голови суду </w:t>
            </w:r>
            <w:r w:rsidRPr="008F7436">
              <w:rPr>
                <w:rFonts w:ascii="Times New Roman" w:hAnsi="Times New Roman"/>
                <w:color w:val="000000"/>
                <w:spacing w:val="6"/>
                <w:sz w:val="25"/>
                <w:szCs w:val="25"/>
              </w:rPr>
              <w:t xml:space="preserve">або керівника апарату здійснює контроль за виконанням окремих розділів </w:t>
            </w:r>
            <w:r w:rsidRPr="008F7436">
              <w:rPr>
                <w:rFonts w:ascii="Times New Roman" w:hAnsi="Times New Roman"/>
                <w:color w:val="000000"/>
                <w:spacing w:val="-2"/>
                <w:sz w:val="25"/>
                <w:szCs w:val="25"/>
              </w:rPr>
              <w:t>плану роботи суду.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</w:pP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11. Здійснює   оформлення   проектів доручень суду про виконання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F7436">
              <w:rPr>
                <w:rFonts w:ascii="Times New Roman" w:hAnsi="Times New Roman"/>
                <w:color w:val="000000"/>
                <w:spacing w:val="8"/>
                <w:sz w:val="25"/>
                <w:szCs w:val="25"/>
                <w:shd w:val="clear" w:color="auto" w:fill="FFFFFF"/>
              </w:rPr>
              <w:t xml:space="preserve">судами інших держав окремих процесуальних дій, про вручення судових </w:t>
            </w:r>
            <w:r w:rsidRPr="008F7436">
              <w:rPr>
                <w:rFonts w:ascii="Times New Roman" w:hAnsi="Times New Roman"/>
                <w:color w:val="000000"/>
                <w:spacing w:val="2"/>
                <w:sz w:val="25"/>
                <w:szCs w:val="25"/>
                <w:shd w:val="clear" w:color="auto" w:fill="FFFFFF"/>
              </w:rPr>
              <w:t xml:space="preserve">документів з цивільних, кримінальних справ, про екстрадицію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правопорушників на територію України, оформлює клопотання про визнання</w:t>
            </w:r>
            <w:r w:rsidR="00AC20D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та виконання рішень суду на території інших держав, забезпечує оформлення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F7436">
              <w:rPr>
                <w:rFonts w:ascii="Times New Roman" w:hAnsi="Times New Roman"/>
                <w:color w:val="000000"/>
                <w:spacing w:val="3"/>
                <w:sz w:val="25"/>
                <w:szCs w:val="25"/>
                <w:shd w:val="clear" w:color="auto" w:fill="FFFFFF"/>
              </w:rPr>
              <w:t xml:space="preserve">та виконання доручень судів іноземних держав відповідно до </w:t>
            </w:r>
            <w:r w:rsidR="00AC20DB">
              <w:rPr>
                <w:rFonts w:ascii="Times New Roman" w:hAnsi="Times New Roman"/>
                <w:color w:val="000000"/>
                <w:spacing w:val="3"/>
                <w:sz w:val="25"/>
                <w:szCs w:val="25"/>
                <w:shd w:val="clear" w:color="auto" w:fill="FFFFFF"/>
              </w:rPr>
              <w:t xml:space="preserve">Конвенції про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правову допомогу та правові ві</w:t>
            </w:r>
            <w:r w:rsidR="00AC20DB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дносини з цивільних,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сімейних і кримінальних</w:t>
            </w:r>
            <w:r w:rsidR="00AC20D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C20DB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справ та інших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міжнародно-правових договорів </w:t>
            </w:r>
            <w:r w:rsidR="00AC20DB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України про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правову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допомогу, ратифікованих Верховною Радою України.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12.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8F7436"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  <w:t>Бере участь у формуванні статистичної звітності суду.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  <w:t xml:space="preserve">13. </w:t>
            </w:r>
            <w:r w:rsidRPr="008F7436">
              <w:rPr>
                <w:rFonts w:ascii="Times New Roman" w:hAnsi="Times New Roman"/>
                <w:color w:val="000000"/>
                <w:sz w:val="25"/>
                <w:szCs w:val="25"/>
              </w:rPr>
              <w:t>Виконує інші доручення голови суду та керівника апарату суду.</w:t>
            </w: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ru-RU"/>
              </w:rPr>
            </w:pPr>
          </w:p>
          <w:p w:rsidR="008F7436" w:rsidRPr="008F7436" w:rsidRDefault="008F7436" w:rsidP="008F743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</w:rPr>
            </w:pPr>
          </w:p>
          <w:p w:rsidR="005A1B2C" w:rsidRPr="008F7436" w:rsidRDefault="005A1B2C" w:rsidP="008F7436">
            <w:pPr>
              <w:widowControl w:val="0"/>
              <w:autoSpaceDE w:val="0"/>
              <w:autoSpaceDN w:val="0"/>
              <w:adjustRightInd w:val="0"/>
              <w:ind w:left="349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3A638D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Умови оплати праці</w:t>
            </w:r>
          </w:p>
        </w:tc>
        <w:tc>
          <w:tcPr>
            <w:tcW w:w="6520" w:type="dxa"/>
          </w:tcPr>
          <w:p w:rsidR="005A1B2C" w:rsidRPr="008F7436" w:rsidRDefault="00481EB1" w:rsidP="008908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осадовий оклад – </w:t>
            </w:r>
            <w:r w:rsidR="008F7436" w:rsidRPr="008F7436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00 грн, надбавка за вислугу років, надбавка за ранг державного службовця.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5A1B2C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Інформація про строковість чи безстроковість призначення на по</w:t>
            </w:r>
            <w:r w:rsidR="00037BD5" w:rsidRPr="008F7436">
              <w:rPr>
                <w:rFonts w:ascii="Times New Roman" w:hAnsi="Times New Roman" w:cs="Times New Roman"/>
                <w:sz w:val="25"/>
                <w:szCs w:val="25"/>
              </w:rPr>
              <w:t>саду</w:t>
            </w:r>
          </w:p>
        </w:tc>
        <w:tc>
          <w:tcPr>
            <w:tcW w:w="6520" w:type="dxa"/>
          </w:tcPr>
          <w:p w:rsidR="005A1B2C" w:rsidRPr="008F7436" w:rsidRDefault="008F7436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Строкове призначення (на період перебування основного працівника у відпустці по догляду за дитиною до 19.10.2019 року)</w:t>
            </w:r>
          </w:p>
        </w:tc>
      </w:tr>
      <w:tr w:rsidR="005A1B2C" w:rsidRPr="009123FF" w:rsidTr="00567411">
        <w:trPr>
          <w:trHeight w:val="5581"/>
        </w:trPr>
        <w:tc>
          <w:tcPr>
            <w:tcW w:w="3114" w:type="dxa"/>
          </w:tcPr>
          <w:p w:rsidR="005A1B2C" w:rsidRPr="008F7436" w:rsidRDefault="005A1B2C" w:rsidP="003B355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Перелік документів, необхідних для участі в конкурсі, та строк  їх подання</w:t>
            </w:r>
          </w:p>
          <w:p w:rsidR="005A1B2C" w:rsidRPr="008F7436" w:rsidRDefault="005A1B2C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</w:tcPr>
          <w:p w:rsidR="0089083C" w:rsidRPr="008F7436" w:rsidRDefault="0089083C" w:rsidP="00B84924">
            <w:pPr>
              <w:pStyle w:val="a4"/>
              <w:numPr>
                <w:ilvl w:val="0"/>
                <w:numId w:val="1"/>
              </w:numPr>
              <w:ind w:left="38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оп</w:t>
            </w: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ія паспорта громадянина України.</w:t>
            </w:r>
          </w:p>
          <w:p w:rsidR="0089083C" w:rsidRPr="008F7436" w:rsidRDefault="0089083C" w:rsidP="00267337">
            <w:pPr>
              <w:pStyle w:val="a4"/>
              <w:numPr>
                <w:ilvl w:val="0"/>
                <w:numId w:val="1"/>
              </w:numPr>
              <w:ind w:left="38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исьмова заява про участь у конкурсі із зазначенням основних мотивів до зайняття посади державної служби (за формою відповідно до додатку 2 до Постанови Кабінету Міністрів України Про затвердження Порядку проведення конкурсу на зайняття посад державної служби» від 25 березня 2016 року №246)</w:t>
            </w: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9083C" w:rsidRPr="008F7436" w:rsidRDefault="0089083C" w:rsidP="009101CB">
            <w:pPr>
              <w:pStyle w:val="a4"/>
              <w:numPr>
                <w:ilvl w:val="0"/>
                <w:numId w:val="1"/>
              </w:numPr>
              <w:ind w:left="38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Письмова заява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, в якій </w:t>
            </w: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особа 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повідомляє, що до неї не застосовуються заборони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</w:t>
            </w: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рки.</w:t>
            </w:r>
          </w:p>
          <w:p w:rsidR="0089083C" w:rsidRPr="008F7436" w:rsidRDefault="0089083C" w:rsidP="00A45FAC">
            <w:pPr>
              <w:pStyle w:val="a4"/>
              <w:numPr>
                <w:ilvl w:val="0"/>
                <w:numId w:val="1"/>
              </w:numPr>
              <w:ind w:left="38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Копія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(копії) д</w:t>
            </w: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окумента (документів) по освіту.</w:t>
            </w:r>
          </w:p>
          <w:p w:rsidR="0089083C" w:rsidRPr="008F7436" w:rsidRDefault="0089083C" w:rsidP="00A13DB9">
            <w:pPr>
              <w:pStyle w:val="a4"/>
              <w:numPr>
                <w:ilvl w:val="0"/>
                <w:numId w:val="1"/>
              </w:numPr>
              <w:ind w:left="38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Заповнена особова картка встановленого зразка.</w:t>
            </w:r>
          </w:p>
          <w:p w:rsidR="0089083C" w:rsidRPr="008F7436" w:rsidRDefault="0089083C" w:rsidP="00710389">
            <w:pPr>
              <w:pStyle w:val="a4"/>
              <w:numPr>
                <w:ilvl w:val="0"/>
                <w:numId w:val="1"/>
              </w:numPr>
              <w:ind w:left="38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Декларація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A1B2C" w:rsidRPr="008F7436" w:rsidRDefault="0089083C" w:rsidP="00710389">
            <w:pPr>
              <w:pStyle w:val="a4"/>
              <w:numPr>
                <w:ilvl w:val="0"/>
                <w:numId w:val="1"/>
              </w:numPr>
              <w:ind w:left="38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</w:t>
            </w:r>
            <w:r w:rsidR="005A1B2C" w:rsidRPr="008F743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освідчення атестації щодо вільного володіння державною мовою.</w:t>
            </w:r>
          </w:p>
          <w:p w:rsidR="00AC6E9B" w:rsidRPr="008F7436" w:rsidRDefault="005A1B2C" w:rsidP="0089083C">
            <w:pPr>
              <w:ind w:left="3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Строк подання докуме</w:t>
            </w:r>
            <w:r w:rsidR="00AC6E9B" w:rsidRPr="008F7436">
              <w:rPr>
                <w:rFonts w:ascii="Times New Roman" w:hAnsi="Times New Roman" w:cs="Times New Roman"/>
                <w:sz w:val="25"/>
                <w:szCs w:val="25"/>
              </w:rPr>
              <w:t>нтів - до 15 години 0</w:t>
            </w:r>
            <w:r w:rsidR="0089083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0 хвилин </w:t>
            </w:r>
          </w:p>
          <w:p w:rsidR="005A1B2C" w:rsidRPr="008F7436" w:rsidRDefault="002A2ED1" w:rsidP="0089083C">
            <w:pPr>
              <w:ind w:left="3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E607F">
              <w:rPr>
                <w:rFonts w:ascii="Times New Roman" w:hAnsi="Times New Roman" w:cs="Times New Roman"/>
                <w:sz w:val="25"/>
                <w:szCs w:val="25"/>
              </w:rPr>
              <w:t xml:space="preserve"> квітня</w:t>
            </w:r>
            <w:r w:rsidR="0089083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2018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року</w:t>
            </w:r>
          </w:p>
          <w:p w:rsidR="005A1B2C" w:rsidRPr="008F7436" w:rsidRDefault="005A1B2C" w:rsidP="0089083C">
            <w:pPr>
              <w:ind w:left="3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5A1B2C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Місце, час та дата початку проведення конкурсу</w:t>
            </w:r>
          </w:p>
        </w:tc>
        <w:tc>
          <w:tcPr>
            <w:tcW w:w="6520" w:type="dxa"/>
          </w:tcPr>
          <w:p w:rsidR="005A1B2C" w:rsidRPr="008F7436" w:rsidRDefault="002A2ED1" w:rsidP="002A2ED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</w:t>
            </w:r>
            <w:r w:rsidR="0089083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квітня</w:t>
            </w:r>
            <w:r w:rsidR="0089083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2018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року о 1</w:t>
            </w:r>
            <w:r w:rsidR="0089083C" w:rsidRPr="008F74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-00 годині, у приміщенні </w:t>
            </w:r>
            <w:r w:rsidR="0089083C" w:rsidRPr="008F7436">
              <w:rPr>
                <w:rFonts w:ascii="Times New Roman" w:hAnsi="Times New Roman" w:cs="Times New Roman"/>
                <w:sz w:val="25"/>
                <w:szCs w:val="25"/>
              </w:rPr>
              <w:t>Нововоронцовського районного суду Херсонської області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за адресою</w:t>
            </w:r>
            <w:r w:rsidR="0089083C" w:rsidRPr="008F7436">
              <w:rPr>
                <w:rFonts w:ascii="Times New Roman" w:hAnsi="Times New Roman" w:cs="Times New Roman"/>
                <w:sz w:val="25"/>
                <w:szCs w:val="25"/>
              </w:rPr>
              <w:t>: смт. Нововоронцовка, вул. Тітова, 2-а</w:t>
            </w:r>
          </w:p>
        </w:tc>
      </w:tr>
      <w:tr w:rsidR="005A1B2C" w:rsidRPr="009123FF" w:rsidTr="00567411">
        <w:tc>
          <w:tcPr>
            <w:tcW w:w="3114" w:type="dxa"/>
          </w:tcPr>
          <w:p w:rsidR="003A638D" w:rsidRPr="008F7436" w:rsidRDefault="003A638D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Прізвище, ім’я та по батькові,</w:t>
            </w:r>
            <w:r w:rsidR="003B3551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номер телефону та адреса електронної пошти особи, яка надає додаткову інформацію</w:t>
            </w:r>
          </w:p>
          <w:p w:rsidR="005A1B2C" w:rsidRPr="008F7436" w:rsidRDefault="003A638D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з питань проведення конкурсу</w:t>
            </w:r>
          </w:p>
        </w:tc>
        <w:tc>
          <w:tcPr>
            <w:tcW w:w="6520" w:type="dxa"/>
          </w:tcPr>
          <w:p w:rsidR="003A638D" w:rsidRPr="008F7436" w:rsidRDefault="003A638D" w:rsidP="003A638D">
            <w:pPr>
              <w:pStyle w:val="a7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8F7436">
              <w:rPr>
                <w:rFonts w:ascii="Times New Roman" w:hAnsi="Times New Roman"/>
                <w:sz w:val="25"/>
                <w:szCs w:val="25"/>
              </w:rPr>
              <w:t>Рибальченко Ва</w:t>
            </w:r>
            <w:r w:rsidR="002A2ED1">
              <w:rPr>
                <w:rFonts w:ascii="Times New Roman" w:hAnsi="Times New Roman"/>
                <w:sz w:val="25"/>
                <w:szCs w:val="25"/>
              </w:rPr>
              <w:t xml:space="preserve">силь Павлович, </w:t>
            </w:r>
            <w:proofErr w:type="spellStart"/>
            <w:r w:rsidR="002A2ED1">
              <w:rPr>
                <w:rFonts w:ascii="Times New Roman" w:hAnsi="Times New Roman"/>
                <w:sz w:val="25"/>
                <w:szCs w:val="25"/>
              </w:rPr>
              <w:t>тел</w:t>
            </w:r>
            <w:proofErr w:type="spellEnd"/>
            <w:r w:rsidR="002A2ED1">
              <w:rPr>
                <w:rFonts w:ascii="Times New Roman" w:hAnsi="Times New Roman"/>
                <w:sz w:val="25"/>
                <w:szCs w:val="25"/>
              </w:rPr>
              <w:t>. (05533) 2-14-32</w:t>
            </w:r>
            <w:r w:rsidRPr="008F7436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5A1B2C" w:rsidRPr="008F7436" w:rsidRDefault="003A638D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E-</w:t>
            </w:r>
            <w:proofErr w:type="spellStart"/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mail</w:t>
            </w:r>
            <w:proofErr w:type="spellEnd"/>
            <w:r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5" w:history="1">
              <w:r w:rsidR="003B3551" w:rsidRPr="008F7436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inbox@nv.ks.court.gov.ua</w:t>
              </w:r>
            </w:hyperlink>
          </w:p>
          <w:p w:rsidR="003B3551" w:rsidRPr="008F7436" w:rsidRDefault="003B3551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551" w:rsidRPr="008F7436" w:rsidRDefault="003B3551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551" w:rsidRPr="008F7436" w:rsidRDefault="003B3551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551" w:rsidRPr="008F7436" w:rsidRDefault="003B3551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551" w:rsidRPr="008F7436" w:rsidRDefault="003B3551" w:rsidP="003A638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1B2C" w:rsidRPr="009123FF" w:rsidTr="00567411">
        <w:tc>
          <w:tcPr>
            <w:tcW w:w="9634" w:type="dxa"/>
            <w:gridSpan w:val="2"/>
          </w:tcPr>
          <w:p w:rsidR="005A1B2C" w:rsidRPr="008F7436" w:rsidRDefault="005A1B2C" w:rsidP="00481E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Кваліфікаційні вимоги: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3A638D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Освіта</w:t>
            </w:r>
          </w:p>
        </w:tc>
        <w:tc>
          <w:tcPr>
            <w:tcW w:w="6520" w:type="dxa"/>
          </w:tcPr>
          <w:p w:rsidR="005A1B2C" w:rsidRPr="008F7436" w:rsidRDefault="00481EB1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9123FF"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ища, 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не нижче ступеня мо</w:t>
            </w:r>
            <w:r w:rsidR="009123FF" w:rsidRPr="008F7436">
              <w:rPr>
                <w:rFonts w:ascii="Times New Roman" w:hAnsi="Times New Roman" w:cs="Times New Roman"/>
                <w:sz w:val="25"/>
                <w:szCs w:val="25"/>
              </w:rPr>
              <w:t>лодшого бакалавра або бакалавра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3A638D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Досвід роботи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6520" w:type="dxa"/>
          </w:tcPr>
          <w:p w:rsidR="005A1B2C" w:rsidRPr="008F7436" w:rsidRDefault="00481EB1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9123FF" w:rsidRPr="008F7436">
              <w:rPr>
                <w:rFonts w:ascii="Times New Roman" w:hAnsi="Times New Roman" w:cs="Times New Roman"/>
                <w:sz w:val="25"/>
                <w:szCs w:val="25"/>
              </w:rPr>
              <w:t>е потребує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3A638D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Володіння державною мовою</w:t>
            </w:r>
          </w:p>
        </w:tc>
        <w:tc>
          <w:tcPr>
            <w:tcW w:w="6520" w:type="dxa"/>
          </w:tcPr>
          <w:p w:rsidR="005A1B2C" w:rsidRPr="008F7436" w:rsidRDefault="00481EB1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9123FF" w:rsidRPr="008F7436">
              <w:rPr>
                <w:rFonts w:ascii="Times New Roman" w:hAnsi="Times New Roman" w:cs="Times New Roman"/>
                <w:sz w:val="25"/>
                <w:szCs w:val="25"/>
              </w:rPr>
              <w:t>ільно</w:t>
            </w:r>
          </w:p>
        </w:tc>
      </w:tr>
      <w:tr w:rsidR="005A1B2C" w:rsidRPr="009123FF" w:rsidTr="00567411">
        <w:tc>
          <w:tcPr>
            <w:tcW w:w="9634" w:type="dxa"/>
            <w:gridSpan w:val="2"/>
          </w:tcPr>
          <w:p w:rsidR="005A1B2C" w:rsidRPr="008F7436" w:rsidRDefault="005A1B2C" w:rsidP="00481E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Професійна компетентність: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5A1B2C" w:rsidP="00EE25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Вимоги</w:t>
            </w:r>
          </w:p>
        </w:tc>
        <w:tc>
          <w:tcPr>
            <w:tcW w:w="6520" w:type="dxa"/>
          </w:tcPr>
          <w:p w:rsidR="005A1B2C" w:rsidRPr="008F7436" w:rsidRDefault="005A1B2C" w:rsidP="00EE25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Компоненти вимоги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481EB1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ехнічні вміння</w:t>
            </w:r>
          </w:p>
        </w:tc>
        <w:tc>
          <w:tcPr>
            <w:tcW w:w="6520" w:type="dxa"/>
          </w:tcPr>
          <w:p w:rsidR="005A1B2C" w:rsidRPr="008F7436" w:rsidRDefault="00481EB1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міння використовувати комп’ютерне обладнання та програмне забезпечення</w:t>
            </w:r>
          </w:p>
        </w:tc>
      </w:tr>
      <w:tr w:rsidR="005A1B2C" w:rsidRPr="002A2ED1" w:rsidTr="00567411">
        <w:tc>
          <w:tcPr>
            <w:tcW w:w="3114" w:type="dxa"/>
          </w:tcPr>
          <w:p w:rsidR="005A1B2C" w:rsidRPr="008F7436" w:rsidRDefault="00481EB1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собистісні компетенції</w:t>
            </w:r>
          </w:p>
        </w:tc>
        <w:tc>
          <w:tcPr>
            <w:tcW w:w="6520" w:type="dxa"/>
          </w:tcPr>
          <w:p w:rsidR="005A1B2C" w:rsidRPr="008F7436" w:rsidRDefault="00481EB1" w:rsidP="009123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ідповідальність, наполегливість та ініціативність, системність і самостійність в роботі, вміння працювати в стресовій ситуації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481EB1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рофесійні знання</w:t>
            </w:r>
          </w:p>
        </w:tc>
        <w:tc>
          <w:tcPr>
            <w:tcW w:w="6520" w:type="dxa"/>
          </w:tcPr>
          <w:p w:rsidR="005A1B2C" w:rsidRPr="008F7436" w:rsidRDefault="00481EB1" w:rsidP="009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5A1B2C" w:rsidRPr="008F7436">
              <w:rPr>
                <w:rFonts w:ascii="Times New Roman" w:hAnsi="Times New Roman" w:cs="Times New Roman"/>
                <w:sz w:val="25"/>
                <w:szCs w:val="25"/>
              </w:rPr>
              <w:t>кісне виконання поставлених завдань, командна робота та взаємодія, сприйняття змін</w:t>
            </w:r>
          </w:p>
        </w:tc>
      </w:tr>
      <w:tr w:rsidR="005A1B2C" w:rsidRPr="009123FF" w:rsidTr="00567411">
        <w:tc>
          <w:tcPr>
            <w:tcW w:w="9634" w:type="dxa"/>
            <w:gridSpan w:val="2"/>
          </w:tcPr>
          <w:p w:rsidR="005A1B2C" w:rsidRPr="008F7436" w:rsidRDefault="005A1B2C" w:rsidP="00EE25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Професійні знання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5A1B2C" w:rsidP="00EE25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Вимога</w:t>
            </w:r>
          </w:p>
        </w:tc>
        <w:tc>
          <w:tcPr>
            <w:tcW w:w="6520" w:type="dxa"/>
          </w:tcPr>
          <w:p w:rsidR="005A1B2C" w:rsidRPr="008F7436" w:rsidRDefault="005A1B2C" w:rsidP="00EE25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Компоненти вимоги</w:t>
            </w:r>
          </w:p>
        </w:tc>
      </w:tr>
      <w:tr w:rsidR="005A1B2C" w:rsidRPr="009123FF" w:rsidTr="00567411">
        <w:tc>
          <w:tcPr>
            <w:tcW w:w="3114" w:type="dxa"/>
          </w:tcPr>
          <w:p w:rsidR="005A1B2C" w:rsidRPr="008F7436" w:rsidRDefault="005A1B2C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Знання законодавства:</w:t>
            </w:r>
          </w:p>
        </w:tc>
        <w:tc>
          <w:tcPr>
            <w:tcW w:w="6520" w:type="dxa"/>
          </w:tcPr>
          <w:p w:rsidR="005A1B2C" w:rsidRPr="008F7436" w:rsidRDefault="005A1B2C" w:rsidP="00EE25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  <w:p w:rsidR="005A1B2C" w:rsidRPr="008F7436" w:rsidRDefault="005A1B2C" w:rsidP="00EE25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5A1B2C" w:rsidRPr="002A2ED1" w:rsidTr="00567411">
        <w:tc>
          <w:tcPr>
            <w:tcW w:w="3114" w:type="dxa"/>
          </w:tcPr>
          <w:p w:rsidR="005A1B2C" w:rsidRPr="008F7436" w:rsidRDefault="005A1B2C" w:rsidP="00EE25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0" w:type="dxa"/>
          </w:tcPr>
          <w:p w:rsidR="005A1B2C" w:rsidRPr="008F7436" w:rsidRDefault="005A1B2C" w:rsidP="008F743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7436">
              <w:rPr>
                <w:rFonts w:ascii="Times New Roman" w:hAnsi="Times New Roman" w:cs="Times New Roman"/>
                <w:sz w:val="25"/>
                <w:szCs w:val="25"/>
              </w:rPr>
              <w:t xml:space="preserve">Закон України «Про судоустрій і статус суддів», Положення про автоматизовану систему документообігу суду, затвердженого Рішенням Ради суддів №25 від 02.04.2015р., Інструкція з діловодства у місцевих загальних судах, апеляційних судах областей, апеляційних судах міст Києва і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затверджену Наказом Державної судової адміністрації України від 17.12.2013р. №173, </w:t>
            </w:r>
          </w:p>
        </w:tc>
      </w:tr>
    </w:tbl>
    <w:p w:rsidR="005A1B2C" w:rsidRPr="009123FF" w:rsidRDefault="005A1B2C" w:rsidP="005A1B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B2C" w:rsidRPr="009123FF" w:rsidRDefault="005A1B2C" w:rsidP="005A1B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05EF" w:rsidRPr="009123FF" w:rsidRDefault="003705E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705EF" w:rsidRPr="009123FF" w:rsidSect="00912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53F"/>
    <w:multiLevelType w:val="multilevel"/>
    <w:tmpl w:val="956496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" w15:restartNumberingAfterBreak="0">
    <w:nsid w:val="23E95F8E"/>
    <w:multiLevelType w:val="hybridMultilevel"/>
    <w:tmpl w:val="DA10391A"/>
    <w:lvl w:ilvl="0" w:tplc="DB8045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C858CD"/>
    <w:multiLevelType w:val="multilevel"/>
    <w:tmpl w:val="04DAA1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BD7DD1"/>
    <w:multiLevelType w:val="hybridMultilevel"/>
    <w:tmpl w:val="1BC25154"/>
    <w:lvl w:ilvl="0" w:tplc="7E26DEE8">
      <w:start w:val="1"/>
      <w:numFmt w:val="decimal"/>
      <w:lvlText w:val="%1."/>
      <w:lvlJc w:val="left"/>
      <w:pPr>
        <w:ind w:left="3552" w:hanging="360"/>
      </w:pPr>
      <w:rPr>
        <w:rFonts w:ascii="Times New Roman" w:eastAsiaTheme="minorHAnsi" w:hAnsi="Times New Roman" w:cs="Times New Roman"/>
      </w:rPr>
    </w:lvl>
    <w:lvl w:ilvl="1" w:tplc="0422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D5"/>
    <w:rsid w:val="00037BD5"/>
    <w:rsid w:val="001022D5"/>
    <w:rsid w:val="00102E1B"/>
    <w:rsid w:val="002A2ED1"/>
    <w:rsid w:val="002A3857"/>
    <w:rsid w:val="003705EF"/>
    <w:rsid w:val="003A638D"/>
    <w:rsid w:val="003B3551"/>
    <w:rsid w:val="003D2E14"/>
    <w:rsid w:val="00481EB1"/>
    <w:rsid w:val="004A30CB"/>
    <w:rsid w:val="00567411"/>
    <w:rsid w:val="005A1B2C"/>
    <w:rsid w:val="005E607F"/>
    <w:rsid w:val="0088118A"/>
    <w:rsid w:val="0089083C"/>
    <w:rsid w:val="008F7436"/>
    <w:rsid w:val="009123FF"/>
    <w:rsid w:val="00957878"/>
    <w:rsid w:val="00A5237D"/>
    <w:rsid w:val="00AC20DB"/>
    <w:rsid w:val="00AC6E9B"/>
    <w:rsid w:val="00C0215B"/>
    <w:rsid w:val="00C3216F"/>
    <w:rsid w:val="00E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7A42"/>
  <w15:docId w15:val="{17EF141B-A7B4-448E-B1C5-3C5967A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B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1B2C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59"/>
    <w:rsid w:val="005A1B2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A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Нормальний текст"/>
    <w:basedOn w:val="a"/>
    <w:rsid w:val="003A63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BD5"/>
    <w:rPr>
      <w:rFonts w:ascii="Segoe UI" w:hAnsi="Segoe UI" w:cs="Segoe UI"/>
      <w:sz w:val="18"/>
      <w:szCs w:val="18"/>
    </w:rPr>
  </w:style>
  <w:style w:type="paragraph" w:customStyle="1" w:styleId="aa">
    <w:name w:val="Назва документа"/>
    <w:basedOn w:val="a"/>
    <w:next w:val="a7"/>
    <w:rsid w:val="008F743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nv.ks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Андрей В</cp:lastModifiedBy>
  <cp:revision>6</cp:revision>
  <cp:lastPrinted>2017-12-21T12:53:00Z</cp:lastPrinted>
  <dcterms:created xsi:type="dcterms:W3CDTF">2018-04-04T12:17:00Z</dcterms:created>
  <dcterms:modified xsi:type="dcterms:W3CDTF">2018-04-06T06:05:00Z</dcterms:modified>
</cp:coreProperties>
</file>