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07" w:rsidRPr="00D9389B" w:rsidRDefault="00720A07" w:rsidP="007A3803">
      <w:pPr>
        <w:pStyle w:val="NoSpacing"/>
        <w:jc w:val="center"/>
        <w:rPr>
          <w:rFonts w:ascii="Times New Roman" w:hAnsi="Times New Roman" w:cs="Times New Roman"/>
          <w:b/>
          <w:bCs/>
          <w:sz w:val="28"/>
          <w:szCs w:val="28"/>
          <w:lang w:val="uk-UA"/>
        </w:rPr>
      </w:pPr>
      <w:r w:rsidRPr="00D9389B">
        <w:rPr>
          <w:rFonts w:ascii="Times New Roman" w:hAnsi="Times New Roman" w:cs="Times New Roman"/>
          <w:b/>
          <w:bCs/>
          <w:sz w:val="28"/>
          <w:szCs w:val="28"/>
          <w:lang w:val="uk-UA"/>
        </w:rPr>
        <w:t>Аналіз</w:t>
      </w:r>
      <w:r>
        <w:rPr>
          <w:rFonts w:ascii="Times New Roman" w:hAnsi="Times New Roman" w:cs="Times New Roman"/>
          <w:b/>
          <w:bCs/>
          <w:sz w:val="28"/>
          <w:szCs w:val="28"/>
          <w:lang w:val="uk-UA"/>
        </w:rPr>
        <w:t xml:space="preserve">  </w:t>
      </w:r>
    </w:p>
    <w:p w:rsidR="00720A07" w:rsidRPr="00D9389B" w:rsidRDefault="00720A07" w:rsidP="007A3803">
      <w:pPr>
        <w:pStyle w:val="No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D9389B">
        <w:rPr>
          <w:rFonts w:ascii="Times New Roman" w:hAnsi="Times New Roman" w:cs="Times New Roman"/>
          <w:b/>
          <w:bCs/>
          <w:sz w:val="28"/>
          <w:szCs w:val="28"/>
          <w:lang w:val="uk-UA"/>
        </w:rPr>
        <w:t>стан</w:t>
      </w:r>
      <w:r>
        <w:rPr>
          <w:rFonts w:ascii="Times New Roman" w:hAnsi="Times New Roman" w:cs="Times New Roman"/>
          <w:b/>
          <w:bCs/>
          <w:sz w:val="28"/>
          <w:szCs w:val="28"/>
          <w:lang w:val="uk-UA"/>
        </w:rPr>
        <w:t>у</w:t>
      </w:r>
      <w:r w:rsidRPr="00D9389B">
        <w:rPr>
          <w:rFonts w:ascii="Times New Roman" w:hAnsi="Times New Roman" w:cs="Times New Roman"/>
          <w:b/>
          <w:bCs/>
          <w:sz w:val="28"/>
          <w:szCs w:val="28"/>
          <w:lang w:val="uk-UA"/>
        </w:rPr>
        <w:t xml:space="preserve"> здійснення правосуддя</w:t>
      </w:r>
    </w:p>
    <w:p w:rsidR="00720A07" w:rsidRPr="00D9389B" w:rsidRDefault="00720A07" w:rsidP="007A3803">
      <w:pPr>
        <w:pStyle w:val="NoSpacing"/>
        <w:jc w:val="center"/>
        <w:rPr>
          <w:rFonts w:ascii="Times New Roman" w:hAnsi="Times New Roman" w:cs="Times New Roman"/>
          <w:b/>
          <w:bCs/>
          <w:sz w:val="28"/>
          <w:szCs w:val="28"/>
          <w:lang w:val="uk-UA"/>
        </w:rPr>
      </w:pPr>
      <w:r w:rsidRPr="00D9389B">
        <w:rPr>
          <w:rFonts w:ascii="Times New Roman" w:hAnsi="Times New Roman" w:cs="Times New Roman"/>
          <w:b/>
          <w:bCs/>
          <w:sz w:val="28"/>
          <w:szCs w:val="28"/>
          <w:lang w:val="uk-UA"/>
        </w:rPr>
        <w:t>Рахівськ</w:t>
      </w:r>
      <w:r>
        <w:rPr>
          <w:rFonts w:ascii="Times New Roman" w:hAnsi="Times New Roman" w:cs="Times New Roman"/>
          <w:b/>
          <w:bCs/>
          <w:sz w:val="28"/>
          <w:szCs w:val="28"/>
          <w:lang w:val="uk-UA"/>
        </w:rPr>
        <w:t>им</w:t>
      </w:r>
      <w:r w:rsidRPr="00D9389B">
        <w:rPr>
          <w:rFonts w:ascii="Times New Roman" w:hAnsi="Times New Roman" w:cs="Times New Roman"/>
          <w:b/>
          <w:bCs/>
          <w:sz w:val="28"/>
          <w:szCs w:val="28"/>
          <w:lang w:val="uk-UA"/>
        </w:rPr>
        <w:t xml:space="preserve"> районн</w:t>
      </w:r>
      <w:r>
        <w:rPr>
          <w:rFonts w:ascii="Times New Roman" w:hAnsi="Times New Roman" w:cs="Times New Roman"/>
          <w:b/>
          <w:bCs/>
          <w:sz w:val="28"/>
          <w:szCs w:val="28"/>
          <w:lang w:val="uk-UA"/>
        </w:rPr>
        <w:t>им</w:t>
      </w:r>
      <w:r w:rsidRPr="00D9389B">
        <w:rPr>
          <w:rFonts w:ascii="Times New Roman" w:hAnsi="Times New Roman" w:cs="Times New Roman"/>
          <w:b/>
          <w:bCs/>
          <w:sz w:val="28"/>
          <w:szCs w:val="28"/>
          <w:lang w:val="uk-UA"/>
        </w:rPr>
        <w:t xml:space="preserve"> суд</w:t>
      </w:r>
      <w:r>
        <w:rPr>
          <w:rFonts w:ascii="Times New Roman" w:hAnsi="Times New Roman" w:cs="Times New Roman"/>
          <w:b/>
          <w:bCs/>
          <w:sz w:val="28"/>
          <w:szCs w:val="28"/>
          <w:lang w:val="uk-UA"/>
        </w:rPr>
        <w:t xml:space="preserve">ом Закарпатської області </w:t>
      </w:r>
    </w:p>
    <w:p w:rsidR="00720A07" w:rsidRPr="00D9389B" w:rsidRDefault="00720A07" w:rsidP="007A3803">
      <w:pPr>
        <w:pStyle w:val="NoSpacing"/>
        <w:jc w:val="center"/>
        <w:rPr>
          <w:rFonts w:ascii="Times New Roman" w:hAnsi="Times New Roman" w:cs="Times New Roman"/>
          <w:b/>
          <w:bCs/>
          <w:sz w:val="28"/>
          <w:szCs w:val="28"/>
          <w:lang w:val="uk-UA"/>
        </w:rPr>
      </w:pPr>
      <w:r w:rsidRPr="00D9389B">
        <w:rPr>
          <w:rFonts w:ascii="Times New Roman" w:hAnsi="Times New Roman" w:cs="Times New Roman"/>
          <w:b/>
          <w:bCs/>
          <w:sz w:val="28"/>
          <w:szCs w:val="28"/>
          <w:lang w:val="uk-UA"/>
        </w:rPr>
        <w:t>за 201</w:t>
      </w:r>
      <w:r>
        <w:rPr>
          <w:rFonts w:ascii="Times New Roman" w:hAnsi="Times New Roman" w:cs="Times New Roman"/>
          <w:b/>
          <w:bCs/>
          <w:sz w:val="28"/>
          <w:szCs w:val="28"/>
          <w:lang w:val="uk-UA"/>
        </w:rPr>
        <w:t>7</w:t>
      </w:r>
      <w:r w:rsidRPr="00D9389B">
        <w:rPr>
          <w:rFonts w:ascii="Times New Roman" w:hAnsi="Times New Roman" w:cs="Times New Roman"/>
          <w:b/>
          <w:bCs/>
          <w:sz w:val="28"/>
          <w:szCs w:val="28"/>
          <w:lang w:val="uk-UA"/>
        </w:rPr>
        <w:t xml:space="preserve"> рік</w:t>
      </w:r>
    </w:p>
    <w:p w:rsidR="00720A07" w:rsidRDefault="00720A07" w:rsidP="006B54F0">
      <w:pPr>
        <w:pStyle w:val="NoSpacing"/>
        <w:ind w:firstLine="851"/>
        <w:jc w:val="both"/>
        <w:rPr>
          <w:rFonts w:ascii="Times New Roman" w:hAnsi="Times New Roman" w:cs="Times New Roman"/>
          <w:sz w:val="24"/>
          <w:szCs w:val="24"/>
          <w:lang w:val="uk-UA"/>
        </w:rPr>
      </w:pPr>
    </w:p>
    <w:p w:rsidR="00720A07" w:rsidRPr="00AD7610" w:rsidRDefault="00720A07" w:rsidP="006B54F0">
      <w:pPr>
        <w:pStyle w:val="NoSpacing"/>
        <w:ind w:firstLine="851"/>
        <w:jc w:val="both"/>
        <w:rPr>
          <w:rFonts w:ascii="Times New Roman" w:hAnsi="Times New Roman" w:cs="Times New Roman"/>
          <w:sz w:val="24"/>
          <w:szCs w:val="24"/>
        </w:rPr>
      </w:pPr>
      <w:r w:rsidRPr="00AD7610">
        <w:rPr>
          <w:rFonts w:ascii="Times New Roman" w:hAnsi="Times New Roman" w:cs="Times New Roman"/>
          <w:sz w:val="24"/>
          <w:szCs w:val="24"/>
        </w:rPr>
        <w:t>Основне завдання  суду полягає у захисті прав та законних інтересів, перш за все, громадян та юридичних осіб</w:t>
      </w:r>
      <w:r w:rsidRPr="00AD7610">
        <w:rPr>
          <w:rFonts w:ascii="Times New Roman" w:hAnsi="Times New Roman" w:cs="Times New Roman"/>
          <w:sz w:val="24"/>
          <w:szCs w:val="24"/>
          <w:lang w:val="uk-UA"/>
        </w:rPr>
        <w:t>,</w:t>
      </w:r>
      <w:r w:rsidRPr="00AD7610">
        <w:rPr>
          <w:rFonts w:ascii="Times New Roman" w:hAnsi="Times New Roman" w:cs="Times New Roman"/>
          <w:sz w:val="24"/>
          <w:szCs w:val="24"/>
          <w:shd w:val="clear" w:color="auto" w:fill="FFFFFF"/>
        </w:rPr>
        <w:t xml:space="preserve"> </w:t>
      </w:r>
      <w:r w:rsidRPr="00AD7610">
        <w:rPr>
          <w:rStyle w:val="apple-converted-space"/>
          <w:rFonts w:ascii="Times New Roman" w:hAnsi="Times New Roman" w:cs="Times New Roman"/>
          <w:sz w:val="24"/>
          <w:szCs w:val="24"/>
          <w:shd w:val="clear" w:color="auto" w:fill="FFFFFF"/>
        </w:rPr>
        <w:t> </w:t>
      </w:r>
      <w:r w:rsidRPr="00AD7610">
        <w:rPr>
          <w:rFonts w:ascii="Times New Roman" w:hAnsi="Times New Roman" w:cs="Times New Roman"/>
          <w:sz w:val="24"/>
          <w:szCs w:val="24"/>
          <w:shd w:val="clear" w:color="auto" w:fill="FFFFFF"/>
        </w:rPr>
        <w:t>інтерес</w:t>
      </w:r>
      <w:r w:rsidRPr="00AD7610">
        <w:rPr>
          <w:rFonts w:ascii="Times New Roman" w:hAnsi="Times New Roman" w:cs="Times New Roman"/>
          <w:sz w:val="24"/>
          <w:szCs w:val="24"/>
          <w:shd w:val="clear" w:color="auto" w:fill="FFFFFF"/>
          <w:lang w:val="uk-UA"/>
        </w:rPr>
        <w:t>ів</w:t>
      </w:r>
      <w:r w:rsidRPr="00AD7610">
        <w:rPr>
          <w:rFonts w:ascii="Times New Roman" w:hAnsi="Times New Roman" w:cs="Times New Roman"/>
          <w:sz w:val="24"/>
          <w:szCs w:val="24"/>
          <w:shd w:val="clear" w:color="auto" w:fill="FFFFFF"/>
        </w:rPr>
        <w:t xml:space="preserve"> держави і суспільства, забезпеч</w:t>
      </w:r>
      <w:r w:rsidRPr="00AD7610">
        <w:rPr>
          <w:rFonts w:ascii="Times New Roman" w:hAnsi="Times New Roman" w:cs="Times New Roman"/>
          <w:sz w:val="24"/>
          <w:szCs w:val="24"/>
          <w:shd w:val="clear" w:color="auto" w:fill="FFFFFF"/>
          <w:lang w:val="uk-UA"/>
        </w:rPr>
        <w:t>ення</w:t>
      </w:r>
      <w:r w:rsidRPr="00AD7610">
        <w:rPr>
          <w:rFonts w:ascii="Times New Roman" w:hAnsi="Times New Roman" w:cs="Times New Roman"/>
          <w:sz w:val="24"/>
          <w:szCs w:val="24"/>
          <w:shd w:val="clear" w:color="auto" w:fill="FFFFFF"/>
        </w:rPr>
        <w:t xml:space="preserve"> додержання законності та справедливості шляхом застосування законів до конкретних життєвих ситуацій.</w:t>
      </w:r>
      <w:r w:rsidRPr="00AD7610">
        <w:rPr>
          <w:rFonts w:ascii="Times New Roman" w:hAnsi="Times New Roman" w:cs="Times New Roman"/>
          <w:sz w:val="24"/>
          <w:szCs w:val="24"/>
        </w:rPr>
        <w:t xml:space="preserve"> </w:t>
      </w:r>
    </w:p>
    <w:p w:rsidR="00720A07" w:rsidRPr="00746906" w:rsidRDefault="00720A07" w:rsidP="006B54F0">
      <w:pPr>
        <w:pStyle w:val="NoSpacing"/>
        <w:ind w:firstLine="851"/>
        <w:jc w:val="both"/>
        <w:rPr>
          <w:rFonts w:ascii="Times New Roman" w:hAnsi="Times New Roman" w:cs="Times New Roman"/>
          <w:sz w:val="24"/>
          <w:szCs w:val="24"/>
        </w:rPr>
      </w:pPr>
      <w:r w:rsidRPr="00746906">
        <w:rPr>
          <w:rFonts w:ascii="Times New Roman" w:hAnsi="Times New Roman" w:cs="Times New Roman"/>
          <w:sz w:val="24"/>
          <w:szCs w:val="24"/>
        </w:rPr>
        <w:t xml:space="preserve">З метою проведення аналітичної роботи та об’єктивності показників статистичних звітів, відповідно до Закону України «Про судоустрій і статус суддів», </w:t>
      </w:r>
      <w:r w:rsidRPr="00746906">
        <w:rPr>
          <w:rFonts w:ascii="Times New Roman" w:hAnsi="Times New Roman" w:cs="Times New Roman"/>
          <w:sz w:val="24"/>
          <w:szCs w:val="24"/>
          <w:lang w:val="uk-UA"/>
        </w:rPr>
        <w:t xml:space="preserve">Рахівським районним судом Закарпатської області  </w:t>
      </w:r>
      <w:r w:rsidRPr="00746906">
        <w:rPr>
          <w:rFonts w:ascii="Times New Roman" w:hAnsi="Times New Roman" w:cs="Times New Roman"/>
          <w:sz w:val="24"/>
          <w:szCs w:val="24"/>
        </w:rPr>
        <w:t xml:space="preserve"> вжито ряд організаційних та практичних заходів спрямованих на покращення статистичної роботи</w:t>
      </w:r>
      <w:r w:rsidRPr="00746906">
        <w:rPr>
          <w:rFonts w:ascii="Times New Roman" w:hAnsi="Times New Roman" w:cs="Times New Roman"/>
          <w:sz w:val="24"/>
          <w:szCs w:val="24"/>
          <w:lang w:val="uk-UA"/>
        </w:rPr>
        <w:t>,</w:t>
      </w:r>
      <w:r w:rsidRPr="00746906">
        <w:rPr>
          <w:rFonts w:ascii="Times New Roman" w:hAnsi="Times New Roman" w:cs="Times New Roman"/>
          <w:sz w:val="24"/>
          <w:szCs w:val="24"/>
        </w:rPr>
        <w:t xml:space="preserve"> </w:t>
      </w:r>
      <w:r w:rsidRPr="00746906">
        <w:rPr>
          <w:rFonts w:ascii="Times New Roman" w:hAnsi="Times New Roman" w:cs="Times New Roman"/>
          <w:sz w:val="24"/>
          <w:szCs w:val="24"/>
          <w:lang w:val="uk-UA"/>
        </w:rPr>
        <w:t xml:space="preserve">ведення </w:t>
      </w:r>
      <w:r w:rsidRPr="00746906">
        <w:rPr>
          <w:rFonts w:ascii="Times New Roman" w:hAnsi="Times New Roman" w:cs="Times New Roman"/>
          <w:sz w:val="24"/>
          <w:szCs w:val="24"/>
        </w:rPr>
        <w:t xml:space="preserve"> первинного обліку справ та матеріалів, правильності складання статистичних звітів, достовірності показників та вчасного їх подання.</w:t>
      </w:r>
    </w:p>
    <w:p w:rsidR="00720A07" w:rsidRPr="00746906" w:rsidRDefault="00720A07" w:rsidP="006B54F0">
      <w:pPr>
        <w:pStyle w:val="NoSpacing"/>
        <w:ind w:firstLine="851"/>
        <w:jc w:val="both"/>
        <w:rPr>
          <w:rFonts w:ascii="Times New Roman" w:hAnsi="Times New Roman" w:cs="Times New Roman"/>
          <w:sz w:val="24"/>
          <w:szCs w:val="24"/>
        </w:rPr>
      </w:pPr>
      <w:r w:rsidRPr="00746906">
        <w:rPr>
          <w:rFonts w:ascii="Times New Roman" w:hAnsi="Times New Roman" w:cs="Times New Roman"/>
          <w:sz w:val="24"/>
          <w:szCs w:val="24"/>
        </w:rPr>
        <w:t>Завданням даного аналізу є відображення тих процесів, що відбуваються при здійсненні правосуддя.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rsidR="00720A07" w:rsidRPr="00746906" w:rsidRDefault="00720A07" w:rsidP="006B54F0">
      <w:pPr>
        <w:pStyle w:val="NoSpacing"/>
        <w:ind w:firstLine="851"/>
        <w:jc w:val="both"/>
        <w:rPr>
          <w:rFonts w:ascii="Times New Roman" w:hAnsi="Times New Roman" w:cs="Times New Roman"/>
          <w:sz w:val="24"/>
          <w:szCs w:val="24"/>
        </w:rPr>
      </w:pPr>
      <w:r w:rsidRPr="00746906">
        <w:rPr>
          <w:rFonts w:ascii="Times New Roman" w:hAnsi="Times New Roman" w:cs="Times New Roman"/>
          <w:sz w:val="24"/>
          <w:szCs w:val="24"/>
        </w:rPr>
        <w:t xml:space="preserve">Метою статистичного аналізу є визначення кількісних характеристик об’єкта дослідження з урахуванням суб’єктного та предметного складу </w:t>
      </w:r>
      <w:r w:rsidRPr="00746906">
        <w:rPr>
          <w:rFonts w:ascii="Times New Roman" w:hAnsi="Times New Roman" w:cs="Times New Roman"/>
          <w:sz w:val="24"/>
          <w:szCs w:val="24"/>
          <w:lang w:val="uk-UA"/>
        </w:rPr>
        <w:t>справ та матеріалів</w:t>
      </w:r>
      <w:r w:rsidRPr="00746906">
        <w:rPr>
          <w:rFonts w:ascii="Times New Roman" w:hAnsi="Times New Roman" w:cs="Times New Roman"/>
          <w:sz w:val="24"/>
          <w:szCs w:val="24"/>
        </w:rPr>
        <w:t xml:space="preserve">, що надійшли до  суду у  2016 </w:t>
      </w:r>
      <w:r>
        <w:rPr>
          <w:rFonts w:ascii="Times New Roman" w:hAnsi="Times New Roman" w:cs="Times New Roman"/>
          <w:sz w:val="24"/>
          <w:szCs w:val="24"/>
          <w:lang w:val="uk-UA"/>
        </w:rPr>
        <w:t xml:space="preserve"> і 2017 </w:t>
      </w:r>
      <w:r w:rsidRPr="00746906">
        <w:rPr>
          <w:rFonts w:ascii="Times New Roman" w:hAnsi="Times New Roman" w:cs="Times New Roman"/>
          <w:sz w:val="24"/>
          <w:szCs w:val="24"/>
        </w:rPr>
        <w:t>ро</w:t>
      </w:r>
      <w:r>
        <w:rPr>
          <w:rFonts w:ascii="Times New Roman" w:hAnsi="Times New Roman" w:cs="Times New Roman"/>
          <w:sz w:val="24"/>
          <w:szCs w:val="24"/>
          <w:lang w:val="uk-UA"/>
        </w:rPr>
        <w:t>ках</w:t>
      </w:r>
      <w:r w:rsidRPr="00746906">
        <w:rPr>
          <w:rFonts w:ascii="Times New Roman" w:hAnsi="Times New Roman" w:cs="Times New Roman"/>
          <w:sz w:val="24"/>
          <w:szCs w:val="24"/>
        </w:rPr>
        <w:t xml:space="preserve">. </w:t>
      </w:r>
    </w:p>
    <w:p w:rsidR="00720A07" w:rsidRPr="00F17368" w:rsidRDefault="00720A07" w:rsidP="00746906">
      <w:pPr>
        <w:pStyle w:val="NoSpacing"/>
        <w:ind w:firstLine="851"/>
        <w:jc w:val="both"/>
        <w:rPr>
          <w:rFonts w:ascii="Times New Roman" w:hAnsi="Times New Roman" w:cs="Times New Roman"/>
          <w:sz w:val="24"/>
          <w:szCs w:val="24"/>
          <w:lang w:val="uk-UA"/>
        </w:rPr>
      </w:pPr>
      <w:r>
        <w:t xml:space="preserve"> </w:t>
      </w:r>
      <w:r w:rsidRPr="00F17368">
        <w:rPr>
          <w:rFonts w:ascii="Times New Roman" w:hAnsi="Times New Roman" w:cs="Times New Roman"/>
          <w:sz w:val="24"/>
          <w:szCs w:val="24"/>
        </w:rPr>
        <w:t>Протягом 201</w:t>
      </w:r>
      <w:r>
        <w:rPr>
          <w:rFonts w:ascii="Times New Roman" w:hAnsi="Times New Roman" w:cs="Times New Roman"/>
          <w:sz w:val="24"/>
          <w:szCs w:val="24"/>
          <w:lang w:val="uk-UA"/>
        </w:rPr>
        <w:t>7</w:t>
      </w:r>
      <w:r w:rsidRPr="00F17368">
        <w:rPr>
          <w:rFonts w:ascii="Times New Roman" w:hAnsi="Times New Roman" w:cs="Times New Roman"/>
          <w:sz w:val="24"/>
          <w:szCs w:val="24"/>
        </w:rPr>
        <w:t xml:space="preserve"> року загальна штатна чисельність суддів </w:t>
      </w:r>
      <w:r>
        <w:rPr>
          <w:rFonts w:ascii="Times New Roman" w:hAnsi="Times New Roman" w:cs="Times New Roman"/>
          <w:sz w:val="24"/>
          <w:szCs w:val="24"/>
          <w:lang w:val="uk-UA"/>
        </w:rPr>
        <w:t xml:space="preserve">Рахівського районного суду Закарпатської області </w:t>
      </w:r>
      <w:r w:rsidRPr="00F17368">
        <w:rPr>
          <w:rFonts w:ascii="Times New Roman" w:hAnsi="Times New Roman" w:cs="Times New Roman"/>
          <w:sz w:val="24"/>
          <w:szCs w:val="24"/>
        </w:rPr>
        <w:t xml:space="preserve"> становить </w:t>
      </w:r>
      <w:r>
        <w:rPr>
          <w:rFonts w:ascii="Times New Roman" w:hAnsi="Times New Roman" w:cs="Times New Roman"/>
          <w:sz w:val="24"/>
          <w:szCs w:val="24"/>
          <w:lang w:val="uk-UA"/>
        </w:rPr>
        <w:t>4</w:t>
      </w:r>
      <w:r>
        <w:rPr>
          <w:rFonts w:ascii="Times New Roman" w:hAnsi="Times New Roman" w:cs="Times New Roman"/>
          <w:sz w:val="24"/>
          <w:szCs w:val="24"/>
        </w:rPr>
        <w:t xml:space="preserve"> судді</w:t>
      </w:r>
      <w:r>
        <w:rPr>
          <w:rFonts w:ascii="Times New Roman" w:hAnsi="Times New Roman" w:cs="Times New Roman"/>
          <w:sz w:val="24"/>
          <w:szCs w:val="24"/>
          <w:lang w:val="uk-UA"/>
        </w:rPr>
        <w:t>.</w:t>
      </w:r>
    </w:p>
    <w:p w:rsidR="00720A07" w:rsidRDefault="00720A07" w:rsidP="00746906">
      <w:pPr>
        <w:pStyle w:val="NoSpacing"/>
        <w:ind w:firstLine="851"/>
        <w:jc w:val="both"/>
        <w:rPr>
          <w:rFonts w:ascii="Times New Roman" w:hAnsi="Times New Roman" w:cs="Times New Roman"/>
          <w:sz w:val="24"/>
          <w:szCs w:val="24"/>
          <w:lang w:val="uk-UA"/>
        </w:rPr>
      </w:pPr>
      <w:r w:rsidRPr="00746906">
        <w:rPr>
          <w:rFonts w:ascii="Times New Roman" w:hAnsi="Times New Roman" w:cs="Times New Roman"/>
          <w:sz w:val="24"/>
          <w:szCs w:val="24"/>
          <w:lang w:val="uk-UA"/>
        </w:rPr>
        <w:t>Аналізуючи надходження справ та матеріалів до Рахівського районного суду за звітний період 201</w:t>
      </w:r>
      <w:r>
        <w:rPr>
          <w:rFonts w:ascii="Times New Roman" w:hAnsi="Times New Roman" w:cs="Times New Roman"/>
          <w:sz w:val="24"/>
          <w:szCs w:val="24"/>
          <w:lang w:val="uk-UA"/>
        </w:rPr>
        <w:t>7</w:t>
      </w:r>
      <w:r w:rsidRPr="00746906">
        <w:rPr>
          <w:rFonts w:ascii="Times New Roman" w:hAnsi="Times New Roman" w:cs="Times New Roman"/>
          <w:sz w:val="24"/>
          <w:szCs w:val="24"/>
          <w:lang w:val="uk-UA"/>
        </w:rPr>
        <w:t xml:space="preserve"> року у порівнянні з аналогічним періодом 201</w:t>
      </w:r>
      <w:r>
        <w:rPr>
          <w:rFonts w:ascii="Times New Roman" w:hAnsi="Times New Roman" w:cs="Times New Roman"/>
          <w:sz w:val="24"/>
          <w:szCs w:val="24"/>
          <w:lang w:val="uk-UA"/>
        </w:rPr>
        <w:t>6</w:t>
      </w:r>
      <w:r w:rsidRPr="00746906">
        <w:rPr>
          <w:rFonts w:ascii="Times New Roman" w:hAnsi="Times New Roman" w:cs="Times New Roman"/>
          <w:sz w:val="24"/>
          <w:szCs w:val="24"/>
          <w:lang w:val="uk-UA"/>
        </w:rPr>
        <w:t xml:space="preserve"> року можна спостерігати тенденцію до зменшення  надходження  справ і матеріалів</w:t>
      </w:r>
      <w:r>
        <w:rPr>
          <w:rFonts w:ascii="Times New Roman" w:hAnsi="Times New Roman" w:cs="Times New Roman"/>
          <w:sz w:val="24"/>
          <w:szCs w:val="24"/>
          <w:lang w:val="uk-UA"/>
        </w:rPr>
        <w:t xml:space="preserve">  цивільного, адміністративного  судочинства та справ про адміністративні правопорушення  і лише    збільшення </w:t>
      </w:r>
      <w:r w:rsidRPr="0074690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справ кримінального судочинства </w:t>
      </w:r>
      <w:r w:rsidRPr="00746906">
        <w:rPr>
          <w:rFonts w:ascii="Times New Roman" w:hAnsi="Times New Roman" w:cs="Times New Roman"/>
          <w:sz w:val="24"/>
          <w:szCs w:val="24"/>
          <w:lang w:val="uk-UA"/>
        </w:rPr>
        <w:t xml:space="preserve">  (діаграма 1).  </w:t>
      </w:r>
    </w:p>
    <w:p w:rsidR="00720A07" w:rsidRPr="00F4655D" w:rsidRDefault="00720A07" w:rsidP="002C22EA">
      <w:pPr>
        <w:tabs>
          <w:tab w:val="left" w:pos="426"/>
          <w:tab w:val="left" w:pos="5000"/>
        </w:tabs>
        <w:rPr>
          <w:rFonts w:ascii="Times New Roman" w:hAnsi="Times New Roman" w:cs="Times New Roman"/>
          <w:sz w:val="24"/>
          <w:szCs w:val="24"/>
        </w:rPr>
      </w:pPr>
      <w:r w:rsidRPr="00DB6D02">
        <w:rPr>
          <w:rFonts w:ascii="Times New Roman" w:hAnsi="Times New Roman" w:cs="Times New Roman"/>
          <w:sz w:val="24"/>
          <w:szCs w:val="24"/>
          <w:lang w:val="uk-UA"/>
        </w:rPr>
        <w:t>Діаграма</w:t>
      </w:r>
      <w:r>
        <w:rPr>
          <w:rFonts w:ascii="Times New Roman" w:hAnsi="Times New Roman" w:cs="Times New Roman"/>
          <w:sz w:val="24"/>
          <w:szCs w:val="24"/>
          <w:lang w:val="uk-UA"/>
        </w:rPr>
        <w:t xml:space="preserve"> 1   </w:t>
      </w:r>
      <w:r w:rsidRPr="00DB6D02">
        <w:rPr>
          <w:rFonts w:ascii="Times New Roman" w:hAnsi="Times New Roman" w:cs="Times New Roman"/>
          <w:sz w:val="24"/>
          <w:szCs w:val="24"/>
          <w:lang w:val="uk-UA"/>
        </w:rPr>
        <w:t xml:space="preserve"> </w:t>
      </w:r>
      <w:r w:rsidRPr="00F4655D">
        <w:rPr>
          <w:rFonts w:ascii="Times New Roman" w:hAnsi="Times New Roman" w:cs="Times New Roman"/>
          <w:sz w:val="24"/>
          <w:szCs w:val="24"/>
          <w:lang w:val="uk-UA"/>
        </w:rPr>
        <w:object w:dxaOrig="9672" w:dyaOrig="5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252pt" o:ole="">
            <v:imagedata r:id="rId7" o:title=""/>
          </v:shape>
          <o:OLEObject Type="Embed" ProgID="MSGraph.Chart.8" ShapeID="_x0000_i1025" DrawAspect="Content" ObjectID="_1580043768" r:id="rId8">
            <o:FieldCodes>\s</o:FieldCodes>
          </o:OLEObject>
        </w:object>
      </w:r>
    </w:p>
    <w:p w:rsidR="00720A07" w:rsidRPr="00824615" w:rsidRDefault="00720A07" w:rsidP="00B56B87">
      <w:pPr>
        <w:tabs>
          <w:tab w:val="left" w:pos="426"/>
          <w:tab w:val="left" w:pos="5000"/>
        </w:tabs>
        <w:ind w:firstLine="900"/>
        <w:jc w:val="both"/>
        <w:rPr>
          <w:rFonts w:ascii="Times New Roman" w:hAnsi="Times New Roman" w:cs="Times New Roman"/>
          <w:sz w:val="24"/>
          <w:szCs w:val="24"/>
          <w:lang w:val="uk-UA"/>
        </w:rPr>
      </w:pPr>
      <w:r w:rsidRPr="00824615">
        <w:rPr>
          <w:rFonts w:ascii="Times New Roman" w:hAnsi="Times New Roman" w:cs="Times New Roman"/>
          <w:sz w:val="24"/>
          <w:szCs w:val="24"/>
        </w:rPr>
        <w:t>Структуру та динаміку цих надходжень відображають показники, наведені в таблиці</w:t>
      </w:r>
      <w:r w:rsidRPr="00824615">
        <w:rPr>
          <w:rFonts w:ascii="Times New Roman" w:hAnsi="Times New Roman" w:cs="Times New Roman"/>
          <w:sz w:val="24"/>
          <w:szCs w:val="24"/>
          <w:lang w:val="uk-UA"/>
        </w:rPr>
        <w:t xml:space="preserve"> №</w:t>
      </w:r>
      <w:r w:rsidRPr="00824615">
        <w:rPr>
          <w:rFonts w:ascii="Times New Roman" w:hAnsi="Times New Roman" w:cs="Times New Roman"/>
          <w:sz w:val="24"/>
          <w:szCs w:val="24"/>
        </w:rPr>
        <w:t>1</w:t>
      </w:r>
      <w:r w:rsidRPr="00824615">
        <w:rPr>
          <w:rFonts w:ascii="Times New Roman" w:hAnsi="Times New Roman" w:cs="Times New Roman"/>
          <w:sz w:val="24"/>
          <w:szCs w:val="24"/>
          <w:lang w:val="uk-UA"/>
        </w:rPr>
        <w:t>:</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31"/>
        <w:gridCol w:w="1581"/>
        <w:gridCol w:w="1474"/>
        <w:gridCol w:w="2409"/>
      </w:tblGrid>
      <w:tr w:rsidR="00720A07" w:rsidRPr="00B70A21">
        <w:trPr>
          <w:trHeight w:val="1270"/>
        </w:trPr>
        <w:tc>
          <w:tcPr>
            <w:tcW w:w="4283" w:type="dxa"/>
            <w:gridSpan w:val="2"/>
          </w:tcPr>
          <w:p w:rsidR="00720A07" w:rsidRPr="00B70A21" w:rsidRDefault="00720A07" w:rsidP="002C22EA">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Категорії                                                             справ</w:t>
            </w:r>
          </w:p>
        </w:tc>
        <w:tc>
          <w:tcPr>
            <w:tcW w:w="1581" w:type="dxa"/>
          </w:tcPr>
          <w:p w:rsidR="00720A07" w:rsidRDefault="00720A07" w:rsidP="002C22EA">
            <w:pPr>
              <w:ind w:left="-115"/>
              <w:jc w:val="center"/>
              <w:rPr>
                <w:rFonts w:ascii="Times New Roman" w:hAnsi="Times New Roman" w:cs="Times New Roman"/>
                <w:b/>
                <w:bCs/>
                <w:sz w:val="24"/>
                <w:szCs w:val="24"/>
                <w:lang w:val="uk-UA"/>
              </w:rPr>
            </w:pPr>
          </w:p>
          <w:p w:rsidR="00720A07" w:rsidRPr="00B70A21" w:rsidRDefault="00720A07" w:rsidP="002C22EA">
            <w:pPr>
              <w:ind w:left="-115"/>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201</w:t>
            </w:r>
            <w:r>
              <w:rPr>
                <w:rFonts w:ascii="Times New Roman" w:hAnsi="Times New Roman" w:cs="Times New Roman"/>
                <w:b/>
                <w:bCs/>
                <w:sz w:val="24"/>
                <w:szCs w:val="24"/>
                <w:lang w:val="uk-UA"/>
              </w:rPr>
              <w:t>7</w:t>
            </w:r>
            <w:r w:rsidRPr="00B70A21">
              <w:rPr>
                <w:rFonts w:ascii="Times New Roman" w:hAnsi="Times New Roman" w:cs="Times New Roman"/>
                <w:b/>
                <w:bCs/>
                <w:sz w:val="24"/>
                <w:szCs w:val="24"/>
                <w:lang w:val="uk-UA"/>
              </w:rPr>
              <w:t xml:space="preserve"> рік</w:t>
            </w:r>
          </w:p>
        </w:tc>
        <w:tc>
          <w:tcPr>
            <w:tcW w:w="1474" w:type="dxa"/>
          </w:tcPr>
          <w:p w:rsidR="00720A07" w:rsidRDefault="00720A07" w:rsidP="002C22EA">
            <w:pPr>
              <w:jc w:val="center"/>
              <w:rPr>
                <w:rFonts w:ascii="Times New Roman" w:hAnsi="Times New Roman" w:cs="Times New Roman"/>
                <w:b/>
                <w:bCs/>
                <w:sz w:val="24"/>
                <w:szCs w:val="24"/>
                <w:lang w:val="uk-UA"/>
              </w:rPr>
            </w:pPr>
          </w:p>
          <w:p w:rsidR="00720A07" w:rsidRPr="00B70A21" w:rsidRDefault="00720A07" w:rsidP="002C22EA">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2016 рік</w:t>
            </w:r>
          </w:p>
        </w:tc>
        <w:tc>
          <w:tcPr>
            <w:tcW w:w="2409" w:type="dxa"/>
          </w:tcPr>
          <w:p w:rsidR="00720A07" w:rsidRPr="00B70A21" w:rsidRDefault="00720A07" w:rsidP="002C22EA">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Динаміка</w:t>
            </w:r>
          </w:p>
          <w:p w:rsidR="00720A07" w:rsidRPr="00B70A21" w:rsidRDefault="00720A07" w:rsidP="002C22EA">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надходження</w:t>
            </w:r>
          </w:p>
        </w:tc>
      </w:tr>
      <w:tr w:rsidR="00720A07" w:rsidRPr="00B70A21">
        <w:trPr>
          <w:trHeight w:val="380"/>
        </w:trPr>
        <w:tc>
          <w:tcPr>
            <w:tcW w:w="2552" w:type="dxa"/>
            <w:vMerge w:val="restart"/>
          </w:tcPr>
          <w:p w:rsidR="00720A07" w:rsidRPr="00B70A21" w:rsidRDefault="00720A07" w:rsidP="006064BB">
            <w:pPr>
              <w:jc w:val="center"/>
              <w:rPr>
                <w:rFonts w:ascii="Times New Roman" w:hAnsi="Times New Roman" w:cs="Times New Roman"/>
                <w:b/>
                <w:bCs/>
                <w:sz w:val="24"/>
                <w:szCs w:val="24"/>
                <w:lang w:val="uk-UA"/>
              </w:rPr>
            </w:pPr>
          </w:p>
          <w:p w:rsidR="00720A07" w:rsidRPr="00B70A21" w:rsidRDefault="00720A07" w:rsidP="006064BB">
            <w:pPr>
              <w:jc w:val="center"/>
              <w:rPr>
                <w:rFonts w:ascii="Times New Roman" w:hAnsi="Times New Roman" w:cs="Times New Roman"/>
                <w:b/>
                <w:bCs/>
                <w:sz w:val="24"/>
                <w:szCs w:val="24"/>
                <w:lang w:val="uk-UA"/>
              </w:rPr>
            </w:pPr>
          </w:p>
          <w:p w:rsidR="00720A07" w:rsidRPr="00B70A21" w:rsidRDefault="00720A07" w:rsidP="00B10E2D">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 xml:space="preserve">Справи і матеріали кримінального судочинства  </w:t>
            </w:r>
          </w:p>
        </w:tc>
        <w:tc>
          <w:tcPr>
            <w:tcW w:w="1731" w:type="dxa"/>
          </w:tcPr>
          <w:p w:rsidR="00720A07" w:rsidRPr="00B70A21" w:rsidRDefault="00720A07">
            <w:pP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Усього</w:t>
            </w:r>
          </w:p>
        </w:tc>
        <w:tc>
          <w:tcPr>
            <w:tcW w:w="1581" w:type="dxa"/>
          </w:tcPr>
          <w:p w:rsidR="00720A07" w:rsidRPr="00B70A21" w:rsidRDefault="00720A07" w:rsidP="00AD0CF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664</w:t>
            </w:r>
          </w:p>
        </w:tc>
        <w:tc>
          <w:tcPr>
            <w:tcW w:w="1474" w:type="dxa"/>
          </w:tcPr>
          <w:p w:rsidR="00720A07" w:rsidRPr="00B70A21" w:rsidRDefault="00720A07" w:rsidP="00AD0CF7">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572</w:t>
            </w:r>
          </w:p>
        </w:tc>
        <w:tc>
          <w:tcPr>
            <w:tcW w:w="2409" w:type="dxa"/>
          </w:tcPr>
          <w:p w:rsidR="00720A07" w:rsidRPr="00B70A21" w:rsidRDefault="00720A07" w:rsidP="001951DC">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92</w:t>
            </w:r>
          </w:p>
        </w:tc>
      </w:tr>
      <w:tr w:rsidR="00720A07" w:rsidRPr="00B70A21">
        <w:trPr>
          <w:trHeight w:val="298"/>
        </w:trPr>
        <w:tc>
          <w:tcPr>
            <w:tcW w:w="0" w:type="auto"/>
            <w:vMerge/>
            <w:vAlign w:val="center"/>
          </w:tcPr>
          <w:p w:rsidR="00720A07" w:rsidRPr="00B70A21" w:rsidRDefault="00720A07">
            <w:pPr>
              <w:rPr>
                <w:rFonts w:ascii="Times New Roman" w:hAnsi="Times New Roman" w:cs="Times New Roman"/>
                <w:b/>
                <w:bCs/>
                <w:sz w:val="24"/>
                <w:szCs w:val="24"/>
                <w:lang w:val="uk-UA"/>
              </w:rPr>
            </w:pPr>
          </w:p>
        </w:tc>
        <w:tc>
          <w:tcPr>
            <w:tcW w:w="1731" w:type="dxa"/>
          </w:tcPr>
          <w:p w:rsidR="00720A07" w:rsidRPr="00B70A21" w:rsidRDefault="00720A07" w:rsidP="003A1B6E">
            <w:pPr>
              <w:rPr>
                <w:rFonts w:ascii="Times New Roman" w:hAnsi="Times New Roman" w:cs="Times New Roman"/>
                <w:sz w:val="24"/>
                <w:szCs w:val="24"/>
                <w:lang w:val="uk-UA"/>
              </w:rPr>
            </w:pPr>
            <w:r w:rsidRPr="00B70A21">
              <w:rPr>
                <w:rFonts w:ascii="Times New Roman" w:hAnsi="Times New Roman" w:cs="Times New Roman"/>
                <w:sz w:val="24"/>
                <w:szCs w:val="24"/>
                <w:lang w:val="uk-UA"/>
              </w:rPr>
              <w:t xml:space="preserve">у т.ч. кримінальні справи  </w:t>
            </w:r>
          </w:p>
        </w:tc>
        <w:tc>
          <w:tcPr>
            <w:tcW w:w="1581" w:type="dxa"/>
          </w:tcPr>
          <w:p w:rsidR="00720A07" w:rsidRPr="00B70A21" w:rsidRDefault="00720A07" w:rsidP="00AD0CF7">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74" w:type="dxa"/>
          </w:tcPr>
          <w:p w:rsidR="00720A07" w:rsidRPr="00B70A21" w:rsidRDefault="00720A07" w:rsidP="00AD0CF7">
            <w:pPr>
              <w:jc w:val="center"/>
              <w:rPr>
                <w:rFonts w:ascii="Times New Roman" w:hAnsi="Times New Roman" w:cs="Times New Roman"/>
                <w:sz w:val="24"/>
                <w:szCs w:val="24"/>
                <w:lang w:val="uk-UA"/>
              </w:rPr>
            </w:pPr>
            <w:r w:rsidRPr="00B70A21">
              <w:rPr>
                <w:rFonts w:ascii="Times New Roman" w:hAnsi="Times New Roman" w:cs="Times New Roman"/>
                <w:sz w:val="24"/>
                <w:szCs w:val="24"/>
                <w:lang w:val="uk-UA"/>
              </w:rPr>
              <w:t>1</w:t>
            </w:r>
          </w:p>
        </w:tc>
        <w:tc>
          <w:tcPr>
            <w:tcW w:w="2409" w:type="dxa"/>
          </w:tcPr>
          <w:p w:rsidR="00720A07" w:rsidRPr="00B70A21" w:rsidRDefault="00720A07" w:rsidP="00AD0CF7">
            <w:pPr>
              <w:ind w:firstLine="900"/>
              <w:jc w:val="center"/>
              <w:rPr>
                <w:rFonts w:ascii="Times New Roman" w:hAnsi="Times New Roman" w:cs="Times New Roman"/>
                <w:sz w:val="24"/>
                <w:szCs w:val="24"/>
                <w:lang w:val="uk-UA"/>
              </w:rPr>
            </w:pPr>
            <w:r w:rsidRPr="00B70A21">
              <w:rPr>
                <w:rFonts w:ascii="Times New Roman" w:hAnsi="Times New Roman" w:cs="Times New Roman"/>
                <w:sz w:val="24"/>
                <w:szCs w:val="24"/>
                <w:lang w:val="uk-UA"/>
              </w:rPr>
              <w:t>-</w:t>
            </w:r>
            <w:r>
              <w:rPr>
                <w:rFonts w:ascii="Times New Roman" w:hAnsi="Times New Roman" w:cs="Times New Roman"/>
                <w:sz w:val="24"/>
                <w:szCs w:val="24"/>
                <w:lang w:val="uk-UA"/>
              </w:rPr>
              <w:t>1</w:t>
            </w:r>
          </w:p>
        </w:tc>
      </w:tr>
      <w:tr w:rsidR="00720A07" w:rsidRPr="00B70A21">
        <w:trPr>
          <w:trHeight w:val="1218"/>
        </w:trPr>
        <w:tc>
          <w:tcPr>
            <w:tcW w:w="0" w:type="auto"/>
            <w:vMerge/>
            <w:vAlign w:val="center"/>
          </w:tcPr>
          <w:p w:rsidR="00720A07" w:rsidRPr="00B70A21" w:rsidRDefault="00720A07">
            <w:pPr>
              <w:rPr>
                <w:rFonts w:ascii="Times New Roman" w:hAnsi="Times New Roman" w:cs="Times New Roman"/>
                <w:b/>
                <w:bCs/>
                <w:sz w:val="24"/>
                <w:szCs w:val="24"/>
                <w:lang w:val="uk-UA"/>
              </w:rPr>
            </w:pPr>
          </w:p>
        </w:tc>
        <w:tc>
          <w:tcPr>
            <w:tcW w:w="1731" w:type="dxa"/>
          </w:tcPr>
          <w:p w:rsidR="00720A07" w:rsidRPr="00B70A21" w:rsidRDefault="00720A07" w:rsidP="006F2ADC">
            <w:pPr>
              <w:rPr>
                <w:rFonts w:ascii="Times New Roman" w:hAnsi="Times New Roman" w:cs="Times New Roman"/>
                <w:sz w:val="24"/>
                <w:szCs w:val="24"/>
                <w:lang w:val="uk-UA"/>
              </w:rPr>
            </w:pPr>
            <w:r w:rsidRPr="00B70A21">
              <w:rPr>
                <w:rFonts w:ascii="Times New Roman" w:hAnsi="Times New Roman" w:cs="Times New Roman"/>
                <w:sz w:val="24"/>
                <w:szCs w:val="24"/>
                <w:lang w:val="uk-UA"/>
              </w:rPr>
              <w:t xml:space="preserve">у т.ч. матеріали кримінального провадження </w:t>
            </w:r>
          </w:p>
        </w:tc>
        <w:tc>
          <w:tcPr>
            <w:tcW w:w="1581" w:type="dxa"/>
          </w:tcPr>
          <w:p w:rsidR="00720A07" w:rsidRPr="00B70A21" w:rsidRDefault="00720A07" w:rsidP="00AD0CF7">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1474" w:type="dxa"/>
          </w:tcPr>
          <w:p w:rsidR="00720A07" w:rsidRPr="00B70A21" w:rsidRDefault="00720A07" w:rsidP="00AD0CF7">
            <w:pPr>
              <w:jc w:val="center"/>
              <w:rPr>
                <w:rFonts w:ascii="Times New Roman" w:hAnsi="Times New Roman" w:cs="Times New Roman"/>
                <w:sz w:val="24"/>
                <w:szCs w:val="24"/>
                <w:lang w:val="uk-UA"/>
              </w:rPr>
            </w:pPr>
            <w:r w:rsidRPr="00B70A21">
              <w:rPr>
                <w:rFonts w:ascii="Times New Roman" w:hAnsi="Times New Roman" w:cs="Times New Roman"/>
                <w:sz w:val="24"/>
                <w:szCs w:val="24"/>
                <w:lang w:val="uk-UA"/>
              </w:rPr>
              <w:t>227</w:t>
            </w:r>
          </w:p>
        </w:tc>
        <w:tc>
          <w:tcPr>
            <w:tcW w:w="2409" w:type="dxa"/>
          </w:tcPr>
          <w:p w:rsidR="00720A07" w:rsidRPr="00B70A21" w:rsidRDefault="00720A07" w:rsidP="001951DC">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720A07" w:rsidRPr="00B70A21">
        <w:trPr>
          <w:trHeight w:val="361"/>
        </w:trPr>
        <w:tc>
          <w:tcPr>
            <w:tcW w:w="2552" w:type="dxa"/>
            <w:vMerge w:val="restart"/>
          </w:tcPr>
          <w:p w:rsidR="00720A07" w:rsidRPr="00B70A21" w:rsidRDefault="00720A07" w:rsidP="00B10E2D">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Справи і матеріали цивільного судочинства</w:t>
            </w:r>
          </w:p>
        </w:tc>
        <w:tc>
          <w:tcPr>
            <w:tcW w:w="1731" w:type="dxa"/>
          </w:tcPr>
          <w:p w:rsidR="00720A07" w:rsidRPr="00B70A21" w:rsidRDefault="00720A07">
            <w:pP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 xml:space="preserve">Усього </w:t>
            </w:r>
          </w:p>
        </w:tc>
        <w:tc>
          <w:tcPr>
            <w:tcW w:w="1581" w:type="dxa"/>
          </w:tcPr>
          <w:p w:rsidR="00720A07" w:rsidRPr="00B70A21" w:rsidRDefault="00720A07" w:rsidP="00AD0CF7">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1</w:t>
            </w:r>
            <w:r>
              <w:rPr>
                <w:rFonts w:ascii="Times New Roman" w:hAnsi="Times New Roman" w:cs="Times New Roman"/>
                <w:b/>
                <w:bCs/>
                <w:sz w:val="24"/>
                <w:szCs w:val="24"/>
                <w:lang w:val="uk-UA"/>
              </w:rPr>
              <w:t>018</w:t>
            </w:r>
          </w:p>
        </w:tc>
        <w:tc>
          <w:tcPr>
            <w:tcW w:w="1474" w:type="dxa"/>
          </w:tcPr>
          <w:p w:rsidR="00720A07" w:rsidRPr="00B70A21" w:rsidRDefault="00720A07" w:rsidP="00CD4B35">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1189</w:t>
            </w:r>
          </w:p>
        </w:tc>
        <w:tc>
          <w:tcPr>
            <w:tcW w:w="2409" w:type="dxa"/>
          </w:tcPr>
          <w:p w:rsidR="00720A07" w:rsidRPr="00B70A21" w:rsidRDefault="00720A07" w:rsidP="00AD0CF7">
            <w:pPr>
              <w:ind w:firstLine="900"/>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-1</w:t>
            </w:r>
            <w:r>
              <w:rPr>
                <w:rFonts w:ascii="Times New Roman" w:hAnsi="Times New Roman" w:cs="Times New Roman"/>
                <w:b/>
                <w:bCs/>
                <w:sz w:val="24"/>
                <w:szCs w:val="24"/>
                <w:lang w:val="uk-UA"/>
              </w:rPr>
              <w:t>71</w:t>
            </w:r>
          </w:p>
        </w:tc>
      </w:tr>
      <w:tr w:rsidR="00720A07" w:rsidRPr="00B70A21">
        <w:trPr>
          <w:trHeight w:val="402"/>
        </w:trPr>
        <w:tc>
          <w:tcPr>
            <w:tcW w:w="0" w:type="auto"/>
            <w:vMerge/>
            <w:vAlign w:val="center"/>
          </w:tcPr>
          <w:p w:rsidR="00720A07" w:rsidRPr="00B70A21" w:rsidRDefault="00720A07">
            <w:pPr>
              <w:rPr>
                <w:rFonts w:ascii="Times New Roman" w:hAnsi="Times New Roman" w:cs="Times New Roman"/>
                <w:b/>
                <w:bCs/>
                <w:sz w:val="24"/>
                <w:szCs w:val="24"/>
                <w:lang w:val="uk-UA"/>
              </w:rPr>
            </w:pPr>
          </w:p>
        </w:tc>
        <w:tc>
          <w:tcPr>
            <w:tcW w:w="1731" w:type="dxa"/>
          </w:tcPr>
          <w:p w:rsidR="00720A07" w:rsidRPr="00B70A21" w:rsidRDefault="00720A07">
            <w:pPr>
              <w:rPr>
                <w:rFonts w:ascii="Times New Roman" w:hAnsi="Times New Roman" w:cs="Times New Roman"/>
                <w:sz w:val="24"/>
                <w:szCs w:val="24"/>
                <w:lang w:val="uk-UA"/>
              </w:rPr>
            </w:pPr>
            <w:r w:rsidRPr="00B70A21">
              <w:rPr>
                <w:rFonts w:ascii="Times New Roman" w:hAnsi="Times New Roman" w:cs="Times New Roman"/>
                <w:sz w:val="24"/>
                <w:szCs w:val="24"/>
                <w:lang w:val="uk-UA"/>
              </w:rPr>
              <w:t xml:space="preserve">у т.ч. справ </w:t>
            </w:r>
          </w:p>
        </w:tc>
        <w:tc>
          <w:tcPr>
            <w:tcW w:w="1581" w:type="dxa"/>
          </w:tcPr>
          <w:p w:rsidR="00720A07" w:rsidRPr="00B70A21" w:rsidRDefault="00720A07" w:rsidP="00CC7F6B">
            <w:pPr>
              <w:jc w:val="center"/>
              <w:rPr>
                <w:rFonts w:ascii="Times New Roman" w:hAnsi="Times New Roman" w:cs="Times New Roman"/>
                <w:sz w:val="24"/>
                <w:szCs w:val="24"/>
                <w:lang w:val="uk-UA"/>
              </w:rPr>
            </w:pPr>
            <w:r>
              <w:rPr>
                <w:rFonts w:ascii="Times New Roman" w:hAnsi="Times New Roman" w:cs="Times New Roman"/>
                <w:sz w:val="24"/>
                <w:szCs w:val="24"/>
                <w:lang w:val="uk-UA"/>
              </w:rPr>
              <w:t>867</w:t>
            </w:r>
          </w:p>
        </w:tc>
        <w:tc>
          <w:tcPr>
            <w:tcW w:w="1474" w:type="dxa"/>
          </w:tcPr>
          <w:p w:rsidR="00720A07" w:rsidRPr="00B70A21" w:rsidRDefault="00720A07" w:rsidP="00F23C79">
            <w:pPr>
              <w:jc w:val="center"/>
              <w:rPr>
                <w:rFonts w:ascii="Times New Roman" w:hAnsi="Times New Roman" w:cs="Times New Roman"/>
                <w:sz w:val="24"/>
                <w:szCs w:val="24"/>
                <w:lang w:val="uk-UA"/>
              </w:rPr>
            </w:pPr>
            <w:r w:rsidRPr="00B70A21">
              <w:rPr>
                <w:rFonts w:ascii="Times New Roman" w:hAnsi="Times New Roman" w:cs="Times New Roman"/>
                <w:sz w:val="24"/>
                <w:szCs w:val="24"/>
                <w:lang w:val="uk-UA"/>
              </w:rPr>
              <w:t>1</w:t>
            </w:r>
            <w:r>
              <w:rPr>
                <w:rFonts w:ascii="Times New Roman" w:hAnsi="Times New Roman" w:cs="Times New Roman"/>
                <w:sz w:val="24"/>
                <w:szCs w:val="24"/>
                <w:lang w:val="uk-UA"/>
              </w:rPr>
              <w:t>094</w:t>
            </w:r>
          </w:p>
        </w:tc>
        <w:tc>
          <w:tcPr>
            <w:tcW w:w="2409" w:type="dxa"/>
          </w:tcPr>
          <w:p w:rsidR="00720A07" w:rsidRPr="00B70A21" w:rsidRDefault="00720A07" w:rsidP="001951DC">
            <w:pPr>
              <w:ind w:firstLine="900"/>
              <w:jc w:val="center"/>
              <w:rPr>
                <w:rFonts w:ascii="Times New Roman" w:hAnsi="Times New Roman" w:cs="Times New Roman"/>
                <w:sz w:val="24"/>
                <w:szCs w:val="24"/>
                <w:lang w:val="uk-UA"/>
              </w:rPr>
            </w:pPr>
            <w:r w:rsidRPr="00B70A21">
              <w:rPr>
                <w:rFonts w:ascii="Times New Roman" w:hAnsi="Times New Roman" w:cs="Times New Roman"/>
                <w:sz w:val="24"/>
                <w:szCs w:val="24"/>
                <w:lang w:val="uk-UA"/>
              </w:rPr>
              <w:t>-</w:t>
            </w:r>
            <w:r>
              <w:rPr>
                <w:rFonts w:ascii="Times New Roman" w:hAnsi="Times New Roman" w:cs="Times New Roman"/>
                <w:sz w:val="24"/>
                <w:szCs w:val="24"/>
                <w:lang w:val="uk-UA"/>
              </w:rPr>
              <w:t>227</w:t>
            </w:r>
          </w:p>
        </w:tc>
      </w:tr>
      <w:tr w:rsidR="00720A07" w:rsidRPr="00B70A21">
        <w:trPr>
          <w:trHeight w:val="397"/>
        </w:trPr>
        <w:tc>
          <w:tcPr>
            <w:tcW w:w="2552" w:type="dxa"/>
            <w:vMerge w:val="restart"/>
          </w:tcPr>
          <w:p w:rsidR="00720A07" w:rsidRPr="00B70A21" w:rsidRDefault="00720A07" w:rsidP="00A76D1B">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Справи і матеріали адміністративного судочинства</w:t>
            </w:r>
          </w:p>
        </w:tc>
        <w:tc>
          <w:tcPr>
            <w:tcW w:w="1731" w:type="dxa"/>
          </w:tcPr>
          <w:p w:rsidR="00720A07" w:rsidRPr="00B70A21" w:rsidRDefault="00720A07">
            <w:pP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Усього</w:t>
            </w:r>
          </w:p>
        </w:tc>
        <w:tc>
          <w:tcPr>
            <w:tcW w:w="1581" w:type="dxa"/>
          </w:tcPr>
          <w:p w:rsidR="00720A07" w:rsidRPr="00B70A21" w:rsidRDefault="00720A07" w:rsidP="00AD0CF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58</w:t>
            </w:r>
          </w:p>
        </w:tc>
        <w:tc>
          <w:tcPr>
            <w:tcW w:w="1474" w:type="dxa"/>
          </w:tcPr>
          <w:p w:rsidR="00720A07" w:rsidRPr="00B70A21" w:rsidRDefault="00720A07" w:rsidP="00AD0CF7">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86</w:t>
            </w:r>
          </w:p>
        </w:tc>
        <w:tc>
          <w:tcPr>
            <w:tcW w:w="2409" w:type="dxa"/>
          </w:tcPr>
          <w:p w:rsidR="00720A07" w:rsidRPr="00B70A21" w:rsidRDefault="00720A07" w:rsidP="003F228F">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-28</w:t>
            </w:r>
          </w:p>
        </w:tc>
      </w:tr>
      <w:tr w:rsidR="00720A07" w:rsidRPr="00B70A21">
        <w:trPr>
          <w:trHeight w:val="153"/>
        </w:trPr>
        <w:tc>
          <w:tcPr>
            <w:tcW w:w="0" w:type="auto"/>
            <w:vMerge/>
            <w:vAlign w:val="center"/>
          </w:tcPr>
          <w:p w:rsidR="00720A07" w:rsidRPr="00B70A21" w:rsidRDefault="00720A07">
            <w:pPr>
              <w:rPr>
                <w:rFonts w:ascii="Times New Roman" w:hAnsi="Times New Roman" w:cs="Times New Roman"/>
                <w:b/>
                <w:bCs/>
                <w:sz w:val="24"/>
                <w:szCs w:val="24"/>
                <w:lang w:val="uk-UA"/>
              </w:rPr>
            </w:pPr>
          </w:p>
        </w:tc>
        <w:tc>
          <w:tcPr>
            <w:tcW w:w="1731" w:type="dxa"/>
          </w:tcPr>
          <w:p w:rsidR="00720A07" w:rsidRPr="00B70A21" w:rsidRDefault="00720A07">
            <w:pPr>
              <w:rPr>
                <w:rFonts w:ascii="Times New Roman" w:hAnsi="Times New Roman" w:cs="Times New Roman"/>
                <w:sz w:val="24"/>
                <w:szCs w:val="24"/>
                <w:lang w:val="uk-UA"/>
              </w:rPr>
            </w:pPr>
            <w:r w:rsidRPr="00B70A21">
              <w:rPr>
                <w:rFonts w:ascii="Times New Roman" w:hAnsi="Times New Roman" w:cs="Times New Roman"/>
                <w:sz w:val="24"/>
                <w:szCs w:val="24"/>
                <w:lang w:val="uk-UA"/>
              </w:rPr>
              <w:t xml:space="preserve">у т.ч. справ </w:t>
            </w:r>
          </w:p>
        </w:tc>
        <w:tc>
          <w:tcPr>
            <w:tcW w:w="1581" w:type="dxa"/>
          </w:tcPr>
          <w:p w:rsidR="00720A07" w:rsidRPr="00B70A21" w:rsidRDefault="00720A07" w:rsidP="00AD0CF7">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474" w:type="dxa"/>
          </w:tcPr>
          <w:p w:rsidR="00720A07" w:rsidRPr="00B70A21" w:rsidRDefault="00720A07" w:rsidP="00AD0CF7">
            <w:pPr>
              <w:jc w:val="center"/>
              <w:rPr>
                <w:rFonts w:ascii="Times New Roman" w:hAnsi="Times New Roman" w:cs="Times New Roman"/>
                <w:sz w:val="24"/>
                <w:szCs w:val="24"/>
                <w:lang w:val="uk-UA"/>
              </w:rPr>
            </w:pPr>
            <w:r w:rsidRPr="00B70A21">
              <w:rPr>
                <w:rFonts w:ascii="Times New Roman" w:hAnsi="Times New Roman" w:cs="Times New Roman"/>
                <w:sz w:val="24"/>
                <w:szCs w:val="24"/>
                <w:lang w:val="uk-UA"/>
              </w:rPr>
              <w:t>75</w:t>
            </w:r>
          </w:p>
        </w:tc>
        <w:tc>
          <w:tcPr>
            <w:tcW w:w="2409" w:type="dxa"/>
          </w:tcPr>
          <w:p w:rsidR="00720A07" w:rsidRPr="00B70A21" w:rsidRDefault="00720A07" w:rsidP="0049588D">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r>
      <w:tr w:rsidR="00720A07" w:rsidRPr="00B70A21">
        <w:trPr>
          <w:trHeight w:val="552"/>
        </w:trPr>
        <w:tc>
          <w:tcPr>
            <w:tcW w:w="4283" w:type="dxa"/>
            <w:gridSpan w:val="2"/>
          </w:tcPr>
          <w:p w:rsidR="00720A07" w:rsidRPr="00B70A21" w:rsidRDefault="00720A07" w:rsidP="00A76D1B">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Справи і матеріали про  адміністративні правопорушення</w:t>
            </w:r>
          </w:p>
        </w:tc>
        <w:tc>
          <w:tcPr>
            <w:tcW w:w="1581" w:type="dxa"/>
          </w:tcPr>
          <w:p w:rsidR="00720A07" w:rsidRPr="00B70A21" w:rsidRDefault="00720A07" w:rsidP="00AD0CF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519</w:t>
            </w:r>
          </w:p>
        </w:tc>
        <w:tc>
          <w:tcPr>
            <w:tcW w:w="1474" w:type="dxa"/>
          </w:tcPr>
          <w:p w:rsidR="00720A07" w:rsidRPr="00B70A21" w:rsidRDefault="00720A07" w:rsidP="00AD0CF7">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 xml:space="preserve">537 </w:t>
            </w:r>
          </w:p>
        </w:tc>
        <w:tc>
          <w:tcPr>
            <w:tcW w:w="2409" w:type="dxa"/>
          </w:tcPr>
          <w:p w:rsidR="00720A07" w:rsidRPr="00B70A21" w:rsidRDefault="00720A07" w:rsidP="00C55182">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-18</w:t>
            </w:r>
          </w:p>
        </w:tc>
      </w:tr>
      <w:tr w:rsidR="00720A07" w:rsidRPr="00B70A21">
        <w:trPr>
          <w:trHeight w:val="133"/>
        </w:trPr>
        <w:tc>
          <w:tcPr>
            <w:tcW w:w="4283" w:type="dxa"/>
            <w:gridSpan w:val="2"/>
          </w:tcPr>
          <w:p w:rsidR="00720A07" w:rsidRPr="00B70A21" w:rsidRDefault="00720A07">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Справ усіх категорій</w:t>
            </w:r>
          </w:p>
        </w:tc>
        <w:tc>
          <w:tcPr>
            <w:tcW w:w="1581" w:type="dxa"/>
          </w:tcPr>
          <w:p w:rsidR="00720A07" w:rsidRPr="00B70A21" w:rsidRDefault="00720A07" w:rsidP="00CC7F6B">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2</w:t>
            </w:r>
            <w:r>
              <w:rPr>
                <w:rFonts w:ascii="Times New Roman" w:hAnsi="Times New Roman" w:cs="Times New Roman"/>
                <w:b/>
                <w:bCs/>
                <w:sz w:val="24"/>
                <w:szCs w:val="24"/>
                <w:lang w:val="uk-UA"/>
              </w:rPr>
              <w:t>259</w:t>
            </w:r>
          </w:p>
        </w:tc>
        <w:tc>
          <w:tcPr>
            <w:tcW w:w="1474" w:type="dxa"/>
          </w:tcPr>
          <w:p w:rsidR="00720A07" w:rsidRPr="00B70A21" w:rsidRDefault="00720A07" w:rsidP="00B17CA3">
            <w:pPr>
              <w:jc w:val="center"/>
              <w:rPr>
                <w:rFonts w:ascii="Times New Roman" w:hAnsi="Times New Roman" w:cs="Times New Roman"/>
                <w:b/>
                <w:bCs/>
                <w:sz w:val="24"/>
                <w:szCs w:val="24"/>
                <w:lang w:val="uk-UA"/>
              </w:rPr>
            </w:pPr>
            <w:r w:rsidRPr="00B70A21">
              <w:rPr>
                <w:rFonts w:ascii="Times New Roman" w:hAnsi="Times New Roman" w:cs="Times New Roman"/>
                <w:b/>
                <w:bCs/>
                <w:sz w:val="24"/>
                <w:szCs w:val="24"/>
                <w:lang w:val="uk-UA"/>
              </w:rPr>
              <w:t>2384</w:t>
            </w:r>
          </w:p>
        </w:tc>
        <w:tc>
          <w:tcPr>
            <w:tcW w:w="2409" w:type="dxa"/>
          </w:tcPr>
          <w:p w:rsidR="00720A07" w:rsidRPr="00B70A21" w:rsidRDefault="00720A07" w:rsidP="00C55182">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-125</w:t>
            </w:r>
          </w:p>
        </w:tc>
      </w:tr>
    </w:tbl>
    <w:p w:rsidR="00720A07" w:rsidRPr="00824615" w:rsidRDefault="00720A07" w:rsidP="00847572">
      <w:pPr>
        <w:ind w:firstLine="900"/>
        <w:jc w:val="both"/>
        <w:rPr>
          <w:rFonts w:ascii="Times New Roman" w:hAnsi="Times New Roman" w:cs="Times New Roman"/>
          <w:sz w:val="24"/>
          <w:szCs w:val="24"/>
          <w:lang w:val="uk-UA"/>
        </w:rPr>
      </w:pPr>
      <w:r w:rsidRPr="00824615">
        <w:rPr>
          <w:rFonts w:ascii="Times New Roman" w:hAnsi="Times New Roman" w:cs="Times New Roman"/>
          <w:sz w:val="24"/>
          <w:szCs w:val="24"/>
          <w:lang w:val="uk-UA"/>
        </w:rPr>
        <w:t>Середньомісячне надходження  справ і матеріалів  на одного суддю  наведено в таблиці №2</w:t>
      </w:r>
      <w:r>
        <w:rPr>
          <w:rFonts w:ascii="Times New Roman" w:hAnsi="Times New Roman" w:cs="Times New Roman"/>
          <w:sz w:val="24"/>
          <w:szCs w:val="24"/>
          <w:lang w:val="uk-UA"/>
        </w:rPr>
        <w:t>:</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3480"/>
        <w:gridCol w:w="1559"/>
        <w:gridCol w:w="1843"/>
      </w:tblGrid>
      <w:tr w:rsidR="00720A07" w:rsidRPr="0029626A">
        <w:trPr>
          <w:trHeight w:val="1270"/>
        </w:trPr>
        <w:tc>
          <w:tcPr>
            <w:tcW w:w="6062" w:type="dxa"/>
            <w:gridSpan w:val="2"/>
          </w:tcPr>
          <w:p w:rsidR="00720A07" w:rsidRPr="008D2854" w:rsidRDefault="00720A07" w:rsidP="007A4844">
            <w:pPr>
              <w:jc w:val="center"/>
              <w:rPr>
                <w:rFonts w:ascii="Times New Roman" w:hAnsi="Times New Roman" w:cs="Times New Roman"/>
                <w:b/>
                <w:bCs/>
                <w:sz w:val="24"/>
                <w:szCs w:val="24"/>
                <w:lang w:val="uk-UA"/>
              </w:rPr>
            </w:pPr>
          </w:p>
          <w:p w:rsidR="00720A07" w:rsidRPr="008D2854" w:rsidRDefault="00720A07" w:rsidP="007A4844">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Категорії   справ</w:t>
            </w:r>
          </w:p>
        </w:tc>
        <w:tc>
          <w:tcPr>
            <w:tcW w:w="1559" w:type="dxa"/>
          </w:tcPr>
          <w:p w:rsidR="00720A07" w:rsidRPr="0079081F" w:rsidRDefault="00720A07" w:rsidP="00C54995">
            <w:pPr>
              <w:ind w:left="-115"/>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 xml:space="preserve">  </w:t>
            </w:r>
          </w:p>
          <w:p w:rsidR="00720A07" w:rsidRPr="0079081F" w:rsidRDefault="00720A07" w:rsidP="000F31AA">
            <w:pPr>
              <w:ind w:left="-115"/>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 xml:space="preserve">  201</w:t>
            </w:r>
            <w:r>
              <w:rPr>
                <w:rFonts w:ascii="Times New Roman" w:hAnsi="Times New Roman" w:cs="Times New Roman"/>
                <w:b/>
                <w:bCs/>
                <w:sz w:val="24"/>
                <w:szCs w:val="24"/>
                <w:lang w:val="uk-UA"/>
              </w:rPr>
              <w:t>7</w:t>
            </w:r>
            <w:r w:rsidRPr="0079081F">
              <w:rPr>
                <w:rFonts w:ascii="Times New Roman" w:hAnsi="Times New Roman" w:cs="Times New Roman"/>
                <w:b/>
                <w:bCs/>
                <w:sz w:val="24"/>
                <w:szCs w:val="24"/>
                <w:lang w:val="uk-UA"/>
              </w:rPr>
              <w:t xml:space="preserve"> рік</w:t>
            </w:r>
          </w:p>
        </w:tc>
        <w:tc>
          <w:tcPr>
            <w:tcW w:w="1843" w:type="dxa"/>
          </w:tcPr>
          <w:p w:rsidR="00720A07" w:rsidRPr="0079081F" w:rsidRDefault="00720A07" w:rsidP="00C54995">
            <w:pPr>
              <w:jc w:val="center"/>
              <w:rPr>
                <w:rFonts w:ascii="Times New Roman" w:hAnsi="Times New Roman" w:cs="Times New Roman"/>
                <w:b/>
                <w:bCs/>
                <w:sz w:val="24"/>
                <w:szCs w:val="24"/>
                <w:lang w:val="uk-UA"/>
              </w:rPr>
            </w:pPr>
          </w:p>
          <w:p w:rsidR="00720A07" w:rsidRPr="0079081F" w:rsidRDefault="00720A07" w:rsidP="00C54995">
            <w:pPr>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 xml:space="preserve">2016 рік </w:t>
            </w:r>
          </w:p>
        </w:tc>
      </w:tr>
      <w:tr w:rsidR="00720A07" w:rsidRPr="0029626A">
        <w:trPr>
          <w:trHeight w:val="380"/>
        </w:trPr>
        <w:tc>
          <w:tcPr>
            <w:tcW w:w="2582" w:type="dxa"/>
            <w:vMerge w:val="restart"/>
          </w:tcPr>
          <w:p w:rsidR="00720A07" w:rsidRPr="008D2854" w:rsidRDefault="00720A07" w:rsidP="00C54995">
            <w:pPr>
              <w:jc w:val="center"/>
              <w:rPr>
                <w:rFonts w:ascii="Times New Roman" w:hAnsi="Times New Roman" w:cs="Times New Roman"/>
                <w:b/>
                <w:bCs/>
                <w:sz w:val="24"/>
                <w:szCs w:val="24"/>
                <w:lang w:val="uk-UA"/>
              </w:rPr>
            </w:pPr>
          </w:p>
          <w:p w:rsidR="00720A07" w:rsidRPr="008D2854" w:rsidRDefault="00720A07" w:rsidP="00B10E2D">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 xml:space="preserve">Справи </w:t>
            </w:r>
            <w:r>
              <w:rPr>
                <w:rFonts w:ascii="Times New Roman" w:hAnsi="Times New Roman" w:cs="Times New Roman"/>
                <w:b/>
                <w:bCs/>
                <w:sz w:val="24"/>
                <w:szCs w:val="24"/>
                <w:lang w:val="uk-UA"/>
              </w:rPr>
              <w:t>і</w:t>
            </w:r>
            <w:r w:rsidRPr="008D2854">
              <w:rPr>
                <w:rFonts w:ascii="Times New Roman" w:hAnsi="Times New Roman" w:cs="Times New Roman"/>
                <w:b/>
                <w:bCs/>
                <w:sz w:val="24"/>
                <w:szCs w:val="24"/>
                <w:lang w:val="uk-UA"/>
              </w:rPr>
              <w:t xml:space="preserve"> матеріали кримінального судочинства  </w:t>
            </w:r>
          </w:p>
        </w:tc>
        <w:tc>
          <w:tcPr>
            <w:tcW w:w="3480" w:type="dxa"/>
          </w:tcPr>
          <w:p w:rsidR="00720A07" w:rsidRPr="008D2854" w:rsidRDefault="00720A07" w:rsidP="00C54995">
            <w:pP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Усього</w:t>
            </w:r>
          </w:p>
        </w:tc>
        <w:tc>
          <w:tcPr>
            <w:tcW w:w="1559" w:type="dxa"/>
          </w:tcPr>
          <w:p w:rsidR="00720A07" w:rsidRPr="0079081F" w:rsidRDefault="00720A07" w:rsidP="007C1EED">
            <w:pPr>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1</w:t>
            </w:r>
            <w:r>
              <w:rPr>
                <w:rFonts w:ascii="Times New Roman" w:hAnsi="Times New Roman" w:cs="Times New Roman"/>
                <w:b/>
                <w:bCs/>
                <w:sz w:val="24"/>
                <w:szCs w:val="24"/>
                <w:lang w:val="uk-UA"/>
              </w:rPr>
              <w:t>5</w:t>
            </w:r>
            <w:r w:rsidRPr="0079081F">
              <w:rPr>
                <w:rFonts w:ascii="Times New Roman" w:hAnsi="Times New Roman" w:cs="Times New Roman"/>
                <w:b/>
                <w:bCs/>
                <w:sz w:val="24"/>
                <w:szCs w:val="24"/>
                <w:lang w:val="uk-UA"/>
              </w:rPr>
              <w:t>,</w:t>
            </w:r>
            <w:r>
              <w:rPr>
                <w:rFonts w:ascii="Times New Roman" w:hAnsi="Times New Roman" w:cs="Times New Roman"/>
                <w:b/>
                <w:bCs/>
                <w:sz w:val="24"/>
                <w:szCs w:val="24"/>
                <w:lang w:val="uk-UA"/>
              </w:rPr>
              <w:t>09</w:t>
            </w:r>
          </w:p>
        </w:tc>
        <w:tc>
          <w:tcPr>
            <w:tcW w:w="1843" w:type="dxa"/>
          </w:tcPr>
          <w:p w:rsidR="00720A07" w:rsidRPr="0079081F" w:rsidRDefault="00720A07" w:rsidP="00824615">
            <w:pPr>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17,33</w:t>
            </w:r>
          </w:p>
        </w:tc>
      </w:tr>
      <w:tr w:rsidR="00720A07" w:rsidRPr="0029626A">
        <w:trPr>
          <w:trHeight w:val="298"/>
        </w:trPr>
        <w:tc>
          <w:tcPr>
            <w:tcW w:w="0" w:type="auto"/>
            <w:vMerge/>
            <w:vAlign w:val="center"/>
          </w:tcPr>
          <w:p w:rsidR="00720A07" w:rsidRPr="008D2854" w:rsidRDefault="00720A07" w:rsidP="00C54995">
            <w:pPr>
              <w:rPr>
                <w:rFonts w:ascii="Times New Roman" w:hAnsi="Times New Roman" w:cs="Times New Roman"/>
                <w:b/>
                <w:bCs/>
                <w:sz w:val="24"/>
                <w:szCs w:val="24"/>
                <w:lang w:val="uk-UA"/>
              </w:rPr>
            </w:pPr>
          </w:p>
        </w:tc>
        <w:tc>
          <w:tcPr>
            <w:tcW w:w="3480" w:type="dxa"/>
          </w:tcPr>
          <w:p w:rsidR="00720A07" w:rsidRPr="008D2854" w:rsidRDefault="00720A07" w:rsidP="00C54995">
            <w:pPr>
              <w:rPr>
                <w:rFonts w:ascii="Times New Roman" w:hAnsi="Times New Roman" w:cs="Times New Roman"/>
                <w:sz w:val="24"/>
                <w:szCs w:val="24"/>
                <w:lang w:val="uk-UA"/>
              </w:rPr>
            </w:pPr>
            <w:r w:rsidRPr="008D2854">
              <w:rPr>
                <w:rFonts w:ascii="Times New Roman" w:hAnsi="Times New Roman" w:cs="Times New Roman"/>
                <w:sz w:val="24"/>
                <w:szCs w:val="24"/>
                <w:lang w:val="uk-UA"/>
              </w:rPr>
              <w:t xml:space="preserve">у т.ч. кримінальні справи  </w:t>
            </w:r>
          </w:p>
        </w:tc>
        <w:tc>
          <w:tcPr>
            <w:tcW w:w="1559" w:type="dxa"/>
          </w:tcPr>
          <w:p w:rsidR="00720A07" w:rsidRPr="0079081F" w:rsidRDefault="00720A07" w:rsidP="007C1EED">
            <w:pPr>
              <w:jc w:val="center"/>
              <w:rPr>
                <w:rFonts w:ascii="Times New Roman" w:hAnsi="Times New Roman" w:cs="Times New Roman"/>
                <w:sz w:val="24"/>
                <w:szCs w:val="24"/>
                <w:lang w:val="uk-UA"/>
              </w:rPr>
            </w:pPr>
            <w:r w:rsidRPr="0079081F">
              <w:rPr>
                <w:rFonts w:ascii="Times New Roman" w:hAnsi="Times New Roman" w:cs="Times New Roman"/>
                <w:sz w:val="24"/>
                <w:szCs w:val="24"/>
                <w:lang w:val="uk-UA"/>
              </w:rPr>
              <w:t>0</w:t>
            </w:r>
          </w:p>
        </w:tc>
        <w:tc>
          <w:tcPr>
            <w:tcW w:w="1843" w:type="dxa"/>
          </w:tcPr>
          <w:p w:rsidR="00720A07" w:rsidRPr="0079081F" w:rsidRDefault="00720A07" w:rsidP="00963701">
            <w:pPr>
              <w:jc w:val="center"/>
              <w:rPr>
                <w:rFonts w:ascii="Times New Roman" w:hAnsi="Times New Roman" w:cs="Times New Roman"/>
                <w:sz w:val="24"/>
                <w:szCs w:val="24"/>
                <w:lang w:val="uk-UA"/>
              </w:rPr>
            </w:pPr>
            <w:r w:rsidRPr="0079081F">
              <w:rPr>
                <w:rFonts w:ascii="Times New Roman" w:hAnsi="Times New Roman" w:cs="Times New Roman"/>
                <w:sz w:val="24"/>
                <w:szCs w:val="24"/>
                <w:lang w:val="uk-UA"/>
              </w:rPr>
              <w:t>0,03</w:t>
            </w:r>
          </w:p>
        </w:tc>
      </w:tr>
      <w:tr w:rsidR="00720A07" w:rsidRPr="0029626A">
        <w:trPr>
          <w:trHeight w:val="629"/>
        </w:trPr>
        <w:tc>
          <w:tcPr>
            <w:tcW w:w="0" w:type="auto"/>
            <w:vMerge/>
            <w:vAlign w:val="center"/>
          </w:tcPr>
          <w:p w:rsidR="00720A07" w:rsidRPr="008D2854" w:rsidRDefault="00720A07" w:rsidP="00C54995">
            <w:pPr>
              <w:rPr>
                <w:rFonts w:ascii="Times New Roman" w:hAnsi="Times New Roman" w:cs="Times New Roman"/>
                <w:b/>
                <w:bCs/>
                <w:sz w:val="24"/>
                <w:szCs w:val="24"/>
                <w:lang w:val="uk-UA"/>
              </w:rPr>
            </w:pPr>
          </w:p>
        </w:tc>
        <w:tc>
          <w:tcPr>
            <w:tcW w:w="3480" w:type="dxa"/>
          </w:tcPr>
          <w:p w:rsidR="00720A07" w:rsidRPr="008D2854" w:rsidRDefault="00720A07" w:rsidP="00C54995">
            <w:pPr>
              <w:rPr>
                <w:rFonts w:ascii="Times New Roman" w:hAnsi="Times New Roman" w:cs="Times New Roman"/>
                <w:sz w:val="24"/>
                <w:szCs w:val="24"/>
                <w:lang w:val="uk-UA"/>
              </w:rPr>
            </w:pPr>
            <w:r w:rsidRPr="008D2854">
              <w:rPr>
                <w:rFonts w:ascii="Times New Roman" w:hAnsi="Times New Roman" w:cs="Times New Roman"/>
                <w:sz w:val="24"/>
                <w:szCs w:val="24"/>
                <w:lang w:val="uk-UA"/>
              </w:rPr>
              <w:t xml:space="preserve">у т.ч. матеріали кримінального провадження </w:t>
            </w:r>
          </w:p>
        </w:tc>
        <w:tc>
          <w:tcPr>
            <w:tcW w:w="1559" w:type="dxa"/>
          </w:tcPr>
          <w:p w:rsidR="00720A07" w:rsidRPr="0079081F" w:rsidRDefault="00720A07" w:rsidP="007C1EED">
            <w:pPr>
              <w:jc w:val="center"/>
              <w:rPr>
                <w:rFonts w:ascii="Times New Roman" w:hAnsi="Times New Roman" w:cs="Times New Roman"/>
                <w:sz w:val="24"/>
                <w:szCs w:val="24"/>
                <w:lang w:val="uk-UA"/>
              </w:rPr>
            </w:pPr>
            <w:r w:rsidRPr="0079081F">
              <w:rPr>
                <w:rFonts w:ascii="Times New Roman" w:hAnsi="Times New Roman" w:cs="Times New Roman"/>
                <w:sz w:val="24"/>
                <w:szCs w:val="24"/>
                <w:lang w:val="uk-UA"/>
              </w:rPr>
              <w:t>5</w:t>
            </w:r>
            <w:r>
              <w:rPr>
                <w:rFonts w:ascii="Times New Roman" w:hAnsi="Times New Roman" w:cs="Times New Roman"/>
                <w:sz w:val="24"/>
                <w:szCs w:val="24"/>
                <w:lang w:val="uk-UA"/>
              </w:rPr>
              <w:t>,68</w:t>
            </w:r>
          </w:p>
        </w:tc>
        <w:tc>
          <w:tcPr>
            <w:tcW w:w="1843" w:type="dxa"/>
          </w:tcPr>
          <w:p w:rsidR="00720A07" w:rsidRPr="0079081F" w:rsidRDefault="00720A07" w:rsidP="00A76D1B">
            <w:pPr>
              <w:jc w:val="center"/>
              <w:rPr>
                <w:rFonts w:ascii="Times New Roman" w:hAnsi="Times New Roman" w:cs="Times New Roman"/>
                <w:sz w:val="24"/>
                <w:szCs w:val="24"/>
                <w:lang w:val="uk-UA"/>
              </w:rPr>
            </w:pPr>
            <w:r w:rsidRPr="0079081F">
              <w:rPr>
                <w:rFonts w:ascii="Times New Roman" w:hAnsi="Times New Roman" w:cs="Times New Roman"/>
                <w:sz w:val="24"/>
                <w:szCs w:val="24"/>
                <w:lang w:val="uk-UA"/>
              </w:rPr>
              <w:t>6,88</w:t>
            </w:r>
          </w:p>
        </w:tc>
      </w:tr>
      <w:tr w:rsidR="00720A07" w:rsidRPr="0029626A">
        <w:trPr>
          <w:trHeight w:val="361"/>
        </w:trPr>
        <w:tc>
          <w:tcPr>
            <w:tcW w:w="2582" w:type="dxa"/>
            <w:vMerge w:val="restart"/>
          </w:tcPr>
          <w:p w:rsidR="00720A07" w:rsidRPr="008D2854" w:rsidRDefault="00720A07" w:rsidP="00B10E2D">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 xml:space="preserve">Справи </w:t>
            </w:r>
            <w:r>
              <w:rPr>
                <w:rFonts w:ascii="Times New Roman" w:hAnsi="Times New Roman" w:cs="Times New Roman"/>
                <w:b/>
                <w:bCs/>
                <w:sz w:val="24"/>
                <w:szCs w:val="24"/>
                <w:lang w:val="uk-UA"/>
              </w:rPr>
              <w:t>і</w:t>
            </w:r>
            <w:r w:rsidRPr="008D2854">
              <w:rPr>
                <w:rFonts w:ascii="Times New Roman" w:hAnsi="Times New Roman" w:cs="Times New Roman"/>
                <w:b/>
                <w:bCs/>
                <w:sz w:val="24"/>
                <w:szCs w:val="24"/>
                <w:lang w:val="uk-UA"/>
              </w:rPr>
              <w:t xml:space="preserve"> матеріали цивільного судочинства</w:t>
            </w:r>
          </w:p>
        </w:tc>
        <w:tc>
          <w:tcPr>
            <w:tcW w:w="3480" w:type="dxa"/>
          </w:tcPr>
          <w:p w:rsidR="00720A07" w:rsidRPr="008D2854" w:rsidRDefault="00720A07" w:rsidP="00C54995">
            <w:pPr>
              <w:rPr>
                <w:rFonts w:ascii="Times New Roman" w:hAnsi="Times New Roman" w:cs="Times New Roman"/>
                <w:b/>
                <w:bCs/>
                <w:sz w:val="24"/>
                <w:szCs w:val="24"/>
                <w:lang w:val="uk-UA"/>
              </w:rPr>
            </w:pPr>
            <w:r>
              <w:rPr>
                <w:rFonts w:ascii="Times New Roman" w:hAnsi="Times New Roman" w:cs="Times New Roman"/>
                <w:b/>
                <w:bCs/>
                <w:sz w:val="24"/>
                <w:szCs w:val="24"/>
                <w:lang w:val="uk-UA"/>
              </w:rPr>
              <w:t>У</w:t>
            </w:r>
            <w:r w:rsidRPr="008D2854">
              <w:rPr>
                <w:rFonts w:ascii="Times New Roman" w:hAnsi="Times New Roman" w:cs="Times New Roman"/>
                <w:b/>
                <w:bCs/>
                <w:sz w:val="24"/>
                <w:szCs w:val="24"/>
                <w:lang w:val="uk-UA"/>
              </w:rPr>
              <w:t xml:space="preserve">сього </w:t>
            </w:r>
          </w:p>
        </w:tc>
        <w:tc>
          <w:tcPr>
            <w:tcW w:w="1559" w:type="dxa"/>
          </w:tcPr>
          <w:p w:rsidR="00720A07" w:rsidRPr="0079081F" w:rsidRDefault="00720A07" w:rsidP="00A76D1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23</w:t>
            </w:r>
            <w:r w:rsidRPr="0079081F">
              <w:rPr>
                <w:rFonts w:ascii="Times New Roman" w:hAnsi="Times New Roman" w:cs="Times New Roman"/>
                <w:b/>
                <w:bCs/>
                <w:sz w:val="24"/>
                <w:szCs w:val="24"/>
                <w:lang w:val="uk-UA"/>
              </w:rPr>
              <w:t>,</w:t>
            </w:r>
            <w:r>
              <w:rPr>
                <w:rFonts w:ascii="Times New Roman" w:hAnsi="Times New Roman" w:cs="Times New Roman"/>
                <w:b/>
                <w:bCs/>
                <w:sz w:val="24"/>
                <w:szCs w:val="24"/>
                <w:lang w:val="uk-UA"/>
              </w:rPr>
              <w:t>14</w:t>
            </w:r>
          </w:p>
        </w:tc>
        <w:tc>
          <w:tcPr>
            <w:tcW w:w="1843" w:type="dxa"/>
          </w:tcPr>
          <w:p w:rsidR="00720A07" w:rsidRPr="0079081F" w:rsidRDefault="00720A07" w:rsidP="00963701">
            <w:pPr>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36,03</w:t>
            </w:r>
          </w:p>
        </w:tc>
      </w:tr>
      <w:tr w:rsidR="00720A07" w:rsidRPr="0029626A">
        <w:trPr>
          <w:trHeight w:val="402"/>
        </w:trPr>
        <w:tc>
          <w:tcPr>
            <w:tcW w:w="0" w:type="auto"/>
            <w:vMerge/>
            <w:vAlign w:val="center"/>
          </w:tcPr>
          <w:p w:rsidR="00720A07" w:rsidRPr="008D2854" w:rsidRDefault="00720A07" w:rsidP="00C54995">
            <w:pPr>
              <w:rPr>
                <w:rFonts w:ascii="Times New Roman" w:hAnsi="Times New Roman" w:cs="Times New Roman"/>
                <w:b/>
                <w:bCs/>
                <w:sz w:val="24"/>
                <w:szCs w:val="24"/>
                <w:lang w:val="uk-UA"/>
              </w:rPr>
            </w:pPr>
          </w:p>
        </w:tc>
        <w:tc>
          <w:tcPr>
            <w:tcW w:w="3480" w:type="dxa"/>
          </w:tcPr>
          <w:p w:rsidR="00720A07" w:rsidRPr="008D2854" w:rsidRDefault="00720A07" w:rsidP="00C54995">
            <w:pPr>
              <w:rPr>
                <w:rFonts w:ascii="Times New Roman" w:hAnsi="Times New Roman" w:cs="Times New Roman"/>
                <w:sz w:val="24"/>
                <w:szCs w:val="24"/>
                <w:lang w:val="uk-UA"/>
              </w:rPr>
            </w:pPr>
            <w:r w:rsidRPr="008D2854">
              <w:rPr>
                <w:rFonts w:ascii="Times New Roman" w:hAnsi="Times New Roman" w:cs="Times New Roman"/>
                <w:sz w:val="24"/>
                <w:szCs w:val="24"/>
                <w:lang w:val="uk-UA"/>
              </w:rPr>
              <w:t xml:space="preserve">у т.ч. справ </w:t>
            </w:r>
          </w:p>
        </w:tc>
        <w:tc>
          <w:tcPr>
            <w:tcW w:w="1559" w:type="dxa"/>
          </w:tcPr>
          <w:p w:rsidR="00720A07" w:rsidRPr="0079081F" w:rsidRDefault="00720A07" w:rsidP="00A76D1B">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r w:rsidRPr="0079081F">
              <w:rPr>
                <w:rFonts w:ascii="Times New Roman" w:hAnsi="Times New Roman" w:cs="Times New Roman"/>
                <w:sz w:val="24"/>
                <w:szCs w:val="24"/>
                <w:lang w:val="uk-UA"/>
              </w:rPr>
              <w:t>,</w:t>
            </w:r>
            <w:r>
              <w:rPr>
                <w:rFonts w:ascii="Times New Roman" w:hAnsi="Times New Roman" w:cs="Times New Roman"/>
                <w:sz w:val="24"/>
                <w:szCs w:val="24"/>
                <w:lang w:val="uk-UA"/>
              </w:rPr>
              <w:t>70</w:t>
            </w:r>
          </w:p>
        </w:tc>
        <w:tc>
          <w:tcPr>
            <w:tcW w:w="1843" w:type="dxa"/>
          </w:tcPr>
          <w:p w:rsidR="00720A07" w:rsidRPr="0079081F" w:rsidRDefault="00720A07" w:rsidP="00963701">
            <w:pPr>
              <w:jc w:val="center"/>
              <w:rPr>
                <w:rFonts w:ascii="Times New Roman" w:hAnsi="Times New Roman" w:cs="Times New Roman"/>
                <w:sz w:val="24"/>
                <w:szCs w:val="24"/>
                <w:lang w:val="uk-UA"/>
              </w:rPr>
            </w:pPr>
            <w:r w:rsidRPr="0079081F">
              <w:rPr>
                <w:rFonts w:ascii="Times New Roman" w:hAnsi="Times New Roman" w:cs="Times New Roman"/>
                <w:sz w:val="24"/>
                <w:szCs w:val="24"/>
                <w:lang w:val="uk-UA"/>
              </w:rPr>
              <w:t>33,42</w:t>
            </w:r>
          </w:p>
        </w:tc>
      </w:tr>
      <w:tr w:rsidR="00720A07" w:rsidRPr="0029626A">
        <w:trPr>
          <w:trHeight w:val="397"/>
        </w:trPr>
        <w:tc>
          <w:tcPr>
            <w:tcW w:w="2582" w:type="dxa"/>
            <w:vMerge w:val="restart"/>
          </w:tcPr>
          <w:p w:rsidR="00720A07" w:rsidRPr="008D2854" w:rsidRDefault="00720A07" w:rsidP="00B10E2D">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 xml:space="preserve">Справи </w:t>
            </w:r>
            <w:r>
              <w:rPr>
                <w:rFonts w:ascii="Times New Roman" w:hAnsi="Times New Roman" w:cs="Times New Roman"/>
                <w:b/>
                <w:bCs/>
                <w:sz w:val="24"/>
                <w:szCs w:val="24"/>
                <w:lang w:val="uk-UA"/>
              </w:rPr>
              <w:t>і</w:t>
            </w:r>
            <w:r w:rsidRPr="008D2854">
              <w:rPr>
                <w:rFonts w:ascii="Times New Roman" w:hAnsi="Times New Roman" w:cs="Times New Roman"/>
                <w:b/>
                <w:bCs/>
                <w:sz w:val="24"/>
                <w:szCs w:val="24"/>
                <w:lang w:val="uk-UA"/>
              </w:rPr>
              <w:t xml:space="preserve"> матеріали адміністративного судочинства</w:t>
            </w:r>
          </w:p>
        </w:tc>
        <w:tc>
          <w:tcPr>
            <w:tcW w:w="3480" w:type="dxa"/>
          </w:tcPr>
          <w:p w:rsidR="00720A07" w:rsidRPr="008D2854" w:rsidRDefault="00720A07" w:rsidP="00C54995">
            <w:pP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Усього</w:t>
            </w:r>
          </w:p>
        </w:tc>
        <w:tc>
          <w:tcPr>
            <w:tcW w:w="1559" w:type="dxa"/>
          </w:tcPr>
          <w:p w:rsidR="00720A07" w:rsidRPr="0079081F" w:rsidRDefault="00720A07" w:rsidP="00A76D1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79081F">
              <w:rPr>
                <w:rFonts w:ascii="Times New Roman" w:hAnsi="Times New Roman" w:cs="Times New Roman"/>
                <w:b/>
                <w:bCs/>
                <w:sz w:val="24"/>
                <w:szCs w:val="24"/>
                <w:lang w:val="uk-UA"/>
              </w:rPr>
              <w:t>,</w:t>
            </w:r>
            <w:r>
              <w:rPr>
                <w:rFonts w:ascii="Times New Roman" w:hAnsi="Times New Roman" w:cs="Times New Roman"/>
                <w:b/>
                <w:bCs/>
                <w:sz w:val="24"/>
                <w:szCs w:val="24"/>
                <w:lang w:val="uk-UA"/>
              </w:rPr>
              <w:t>32</w:t>
            </w:r>
          </w:p>
        </w:tc>
        <w:tc>
          <w:tcPr>
            <w:tcW w:w="1843" w:type="dxa"/>
          </w:tcPr>
          <w:p w:rsidR="00720A07" w:rsidRPr="0079081F" w:rsidRDefault="00720A07" w:rsidP="00963701">
            <w:pPr>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2,61</w:t>
            </w:r>
          </w:p>
        </w:tc>
      </w:tr>
      <w:tr w:rsidR="00720A07" w:rsidRPr="0029626A">
        <w:trPr>
          <w:trHeight w:val="153"/>
        </w:trPr>
        <w:tc>
          <w:tcPr>
            <w:tcW w:w="0" w:type="auto"/>
            <w:vMerge/>
            <w:vAlign w:val="center"/>
          </w:tcPr>
          <w:p w:rsidR="00720A07" w:rsidRPr="008D2854" w:rsidRDefault="00720A07" w:rsidP="00C54995">
            <w:pPr>
              <w:rPr>
                <w:rFonts w:ascii="Times New Roman" w:hAnsi="Times New Roman" w:cs="Times New Roman"/>
                <w:b/>
                <w:bCs/>
                <w:sz w:val="24"/>
                <w:szCs w:val="24"/>
                <w:lang w:val="uk-UA"/>
              </w:rPr>
            </w:pPr>
          </w:p>
        </w:tc>
        <w:tc>
          <w:tcPr>
            <w:tcW w:w="3480" w:type="dxa"/>
          </w:tcPr>
          <w:p w:rsidR="00720A07" w:rsidRPr="008D2854" w:rsidRDefault="00720A07" w:rsidP="00C54995">
            <w:pPr>
              <w:rPr>
                <w:rFonts w:ascii="Times New Roman" w:hAnsi="Times New Roman" w:cs="Times New Roman"/>
                <w:sz w:val="24"/>
                <w:szCs w:val="24"/>
                <w:lang w:val="uk-UA"/>
              </w:rPr>
            </w:pPr>
            <w:r w:rsidRPr="008D2854">
              <w:rPr>
                <w:rFonts w:ascii="Times New Roman" w:hAnsi="Times New Roman" w:cs="Times New Roman"/>
                <w:sz w:val="24"/>
                <w:szCs w:val="24"/>
                <w:lang w:val="uk-UA"/>
              </w:rPr>
              <w:t xml:space="preserve">у т.ч. справ </w:t>
            </w:r>
          </w:p>
        </w:tc>
        <w:tc>
          <w:tcPr>
            <w:tcW w:w="1559" w:type="dxa"/>
          </w:tcPr>
          <w:p w:rsidR="00720A07" w:rsidRPr="0079081F" w:rsidRDefault="00720A07" w:rsidP="00A76D1B">
            <w:pPr>
              <w:jc w:val="center"/>
              <w:rPr>
                <w:rFonts w:ascii="Times New Roman" w:hAnsi="Times New Roman" w:cs="Times New Roman"/>
                <w:sz w:val="24"/>
                <w:szCs w:val="24"/>
                <w:lang w:val="uk-UA"/>
              </w:rPr>
            </w:pPr>
            <w:r>
              <w:rPr>
                <w:rFonts w:ascii="Times New Roman" w:hAnsi="Times New Roman" w:cs="Times New Roman"/>
                <w:sz w:val="24"/>
                <w:szCs w:val="24"/>
                <w:lang w:val="uk-UA"/>
              </w:rPr>
              <w:t>0,59</w:t>
            </w:r>
          </w:p>
        </w:tc>
        <w:tc>
          <w:tcPr>
            <w:tcW w:w="1843" w:type="dxa"/>
          </w:tcPr>
          <w:p w:rsidR="00720A07" w:rsidRPr="0079081F" w:rsidRDefault="00720A07" w:rsidP="00963701">
            <w:pPr>
              <w:jc w:val="center"/>
              <w:rPr>
                <w:rFonts w:ascii="Times New Roman" w:hAnsi="Times New Roman" w:cs="Times New Roman"/>
                <w:sz w:val="24"/>
                <w:szCs w:val="24"/>
                <w:lang w:val="uk-UA"/>
              </w:rPr>
            </w:pPr>
            <w:r w:rsidRPr="0079081F">
              <w:rPr>
                <w:rFonts w:ascii="Times New Roman" w:hAnsi="Times New Roman" w:cs="Times New Roman"/>
                <w:sz w:val="24"/>
                <w:szCs w:val="24"/>
                <w:lang w:val="uk-UA"/>
              </w:rPr>
              <w:t>2,27</w:t>
            </w:r>
          </w:p>
        </w:tc>
      </w:tr>
      <w:tr w:rsidR="00720A07" w:rsidRPr="0029626A">
        <w:trPr>
          <w:trHeight w:val="552"/>
        </w:trPr>
        <w:tc>
          <w:tcPr>
            <w:tcW w:w="6062" w:type="dxa"/>
            <w:gridSpan w:val="2"/>
          </w:tcPr>
          <w:p w:rsidR="00720A07" w:rsidRPr="008D2854" w:rsidRDefault="00720A07" w:rsidP="00B10E2D">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 xml:space="preserve">Справи </w:t>
            </w:r>
            <w:r>
              <w:rPr>
                <w:rFonts w:ascii="Times New Roman" w:hAnsi="Times New Roman" w:cs="Times New Roman"/>
                <w:b/>
                <w:bCs/>
                <w:sz w:val="24"/>
                <w:szCs w:val="24"/>
                <w:lang w:val="uk-UA"/>
              </w:rPr>
              <w:t>і</w:t>
            </w:r>
            <w:r w:rsidRPr="008D2854">
              <w:rPr>
                <w:rFonts w:ascii="Times New Roman" w:hAnsi="Times New Roman" w:cs="Times New Roman"/>
                <w:b/>
                <w:bCs/>
                <w:sz w:val="24"/>
                <w:szCs w:val="24"/>
                <w:lang w:val="uk-UA"/>
              </w:rPr>
              <w:t xml:space="preserve"> матеріали про  адміністративні правопорушення</w:t>
            </w:r>
          </w:p>
        </w:tc>
        <w:tc>
          <w:tcPr>
            <w:tcW w:w="1559" w:type="dxa"/>
          </w:tcPr>
          <w:p w:rsidR="00720A07" w:rsidRPr="0079081F" w:rsidRDefault="00720A07" w:rsidP="00B516A1">
            <w:pPr>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1</w:t>
            </w:r>
            <w:r>
              <w:rPr>
                <w:rFonts w:ascii="Times New Roman" w:hAnsi="Times New Roman" w:cs="Times New Roman"/>
                <w:b/>
                <w:bCs/>
                <w:sz w:val="24"/>
                <w:szCs w:val="24"/>
                <w:lang w:val="uk-UA"/>
              </w:rPr>
              <w:t>1</w:t>
            </w:r>
            <w:r w:rsidRPr="0079081F">
              <w:rPr>
                <w:rFonts w:ascii="Times New Roman" w:hAnsi="Times New Roman" w:cs="Times New Roman"/>
                <w:b/>
                <w:bCs/>
                <w:sz w:val="24"/>
                <w:szCs w:val="24"/>
                <w:lang w:val="uk-UA"/>
              </w:rPr>
              <w:t>,</w:t>
            </w:r>
            <w:r>
              <w:rPr>
                <w:rFonts w:ascii="Times New Roman" w:hAnsi="Times New Roman" w:cs="Times New Roman"/>
                <w:b/>
                <w:bCs/>
                <w:sz w:val="24"/>
                <w:szCs w:val="24"/>
                <w:lang w:val="uk-UA"/>
              </w:rPr>
              <w:t>80</w:t>
            </w:r>
          </w:p>
        </w:tc>
        <w:tc>
          <w:tcPr>
            <w:tcW w:w="1843" w:type="dxa"/>
          </w:tcPr>
          <w:p w:rsidR="00720A07" w:rsidRPr="0079081F" w:rsidRDefault="00720A07" w:rsidP="00963701">
            <w:pPr>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16,27</w:t>
            </w:r>
          </w:p>
        </w:tc>
      </w:tr>
      <w:tr w:rsidR="00720A07" w:rsidRPr="0029626A">
        <w:trPr>
          <w:trHeight w:val="133"/>
        </w:trPr>
        <w:tc>
          <w:tcPr>
            <w:tcW w:w="6062" w:type="dxa"/>
            <w:gridSpan w:val="2"/>
          </w:tcPr>
          <w:p w:rsidR="00720A07" w:rsidRPr="008D2854" w:rsidRDefault="00720A07" w:rsidP="00A76D1B">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Справ усіх категорій</w:t>
            </w:r>
          </w:p>
        </w:tc>
        <w:tc>
          <w:tcPr>
            <w:tcW w:w="1559" w:type="dxa"/>
          </w:tcPr>
          <w:p w:rsidR="00720A07" w:rsidRPr="0079081F" w:rsidRDefault="00720A07" w:rsidP="00B516A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51</w:t>
            </w:r>
            <w:r w:rsidRPr="0079081F">
              <w:rPr>
                <w:rFonts w:ascii="Times New Roman" w:hAnsi="Times New Roman" w:cs="Times New Roman"/>
                <w:b/>
                <w:bCs/>
                <w:sz w:val="24"/>
                <w:szCs w:val="24"/>
                <w:lang w:val="uk-UA"/>
              </w:rPr>
              <w:t>,</w:t>
            </w:r>
            <w:r>
              <w:rPr>
                <w:rFonts w:ascii="Times New Roman" w:hAnsi="Times New Roman" w:cs="Times New Roman"/>
                <w:b/>
                <w:bCs/>
                <w:sz w:val="24"/>
                <w:szCs w:val="24"/>
                <w:lang w:val="uk-UA"/>
              </w:rPr>
              <w:t>34</w:t>
            </w:r>
          </w:p>
        </w:tc>
        <w:tc>
          <w:tcPr>
            <w:tcW w:w="1843" w:type="dxa"/>
          </w:tcPr>
          <w:p w:rsidR="00720A07" w:rsidRPr="0079081F" w:rsidRDefault="00720A07" w:rsidP="00963701">
            <w:pPr>
              <w:jc w:val="center"/>
              <w:rPr>
                <w:rFonts w:ascii="Times New Roman" w:hAnsi="Times New Roman" w:cs="Times New Roman"/>
                <w:b/>
                <w:bCs/>
                <w:sz w:val="24"/>
                <w:szCs w:val="24"/>
                <w:lang w:val="uk-UA"/>
              </w:rPr>
            </w:pPr>
            <w:r w:rsidRPr="0079081F">
              <w:rPr>
                <w:rFonts w:ascii="Times New Roman" w:hAnsi="Times New Roman" w:cs="Times New Roman"/>
                <w:b/>
                <w:bCs/>
                <w:sz w:val="24"/>
                <w:szCs w:val="24"/>
                <w:lang w:val="uk-UA"/>
              </w:rPr>
              <w:t>72,24</w:t>
            </w:r>
          </w:p>
        </w:tc>
      </w:tr>
    </w:tbl>
    <w:p w:rsidR="00720A07" w:rsidRPr="00B83646" w:rsidRDefault="00720A07" w:rsidP="00B83646">
      <w:pPr>
        <w:pStyle w:val="NoSpacing"/>
        <w:ind w:firstLine="851"/>
        <w:jc w:val="both"/>
        <w:rPr>
          <w:rFonts w:ascii="Times New Roman" w:hAnsi="Times New Roman" w:cs="Times New Roman"/>
          <w:sz w:val="24"/>
          <w:szCs w:val="24"/>
          <w:lang w:val="uk-UA"/>
        </w:rPr>
      </w:pPr>
    </w:p>
    <w:p w:rsidR="00720A07" w:rsidRPr="00B83646" w:rsidRDefault="00720A07" w:rsidP="00B83646">
      <w:pPr>
        <w:pStyle w:val="NoSpacing"/>
        <w:ind w:firstLine="851"/>
        <w:jc w:val="both"/>
        <w:rPr>
          <w:rFonts w:ascii="Times New Roman" w:hAnsi="Times New Roman" w:cs="Times New Roman"/>
          <w:sz w:val="24"/>
          <w:szCs w:val="24"/>
          <w:lang w:val="uk-UA"/>
        </w:rPr>
      </w:pPr>
      <w:r w:rsidRPr="00B83646">
        <w:rPr>
          <w:rFonts w:ascii="Times New Roman" w:hAnsi="Times New Roman" w:cs="Times New Roman"/>
          <w:sz w:val="24"/>
          <w:szCs w:val="24"/>
          <w:lang w:val="uk-UA"/>
        </w:rPr>
        <w:t>Кількість справ та матеріалів, які перебували на розгляді в суді можна спостерігати в таблиці №3:</w:t>
      </w:r>
    </w:p>
    <w:tbl>
      <w:tblPr>
        <w:tblW w:w="95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1731"/>
        <w:gridCol w:w="1578"/>
        <w:gridCol w:w="1578"/>
        <w:gridCol w:w="2095"/>
      </w:tblGrid>
      <w:tr w:rsidR="00720A07" w:rsidRPr="00264450">
        <w:trPr>
          <w:trHeight w:val="1270"/>
        </w:trPr>
        <w:tc>
          <w:tcPr>
            <w:tcW w:w="4226" w:type="dxa"/>
            <w:gridSpan w:val="2"/>
          </w:tcPr>
          <w:p w:rsidR="00720A07" w:rsidRPr="00264450" w:rsidRDefault="00720A07" w:rsidP="00842E27">
            <w:pPr>
              <w:jc w:val="center"/>
              <w:rPr>
                <w:rFonts w:ascii="Times New Roman" w:hAnsi="Times New Roman" w:cs="Times New Roman"/>
                <w:b/>
                <w:bCs/>
                <w:sz w:val="24"/>
                <w:szCs w:val="24"/>
                <w:lang w:val="uk-UA"/>
              </w:rPr>
            </w:pPr>
          </w:p>
          <w:p w:rsidR="00720A07" w:rsidRPr="00264450" w:rsidRDefault="00720A07" w:rsidP="00842E27">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Категорії                                                      справ</w:t>
            </w:r>
          </w:p>
        </w:tc>
        <w:tc>
          <w:tcPr>
            <w:tcW w:w="1600" w:type="dxa"/>
          </w:tcPr>
          <w:p w:rsidR="00720A07" w:rsidRPr="00264450" w:rsidRDefault="00720A07" w:rsidP="00842E27">
            <w:pPr>
              <w:ind w:left="-115"/>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 xml:space="preserve"> </w:t>
            </w:r>
          </w:p>
          <w:p w:rsidR="00720A07" w:rsidRPr="00264450" w:rsidRDefault="00720A07" w:rsidP="00911582">
            <w:pPr>
              <w:ind w:left="-115"/>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201</w:t>
            </w:r>
            <w:r>
              <w:rPr>
                <w:rFonts w:ascii="Times New Roman" w:hAnsi="Times New Roman" w:cs="Times New Roman"/>
                <w:b/>
                <w:bCs/>
                <w:sz w:val="24"/>
                <w:szCs w:val="24"/>
                <w:lang w:val="uk-UA"/>
              </w:rPr>
              <w:t>7</w:t>
            </w:r>
            <w:r w:rsidRPr="00264450">
              <w:rPr>
                <w:rFonts w:ascii="Times New Roman" w:hAnsi="Times New Roman" w:cs="Times New Roman"/>
                <w:b/>
                <w:bCs/>
                <w:sz w:val="24"/>
                <w:szCs w:val="24"/>
                <w:lang w:val="uk-UA"/>
              </w:rPr>
              <w:t xml:space="preserve"> рік</w:t>
            </w:r>
          </w:p>
        </w:tc>
        <w:tc>
          <w:tcPr>
            <w:tcW w:w="1600" w:type="dxa"/>
          </w:tcPr>
          <w:p w:rsidR="00720A07" w:rsidRPr="00264450" w:rsidRDefault="00720A07" w:rsidP="00842E27">
            <w:pPr>
              <w:jc w:val="center"/>
              <w:rPr>
                <w:rFonts w:ascii="Times New Roman" w:hAnsi="Times New Roman" w:cs="Times New Roman"/>
                <w:b/>
                <w:bCs/>
                <w:sz w:val="24"/>
                <w:szCs w:val="24"/>
                <w:lang w:val="uk-UA"/>
              </w:rPr>
            </w:pPr>
          </w:p>
          <w:p w:rsidR="00720A07" w:rsidRPr="00264450" w:rsidRDefault="00720A07" w:rsidP="00DC38D5">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201</w:t>
            </w:r>
            <w:r>
              <w:rPr>
                <w:rFonts w:ascii="Times New Roman" w:hAnsi="Times New Roman" w:cs="Times New Roman"/>
                <w:b/>
                <w:bCs/>
                <w:sz w:val="24"/>
                <w:szCs w:val="24"/>
                <w:lang w:val="uk-UA"/>
              </w:rPr>
              <w:t>6</w:t>
            </w:r>
            <w:r w:rsidRPr="00264450">
              <w:rPr>
                <w:rFonts w:ascii="Times New Roman" w:hAnsi="Times New Roman" w:cs="Times New Roman"/>
                <w:b/>
                <w:bCs/>
                <w:sz w:val="24"/>
                <w:szCs w:val="24"/>
                <w:lang w:val="uk-UA"/>
              </w:rPr>
              <w:t xml:space="preserve"> рік </w:t>
            </w:r>
          </w:p>
        </w:tc>
        <w:tc>
          <w:tcPr>
            <w:tcW w:w="2106" w:type="dxa"/>
          </w:tcPr>
          <w:p w:rsidR="00720A07" w:rsidRPr="00264450" w:rsidRDefault="00720A07" w:rsidP="00842E27">
            <w:pPr>
              <w:jc w:val="center"/>
              <w:rPr>
                <w:rFonts w:ascii="Times New Roman" w:hAnsi="Times New Roman" w:cs="Times New Roman"/>
                <w:b/>
                <w:bCs/>
                <w:sz w:val="24"/>
                <w:szCs w:val="24"/>
                <w:lang w:val="uk-UA"/>
              </w:rPr>
            </w:pPr>
          </w:p>
          <w:p w:rsidR="00720A07" w:rsidRPr="00264450" w:rsidRDefault="00720A07" w:rsidP="00842E27">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 xml:space="preserve">Динаміка  </w:t>
            </w:r>
          </w:p>
        </w:tc>
      </w:tr>
      <w:tr w:rsidR="00720A07" w:rsidRPr="00264450">
        <w:trPr>
          <w:trHeight w:val="380"/>
        </w:trPr>
        <w:tc>
          <w:tcPr>
            <w:tcW w:w="2559" w:type="dxa"/>
            <w:vMerge w:val="restart"/>
          </w:tcPr>
          <w:p w:rsidR="00720A07" w:rsidRPr="00264450" w:rsidRDefault="00720A07" w:rsidP="00842E27">
            <w:pPr>
              <w:jc w:val="center"/>
              <w:rPr>
                <w:rFonts w:ascii="Times New Roman" w:hAnsi="Times New Roman" w:cs="Times New Roman"/>
                <w:b/>
                <w:bCs/>
                <w:sz w:val="24"/>
                <w:szCs w:val="24"/>
                <w:lang w:val="uk-UA"/>
              </w:rPr>
            </w:pPr>
          </w:p>
          <w:p w:rsidR="00720A07" w:rsidRPr="00264450" w:rsidRDefault="00720A07" w:rsidP="00842E27">
            <w:pPr>
              <w:jc w:val="center"/>
              <w:rPr>
                <w:rFonts w:ascii="Times New Roman" w:hAnsi="Times New Roman" w:cs="Times New Roman"/>
                <w:b/>
                <w:bCs/>
                <w:sz w:val="24"/>
                <w:szCs w:val="24"/>
                <w:lang w:val="uk-UA"/>
              </w:rPr>
            </w:pPr>
          </w:p>
          <w:p w:rsidR="00720A07" w:rsidRPr="00264450" w:rsidRDefault="00720A07" w:rsidP="00842E27">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 xml:space="preserve">Справи та матеріали кримінального судочинства  </w:t>
            </w:r>
          </w:p>
        </w:tc>
        <w:tc>
          <w:tcPr>
            <w:tcW w:w="1667" w:type="dxa"/>
          </w:tcPr>
          <w:p w:rsidR="00720A07" w:rsidRPr="00264450" w:rsidRDefault="00720A07" w:rsidP="00842E27">
            <w:pPr>
              <w:rPr>
                <w:rFonts w:ascii="Times New Roman" w:hAnsi="Times New Roman" w:cs="Times New Roman"/>
                <w:b/>
                <w:bCs/>
                <w:sz w:val="24"/>
                <w:szCs w:val="24"/>
                <w:lang w:val="uk-UA"/>
              </w:rPr>
            </w:pPr>
            <w:r>
              <w:rPr>
                <w:rFonts w:ascii="Times New Roman" w:hAnsi="Times New Roman" w:cs="Times New Roman"/>
                <w:b/>
                <w:bCs/>
                <w:sz w:val="24"/>
                <w:szCs w:val="24"/>
                <w:lang w:val="uk-UA"/>
              </w:rPr>
              <w:t>у</w:t>
            </w:r>
            <w:r w:rsidRPr="00264450">
              <w:rPr>
                <w:rFonts w:ascii="Times New Roman" w:hAnsi="Times New Roman" w:cs="Times New Roman"/>
                <w:b/>
                <w:bCs/>
                <w:sz w:val="24"/>
                <w:szCs w:val="24"/>
                <w:lang w:val="uk-UA"/>
              </w:rPr>
              <w:t>сього</w:t>
            </w:r>
          </w:p>
        </w:tc>
        <w:tc>
          <w:tcPr>
            <w:tcW w:w="1600" w:type="dxa"/>
          </w:tcPr>
          <w:p w:rsidR="00720A07" w:rsidRPr="00264450" w:rsidRDefault="00720A07" w:rsidP="00E3373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798</w:t>
            </w:r>
          </w:p>
        </w:tc>
        <w:tc>
          <w:tcPr>
            <w:tcW w:w="1600" w:type="dxa"/>
          </w:tcPr>
          <w:p w:rsidR="00720A07" w:rsidRPr="00264450" w:rsidRDefault="00720A07" w:rsidP="00A76D1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661</w:t>
            </w:r>
          </w:p>
        </w:tc>
        <w:tc>
          <w:tcPr>
            <w:tcW w:w="2106" w:type="dxa"/>
          </w:tcPr>
          <w:p w:rsidR="00720A07" w:rsidRPr="00264450" w:rsidRDefault="00720A07" w:rsidP="00305F4B">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17</w:t>
            </w:r>
            <w:r w:rsidRPr="00264450">
              <w:rPr>
                <w:rFonts w:ascii="Times New Roman" w:hAnsi="Times New Roman" w:cs="Times New Roman"/>
                <w:b/>
                <w:bCs/>
                <w:sz w:val="24"/>
                <w:szCs w:val="24"/>
                <w:lang w:val="uk-UA"/>
              </w:rPr>
              <w:t>,</w:t>
            </w:r>
            <w:r>
              <w:rPr>
                <w:rFonts w:ascii="Times New Roman" w:hAnsi="Times New Roman" w:cs="Times New Roman"/>
                <w:b/>
                <w:bCs/>
                <w:sz w:val="24"/>
                <w:szCs w:val="24"/>
                <w:lang w:val="uk-UA"/>
              </w:rPr>
              <w:t>17</w:t>
            </w:r>
          </w:p>
        </w:tc>
      </w:tr>
      <w:tr w:rsidR="00720A07" w:rsidRPr="00264450">
        <w:trPr>
          <w:trHeight w:val="298"/>
        </w:trPr>
        <w:tc>
          <w:tcPr>
            <w:tcW w:w="0" w:type="auto"/>
            <w:vMerge/>
            <w:vAlign w:val="center"/>
          </w:tcPr>
          <w:p w:rsidR="00720A07" w:rsidRPr="00264450" w:rsidRDefault="00720A07" w:rsidP="00842E27">
            <w:pPr>
              <w:rPr>
                <w:rFonts w:ascii="Times New Roman" w:hAnsi="Times New Roman" w:cs="Times New Roman"/>
                <w:b/>
                <w:bCs/>
                <w:sz w:val="24"/>
                <w:szCs w:val="24"/>
                <w:lang w:val="uk-UA"/>
              </w:rPr>
            </w:pPr>
          </w:p>
        </w:tc>
        <w:tc>
          <w:tcPr>
            <w:tcW w:w="1667" w:type="dxa"/>
          </w:tcPr>
          <w:p w:rsidR="00720A07" w:rsidRPr="00264450" w:rsidRDefault="00720A07" w:rsidP="00842E27">
            <w:pPr>
              <w:rPr>
                <w:rFonts w:ascii="Times New Roman" w:hAnsi="Times New Roman" w:cs="Times New Roman"/>
                <w:sz w:val="24"/>
                <w:szCs w:val="24"/>
                <w:lang w:val="uk-UA"/>
              </w:rPr>
            </w:pPr>
            <w:r w:rsidRPr="00264450">
              <w:rPr>
                <w:rFonts w:ascii="Times New Roman" w:hAnsi="Times New Roman" w:cs="Times New Roman"/>
                <w:sz w:val="24"/>
                <w:szCs w:val="24"/>
                <w:lang w:val="uk-UA"/>
              </w:rPr>
              <w:t xml:space="preserve">у т.ч. кримінальні справи  </w:t>
            </w:r>
          </w:p>
        </w:tc>
        <w:tc>
          <w:tcPr>
            <w:tcW w:w="1600" w:type="dxa"/>
          </w:tcPr>
          <w:p w:rsidR="00720A07" w:rsidRPr="00264450" w:rsidRDefault="00720A07" w:rsidP="00A76D1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00" w:type="dxa"/>
          </w:tcPr>
          <w:p w:rsidR="00720A07" w:rsidRPr="00264450" w:rsidRDefault="00720A07" w:rsidP="00A76D1B">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106" w:type="dxa"/>
          </w:tcPr>
          <w:p w:rsidR="00720A07" w:rsidRPr="00264450" w:rsidRDefault="00720A07" w:rsidP="00DC38D5">
            <w:pPr>
              <w:ind w:firstLine="900"/>
              <w:jc w:val="center"/>
              <w:rPr>
                <w:rFonts w:ascii="Times New Roman" w:hAnsi="Times New Roman" w:cs="Times New Roman"/>
                <w:sz w:val="24"/>
                <w:szCs w:val="24"/>
                <w:lang w:val="uk-UA"/>
              </w:rPr>
            </w:pPr>
            <w:r w:rsidRPr="00264450">
              <w:rPr>
                <w:rFonts w:ascii="Times New Roman" w:hAnsi="Times New Roman" w:cs="Times New Roman"/>
                <w:sz w:val="24"/>
                <w:szCs w:val="24"/>
                <w:lang w:val="uk-UA"/>
              </w:rPr>
              <w:t>-</w:t>
            </w:r>
            <w:r>
              <w:rPr>
                <w:rFonts w:ascii="Times New Roman" w:hAnsi="Times New Roman" w:cs="Times New Roman"/>
                <w:sz w:val="24"/>
                <w:szCs w:val="24"/>
                <w:lang w:val="uk-UA"/>
              </w:rPr>
              <w:t>25</w:t>
            </w:r>
          </w:p>
        </w:tc>
      </w:tr>
      <w:tr w:rsidR="00720A07" w:rsidRPr="00264450">
        <w:trPr>
          <w:trHeight w:val="629"/>
        </w:trPr>
        <w:tc>
          <w:tcPr>
            <w:tcW w:w="0" w:type="auto"/>
            <w:vMerge/>
            <w:vAlign w:val="center"/>
          </w:tcPr>
          <w:p w:rsidR="00720A07" w:rsidRPr="00264450" w:rsidRDefault="00720A07" w:rsidP="00842E27">
            <w:pPr>
              <w:rPr>
                <w:rFonts w:ascii="Times New Roman" w:hAnsi="Times New Roman" w:cs="Times New Roman"/>
                <w:b/>
                <w:bCs/>
                <w:sz w:val="24"/>
                <w:szCs w:val="24"/>
                <w:lang w:val="uk-UA"/>
              </w:rPr>
            </w:pPr>
          </w:p>
        </w:tc>
        <w:tc>
          <w:tcPr>
            <w:tcW w:w="1667" w:type="dxa"/>
          </w:tcPr>
          <w:p w:rsidR="00720A07" w:rsidRPr="00264450" w:rsidRDefault="00720A07" w:rsidP="00842E27">
            <w:pPr>
              <w:rPr>
                <w:rFonts w:ascii="Times New Roman" w:hAnsi="Times New Roman" w:cs="Times New Roman"/>
                <w:sz w:val="24"/>
                <w:szCs w:val="24"/>
                <w:lang w:val="uk-UA"/>
              </w:rPr>
            </w:pPr>
            <w:r w:rsidRPr="00264450">
              <w:rPr>
                <w:rFonts w:ascii="Times New Roman" w:hAnsi="Times New Roman" w:cs="Times New Roman"/>
                <w:sz w:val="24"/>
                <w:szCs w:val="24"/>
                <w:lang w:val="uk-UA"/>
              </w:rPr>
              <w:t xml:space="preserve">у т.ч. матеріали кримінального провадження </w:t>
            </w:r>
          </w:p>
        </w:tc>
        <w:tc>
          <w:tcPr>
            <w:tcW w:w="1600" w:type="dxa"/>
          </w:tcPr>
          <w:p w:rsidR="00720A07" w:rsidRPr="00264450" w:rsidRDefault="00720A07" w:rsidP="004427CD">
            <w:pPr>
              <w:rPr>
                <w:rFonts w:ascii="Times New Roman" w:hAnsi="Times New Roman" w:cs="Times New Roman"/>
                <w:sz w:val="24"/>
                <w:szCs w:val="24"/>
                <w:lang w:val="uk-UA"/>
              </w:rPr>
            </w:pPr>
            <w:r>
              <w:rPr>
                <w:rFonts w:ascii="Times New Roman" w:hAnsi="Times New Roman" w:cs="Times New Roman"/>
                <w:sz w:val="24"/>
                <w:szCs w:val="24"/>
                <w:lang w:val="uk-UA"/>
              </w:rPr>
              <w:t xml:space="preserve">         361</w:t>
            </w:r>
          </w:p>
        </w:tc>
        <w:tc>
          <w:tcPr>
            <w:tcW w:w="1600" w:type="dxa"/>
          </w:tcPr>
          <w:p w:rsidR="00720A07" w:rsidRPr="00264450" w:rsidRDefault="00720A07" w:rsidP="00A76D1B">
            <w:pPr>
              <w:jc w:val="center"/>
              <w:rPr>
                <w:rFonts w:ascii="Times New Roman" w:hAnsi="Times New Roman" w:cs="Times New Roman"/>
                <w:sz w:val="24"/>
                <w:szCs w:val="24"/>
                <w:lang w:val="uk-UA"/>
              </w:rPr>
            </w:pPr>
            <w:r>
              <w:rPr>
                <w:rFonts w:ascii="Times New Roman" w:hAnsi="Times New Roman" w:cs="Times New Roman"/>
                <w:sz w:val="24"/>
                <w:szCs w:val="24"/>
                <w:lang w:val="uk-UA"/>
              </w:rPr>
              <w:t>295</w:t>
            </w:r>
          </w:p>
        </w:tc>
        <w:tc>
          <w:tcPr>
            <w:tcW w:w="2106" w:type="dxa"/>
          </w:tcPr>
          <w:p w:rsidR="00720A07" w:rsidRPr="00264450" w:rsidRDefault="00720A07" w:rsidP="00305F4B">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18</w:t>
            </w:r>
            <w:r w:rsidRPr="00264450">
              <w:rPr>
                <w:rFonts w:ascii="Times New Roman" w:hAnsi="Times New Roman" w:cs="Times New Roman"/>
                <w:sz w:val="24"/>
                <w:szCs w:val="24"/>
                <w:lang w:val="uk-UA"/>
              </w:rPr>
              <w:t>,</w:t>
            </w:r>
            <w:r>
              <w:rPr>
                <w:rFonts w:ascii="Times New Roman" w:hAnsi="Times New Roman" w:cs="Times New Roman"/>
                <w:sz w:val="24"/>
                <w:szCs w:val="24"/>
                <w:lang w:val="uk-UA"/>
              </w:rPr>
              <w:t>28</w:t>
            </w:r>
          </w:p>
        </w:tc>
      </w:tr>
      <w:tr w:rsidR="00720A07" w:rsidRPr="00264450">
        <w:trPr>
          <w:trHeight w:val="361"/>
        </w:trPr>
        <w:tc>
          <w:tcPr>
            <w:tcW w:w="2559" w:type="dxa"/>
            <w:vMerge w:val="restart"/>
          </w:tcPr>
          <w:p w:rsidR="00720A07" w:rsidRPr="00264450" w:rsidRDefault="00720A07" w:rsidP="00842E27">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Справи та матеріали цивільного судочинства</w:t>
            </w:r>
          </w:p>
        </w:tc>
        <w:tc>
          <w:tcPr>
            <w:tcW w:w="1667" w:type="dxa"/>
          </w:tcPr>
          <w:p w:rsidR="00720A07" w:rsidRPr="00264450" w:rsidRDefault="00720A07" w:rsidP="00842E27">
            <w:pP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 xml:space="preserve">усього </w:t>
            </w:r>
          </w:p>
        </w:tc>
        <w:tc>
          <w:tcPr>
            <w:tcW w:w="1600" w:type="dxa"/>
          </w:tcPr>
          <w:p w:rsidR="00720A07" w:rsidRPr="00264450" w:rsidRDefault="00720A07" w:rsidP="00054890">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1</w:t>
            </w:r>
            <w:r>
              <w:rPr>
                <w:rFonts w:ascii="Times New Roman" w:hAnsi="Times New Roman" w:cs="Times New Roman"/>
                <w:b/>
                <w:bCs/>
                <w:sz w:val="24"/>
                <w:szCs w:val="24"/>
                <w:lang w:val="uk-UA"/>
              </w:rPr>
              <w:t>337</w:t>
            </w:r>
          </w:p>
        </w:tc>
        <w:tc>
          <w:tcPr>
            <w:tcW w:w="1600" w:type="dxa"/>
          </w:tcPr>
          <w:p w:rsidR="00720A07" w:rsidRPr="00264450" w:rsidRDefault="00720A07" w:rsidP="00A76D1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1481</w:t>
            </w:r>
          </w:p>
        </w:tc>
        <w:tc>
          <w:tcPr>
            <w:tcW w:w="2106" w:type="dxa"/>
          </w:tcPr>
          <w:p w:rsidR="00720A07" w:rsidRPr="00264450" w:rsidRDefault="00720A07" w:rsidP="00305F4B">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r w:rsidRPr="00264450">
              <w:rPr>
                <w:rFonts w:ascii="Times New Roman" w:hAnsi="Times New Roman" w:cs="Times New Roman"/>
                <w:b/>
                <w:bCs/>
                <w:sz w:val="24"/>
                <w:szCs w:val="24"/>
                <w:lang w:val="uk-UA"/>
              </w:rPr>
              <w:t>,</w:t>
            </w:r>
            <w:r>
              <w:rPr>
                <w:rFonts w:ascii="Times New Roman" w:hAnsi="Times New Roman" w:cs="Times New Roman"/>
                <w:b/>
                <w:bCs/>
                <w:sz w:val="24"/>
                <w:szCs w:val="24"/>
                <w:lang w:val="uk-UA"/>
              </w:rPr>
              <w:t>72</w:t>
            </w:r>
          </w:p>
        </w:tc>
      </w:tr>
      <w:tr w:rsidR="00720A07" w:rsidRPr="00264450">
        <w:trPr>
          <w:trHeight w:val="402"/>
        </w:trPr>
        <w:tc>
          <w:tcPr>
            <w:tcW w:w="0" w:type="auto"/>
            <w:vMerge/>
            <w:vAlign w:val="center"/>
          </w:tcPr>
          <w:p w:rsidR="00720A07" w:rsidRPr="00264450" w:rsidRDefault="00720A07" w:rsidP="00842E27">
            <w:pPr>
              <w:rPr>
                <w:rFonts w:ascii="Times New Roman" w:hAnsi="Times New Roman" w:cs="Times New Roman"/>
                <w:b/>
                <w:bCs/>
                <w:sz w:val="24"/>
                <w:szCs w:val="24"/>
                <w:lang w:val="uk-UA"/>
              </w:rPr>
            </w:pPr>
          </w:p>
        </w:tc>
        <w:tc>
          <w:tcPr>
            <w:tcW w:w="1667" w:type="dxa"/>
          </w:tcPr>
          <w:p w:rsidR="00720A07" w:rsidRPr="00264450" w:rsidRDefault="00720A07" w:rsidP="00842E27">
            <w:pPr>
              <w:rPr>
                <w:rFonts w:ascii="Times New Roman" w:hAnsi="Times New Roman" w:cs="Times New Roman"/>
                <w:sz w:val="24"/>
                <w:szCs w:val="24"/>
                <w:lang w:val="uk-UA"/>
              </w:rPr>
            </w:pPr>
            <w:r w:rsidRPr="00264450">
              <w:rPr>
                <w:rFonts w:ascii="Times New Roman" w:hAnsi="Times New Roman" w:cs="Times New Roman"/>
                <w:sz w:val="24"/>
                <w:szCs w:val="24"/>
                <w:lang w:val="uk-UA"/>
              </w:rPr>
              <w:t xml:space="preserve">у т.ч. справ </w:t>
            </w:r>
          </w:p>
        </w:tc>
        <w:tc>
          <w:tcPr>
            <w:tcW w:w="1600" w:type="dxa"/>
          </w:tcPr>
          <w:p w:rsidR="00720A07" w:rsidRPr="00264450" w:rsidRDefault="00720A07" w:rsidP="00054890">
            <w:pPr>
              <w:jc w:val="center"/>
              <w:rPr>
                <w:rFonts w:ascii="Times New Roman" w:hAnsi="Times New Roman" w:cs="Times New Roman"/>
                <w:sz w:val="24"/>
                <w:szCs w:val="24"/>
                <w:lang w:val="uk-UA"/>
              </w:rPr>
            </w:pPr>
            <w:r>
              <w:rPr>
                <w:rFonts w:ascii="Times New Roman" w:hAnsi="Times New Roman" w:cs="Times New Roman"/>
                <w:sz w:val="24"/>
                <w:szCs w:val="24"/>
                <w:lang w:val="uk-UA"/>
              </w:rPr>
              <w:t>1153</w:t>
            </w:r>
          </w:p>
        </w:tc>
        <w:tc>
          <w:tcPr>
            <w:tcW w:w="1600" w:type="dxa"/>
          </w:tcPr>
          <w:p w:rsidR="00720A07" w:rsidRPr="00264450" w:rsidRDefault="00720A07" w:rsidP="00A76D1B">
            <w:pPr>
              <w:jc w:val="center"/>
              <w:rPr>
                <w:rFonts w:ascii="Times New Roman" w:hAnsi="Times New Roman" w:cs="Times New Roman"/>
                <w:sz w:val="24"/>
                <w:szCs w:val="24"/>
                <w:lang w:val="uk-UA"/>
              </w:rPr>
            </w:pPr>
            <w:r>
              <w:rPr>
                <w:rFonts w:ascii="Times New Roman" w:hAnsi="Times New Roman" w:cs="Times New Roman"/>
                <w:sz w:val="24"/>
                <w:szCs w:val="24"/>
                <w:lang w:val="uk-UA"/>
              </w:rPr>
              <w:t>1341</w:t>
            </w:r>
          </w:p>
        </w:tc>
        <w:tc>
          <w:tcPr>
            <w:tcW w:w="2106" w:type="dxa"/>
          </w:tcPr>
          <w:p w:rsidR="00720A07" w:rsidRPr="00264450" w:rsidRDefault="00720A07" w:rsidP="00305F4B">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Pr="00264450">
              <w:rPr>
                <w:rFonts w:ascii="Times New Roman" w:hAnsi="Times New Roman" w:cs="Times New Roman"/>
                <w:sz w:val="24"/>
                <w:szCs w:val="24"/>
                <w:lang w:val="uk-UA"/>
              </w:rPr>
              <w:t>,</w:t>
            </w:r>
            <w:r>
              <w:rPr>
                <w:rFonts w:ascii="Times New Roman" w:hAnsi="Times New Roman" w:cs="Times New Roman"/>
                <w:sz w:val="24"/>
                <w:szCs w:val="24"/>
                <w:lang w:val="uk-UA"/>
              </w:rPr>
              <w:t>02</w:t>
            </w:r>
          </w:p>
        </w:tc>
      </w:tr>
      <w:tr w:rsidR="00720A07" w:rsidRPr="00264450">
        <w:trPr>
          <w:trHeight w:val="397"/>
        </w:trPr>
        <w:tc>
          <w:tcPr>
            <w:tcW w:w="2559" w:type="dxa"/>
            <w:vMerge w:val="restart"/>
          </w:tcPr>
          <w:p w:rsidR="00720A07" w:rsidRPr="00264450" w:rsidRDefault="00720A07" w:rsidP="00842E27">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Справи та матеріали адміністративного судочинства</w:t>
            </w:r>
          </w:p>
        </w:tc>
        <w:tc>
          <w:tcPr>
            <w:tcW w:w="1667" w:type="dxa"/>
          </w:tcPr>
          <w:p w:rsidR="00720A07" w:rsidRPr="00264450" w:rsidRDefault="00720A07" w:rsidP="00842E27">
            <w:pPr>
              <w:rPr>
                <w:rFonts w:ascii="Times New Roman" w:hAnsi="Times New Roman" w:cs="Times New Roman"/>
                <w:b/>
                <w:bCs/>
                <w:sz w:val="24"/>
                <w:szCs w:val="24"/>
                <w:lang w:val="uk-UA"/>
              </w:rPr>
            </w:pPr>
            <w:r>
              <w:rPr>
                <w:rFonts w:ascii="Times New Roman" w:hAnsi="Times New Roman" w:cs="Times New Roman"/>
                <w:b/>
                <w:bCs/>
                <w:sz w:val="24"/>
                <w:szCs w:val="24"/>
                <w:lang w:val="uk-UA"/>
              </w:rPr>
              <w:t>у</w:t>
            </w:r>
            <w:r w:rsidRPr="00264450">
              <w:rPr>
                <w:rFonts w:ascii="Times New Roman" w:hAnsi="Times New Roman" w:cs="Times New Roman"/>
                <w:b/>
                <w:bCs/>
                <w:sz w:val="24"/>
                <w:szCs w:val="24"/>
                <w:lang w:val="uk-UA"/>
              </w:rPr>
              <w:t>сього</w:t>
            </w:r>
          </w:p>
        </w:tc>
        <w:tc>
          <w:tcPr>
            <w:tcW w:w="1600" w:type="dxa"/>
          </w:tcPr>
          <w:p w:rsidR="00720A07" w:rsidRPr="00264450" w:rsidRDefault="00720A07" w:rsidP="00A76D1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72</w:t>
            </w:r>
          </w:p>
        </w:tc>
        <w:tc>
          <w:tcPr>
            <w:tcW w:w="1600" w:type="dxa"/>
          </w:tcPr>
          <w:p w:rsidR="00720A07" w:rsidRPr="00264450" w:rsidRDefault="00720A07" w:rsidP="00A76D1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97</w:t>
            </w:r>
          </w:p>
        </w:tc>
        <w:tc>
          <w:tcPr>
            <w:tcW w:w="2106" w:type="dxa"/>
          </w:tcPr>
          <w:p w:rsidR="00720A07" w:rsidRPr="00264450" w:rsidRDefault="00720A07" w:rsidP="00305F4B">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-25,77</w:t>
            </w:r>
          </w:p>
        </w:tc>
      </w:tr>
      <w:tr w:rsidR="00720A07" w:rsidRPr="00264450">
        <w:trPr>
          <w:trHeight w:val="153"/>
        </w:trPr>
        <w:tc>
          <w:tcPr>
            <w:tcW w:w="0" w:type="auto"/>
            <w:vMerge/>
            <w:vAlign w:val="center"/>
          </w:tcPr>
          <w:p w:rsidR="00720A07" w:rsidRPr="00264450" w:rsidRDefault="00720A07" w:rsidP="00842E27">
            <w:pPr>
              <w:rPr>
                <w:rFonts w:ascii="Times New Roman" w:hAnsi="Times New Roman" w:cs="Times New Roman"/>
                <w:b/>
                <w:bCs/>
                <w:sz w:val="24"/>
                <w:szCs w:val="24"/>
                <w:lang w:val="uk-UA"/>
              </w:rPr>
            </w:pPr>
          </w:p>
        </w:tc>
        <w:tc>
          <w:tcPr>
            <w:tcW w:w="1667" w:type="dxa"/>
          </w:tcPr>
          <w:p w:rsidR="00720A07" w:rsidRPr="00264450" w:rsidRDefault="00720A07" w:rsidP="00842E27">
            <w:pPr>
              <w:rPr>
                <w:rFonts w:ascii="Times New Roman" w:hAnsi="Times New Roman" w:cs="Times New Roman"/>
                <w:sz w:val="24"/>
                <w:szCs w:val="24"/>
                <w:lang w:val="uk-UA"/>
              </w:rPr>
            </w:pPr>
            <w:r w:rsidRPr="00264450">
              <w:rPr>
                <w:rFonts w:ascii="Times New Roman" w:hAnsi="Times New Roman" w:cs="Times New Roman"/>
                <w:sz w:val="24"/>
                <w:szCs w:val="24"/>
                <w:lang w:val="uk-UA"/>
              </w:rPr>
              <w:t xml:space="preserve">у т.ч. справ </w:t>
            </w:r>
          </w:p>
        </w:tc>
        <w:tc>
          <w:tcPr>
            <w:tcW w:w="1600" w:type="dxa"/>
          </w:tcPr>
          <w:p w:rsidR="00720A07" w:rsidRPr="00264450" w:rsidRDefault="00720A07" w:rsidP="00A76D1B">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600" w:type="dxa"/>
          </w:tcPr>
          <w:p w:rsidR="00720A07" w:rsidRPr="00264450" w:rsidRDefault="00720A07" w:rsidP="00A76D1B">
            <w:pPr>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2106" w:type="dxa"/>
          </w:tcPr>
          <w:p w:rsidR="00720A07" w:rsidRPr="00264450" w:rsidRDefault="00720A07" w:rsidP="00E970CE">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-47</w:t>
            </w:r>
            <w:r w:rsidRPr="00264450">
              <w:rPr>
                <w:rFonts w:ascii="Times New Roman" w:hAnsi="Times New Roman" w:cs="Times New Roman"/>
                <w:sz w:val="24"/>
                <w:szCs w:val="24"/>
                <w:lang w:val="uk-UA"/>
              </w:rPr>
              <w:t>,</w:t>
            </w:r>
            <w:r>
              <w:rPr>
                <w:rFonts w:ascii="Times New Roman" w:hAnsi="Times New Roman" w:cs="Times New Roman"/>
                <w:sz w:val="24"/>
                <w:szCs w:val="24"/>
                <w:lang w:val="uk-UA"/>
              </w:rPr>
              <w:t>67</w:t>
            </w:r>
          </w:p>
        </w:tc>
      </w:tr>
      <w:tr w:rsidR="00720A07" w:rsidRPr="00264450">
        <w:trPr>
          <w:trHeight w:val="552"/>
        </w:trPr>
        <w:tc>
          <w:tcPr>
            <w:tcW w:w="4226" w:type="dxa"/>
            <w:gridSpan w:val="2"/>
          </w:tcPr>
          <w:p w:rsidR="00720A07" w:rsidRPr="00264450" w:rsidRDefault="00720A07" w:rsidP="00B10E2D">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Справи і матеріали про  адміністративні правопорушення</w:t>
            </w:r>
          </w:p>
        </w:tc>
        <w:tc>
          <w:tcPr>
            <w:tcW w:w="1600" w:type="dxa"/>
          </w:tcPr>
          <w:p w:rsidR="00720A07" w:rsidRPr="00264450" w:rsidRDefault="00720A07" w:rsidP="00A76D1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532</w:t>
            </w:r>
          </w:p>
        </w:tc>
        <w:tc>
          <w:tcPr>
            <w:tcW w:w="1600" w:type="dxa"/>
          </w:tcPr>
          <w:p w:rsidR="00720A07" w:rsidRPr="00264450" w:rsidRDefault="00720A07" w:rsidP="00DC38D5">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5</w:t>
            </w:r>
            <w:r>
              <w:rPr>
                <w:rFonts w:ascii="Times New Roman" w:hAnsi="Times New Roman" w:cs="Times New Roman"/>
                <w:b/>
                <w:bCs/>
                <w:sz w:val="24"/>
                <w:szCs w:val="24"/>
                <w:lang w:val="uk-UA"/>
              </w:rPr>
              <w:t>40</w:t>
            </w:r>
          </w:p>
        </w:tc>
        <w:tc>
          <w:tcPr>
            <w:tcW w:w="2106" w:type="dxa"/>
          </w:tcPr>
          <w:p w:rsidR="00720A07" w:rsidRPr="00264450" w:rsidRDefault="00720A07" w:rsidP="00E970CE">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-1,48</w:t>
            </w:r>
          </w:p>
        </w:tc>
      </w:tr>
      <w:tr w:rsidR="00720A07" w:rsidRPr="00264450">
        <w:trPr>
          <w:trHeight w:val="133"/>
        </w:trPr>
        <w:tc>
          <w:tcPr>
            <w:tcW w:w="4226" w:type="dxa"/>
            <w:gridSpan w:val="2"/>
          </w:tcPr>
          <w:p w:rsidR="00720A07" w:rsidRPr="00264450" w:rsidRDefault="00720A07" w:rsidP="00842E27">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Справ усіх категорій</w:t>
            </w:r>
          </w:p>
        </w:tc>
        <w:tc>
          <w:tcPr>
            <w:tcW w:w="1600" w:type="dxa"/>
          </w:tcPr>
          <w:p w:rsidR="00720A07" w:rsidRPr="00264450" w:rsidRDefault="00720A07" w:rsidP="00A76D1B">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2</w:t>
            </w:r>
            <w:r>
              <w:rPr>
                <w:rFonts w:ascii="Times New Roman" w:hAnsi="Times New Roman" w:cs="Times New Roman"/>
                <w:b/>
                <w:bCs/>
                <w:sz w:val="24"/>
                <w:szCs w:val="24"/>
                <w:lang w:val="uk-UA"/>
              </w:rPr>
              <w:t>739</w:t>
            </w:r>
          </w:p>
        </w:tc>
        <w:tc>
          <w:tcPr>
            <w:tcW w:w="1600" w:type="dxa"/>
          </w:tcPr>
          <w:p w:rsidR="00720A07" w:rsidRPr="00264450" w:rsidRDefault="00720A07" w:rsidP="00DC38D5">
            <w:pPr>
              <w:jc w:val="center"/>
              <w:rPr>
                <w:rFonts w:ascii="Times New Roman" w:hAnsi="Times New Roman" w:cs="Times New Roman"/>
                <w:b/>
                <w:bCs/>
                <w:sz w:val="24"/>
                <w:szCs w:val="24"/>
                <w:lang w:val="uk-UA"/>
              </w:rPr>
            </w:pPr>
            <w:r w:rsidRPr="00264450">
              <w:rPr>
                <w:rFonts w:ascii="Times New Roman" w:hAnsi="Times New Roman" w:cs="Times New Roman"/>
                <w:b/>
                <w:bCs/>
                <w:sz w:val="24"/>
                <w:szCs w:val="24"/>
                <w:lang w:val="uk-UA"/>
              </w:rPr>
              <w:t>2</w:t>
            </w:r>
            <w:r>
              <w:rPr>
                <w:rFonts w:ascii="Times New Roman" w:hAnsi="Times New Roman" w:cs="Times New Roman"/>
                <w:b/>
                <w:bCs/>
                <w:sz w:val="24"/>
                <w:szCs w:val="24"/>
                <w:lang w:val="uk-UA"/>
              </w:rPr>
              <w:t>779</w:t>
            </w:r>
          </w:p>
        </w:tc>
        <w:tc>
          <w:tcPr>
            <w:tcW w:w="2106" w:type="dxa"/>
          </w:tcPr>
          <w:p w:rsidR="00720A07" w:rsidRPr="00264450" w:rsidRDefault="00720A07" w:rsidP="00E970CE">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264450">
              <w:rPr>
                <w:rFonts w:ascii="Times New Roman" w:hAnsi="Times New Roman" w:cs="Times New Roman"/>
                <w:b/>
                <w:bCs/>
                <w:sz w:val="24"/>
                <w:szCs w:val="24"/>
                <w:lang w:val="uk-UA"/>
              </w:rPr>
              <w:t>,</w:t>
            </w:r>
            <w:r>
              <w:rPr>
                <w:rFonts w:ascii="Times New Roman" w:hAnsi="Times New Roman" w:cs="Times New Roman"/>
                <w:b/>
                <w:bCs/>
                <w:sz w:val="24"/>
                <w:szCs w:val="24"/>
                <w:lang w:val="uk-UA"/>
              </w:rPr>
              <w:t>44</w:t>
            </w:r>
          </w:p>
        </w:tc>
      </w:tr>
    </w:tbl>
    <w:p w:rsidR="00720A07" w:rsidRDefault="00720A07" w:rsidP="00B83646">
      <w:pPr>
        <w:pStyle w:val="NoSpacing"/>
        <w:ind w:firstLine="851"/>
        <w:jc w:val="both"/>
        <w:rPr>
          <w:rFonts w:ascii="Times New Roman" w:hAnsi="Times New Roman" w:cs="Times New Roman"/>
          <w:sz w:val="24"/>
          <w:szCs w:val="24"/>
          <w:lang w:val="uk-UA"/>
        </w:rPr>
      </w:pPr>
      <w:r w:rsidRPr="00B83646">
        <w:rPr>
          <w:rFonts w:ascii="Times New Roman" w:hAnsi="Times New Roman" w:cs="Times New Roman"/>
          <w:sz w:val="24"/>
          <w:szCs w:val="24"/>
          <w:lang w:val="uk-UA"/>
        </w:rPr>
        <w:t>У  201</w:t>
      </w:r>
      <w:r>
        <w:rPr>
          <w:rFonts w:ascii="Times New Roman" w:hAnsi="Times New Roman" w:cs="Times New Roman"/>
          <w:sz w:val="24"/>
          <w:szCs w:val="24"/>
          <w:lang w:val="uk-UA"/>
        </w:rPr>
        <w:t>7</w:t>
      </w:r>
      <w:r w:rsidRPr="00B83646">
        <w:rPr>
          <w:rFonts w:ascii="Times New Roman" w:hAnsi="Times New Roman" w:cs="Times New Roman"/>
          <w:sz w:val="24"/>
          <w:szCs w:val="24"/>
          <w:lang w:val="uk-UA"/>
        </w:rPr>
        <w:t xml:space="preserve">  році   порівняно  з  201</w:t>
      </w:r>
      <w:r>
        <w:rPr>
          <w:rFonts w:ascii="Times New Roman" w:hAnsi="Times New Roman" w:cs="Times New Roman"/>
          <w:sz w:val="24"/>
          <w:szCs w:val="24"/>
          <w:lang w:val="uk-UA"/>
        </w:rPr>
        <w:t>6</w:t>
      </w:r>
      <w:r w:rsidRPr="00B83646">
        <w:rPr>
          <w:rFonts w:ascii="Times New Roman" w:hAnsi="Times New Roman" w:cs="Times New Roman"/>
          <w:sz w:val="24"/>
          <w:szCs w:val="24"/>
          <w:lang w:val="uk-UA"/>
        </w:rPr>
        <w:t xml:space="preserve">   роком збільшилось  навантаження з розгляду справ, а саме в 2016 році розглянуто  </w:t>
      </w:r>
      <w:r>
        <w:rPr>
          <w:rFonts w:ascii="Times New Roman" w:hAnsi="Times New Roman" w:cs="Times New Roman"/>
          <w:sz w:val="24"/>
          <w:szCs w:val="24"/>
          <w:lang w:val="uk-UA"/>
        </w:rPr>
        <w:t xml:space="preserve">2297 </w:t>
      </w:r>
      <w:r w:rsidRPr="00B83646">
        <w:rPr>
          <w:rFonts w:ascii="Times New Roman" w:hAnsi="Times New Roman" w:cs="Times New Roman"/>
          <w:sz w:val="24"/>
          <w:szCs w:val="24"/>
          <w:lang w:val="uk-UA"/>
        </w:rPr>
        <w:t>справ та матеріали, а в  201</w:t>
      </w:r>
      <w:r>
        <w:rPr>
          <w:rFonts w:ascii="Times New Roman" w:hAnsi="Times New Roman" w:cs="Times New Roman"/>
          <w:sz w:val="24"/>
          <w:szCs w:val="24"/>
          <w:lang w:val="uk-UA"/>
        </w:rPr>
        <w:t>7</w:t>
      </w:r>
      <w:r w:rsidRPr="00B83646">
        <w:rPr>
          <w:rFonts w:ascii="Times New Roman" w:hAnsi="Times New Roman" w:cs="Times New Roman"/>
          <w:sz w:val="24"/>
          <w:szCs w:val="24"/>
          <w:lang w:val="uk-UA"/>
        </w:rPr>
        <w:t xml:space="preserve"> році –  </w:t>
      </w:r>
      <w:r>
        <w:rPr>
          <w:rFonts w:ascii="Times New Roman" w:hAnsi="Times New Roman" w:cs="Times New Roman"/>
          <w:sz w:val="24"/>
          <w:szCs w:val="24"/>
          <w:lang w:val="uk-UA"/>
        </w:rPr>
        <w:t>2301</w:t>
      </w:r>
      <w:r w:rsidRPr="00B83646">
        <w:rPr>
          <w:rFonts w:ascii="Times New Roman" w:hAnsi="Times New Roman" w:cs="Times New Roman"/>
          <w:sz w:val="24"/>
          <w:szCs w:val="24"/>
          <w:lang w:val="uk-UA"/>
        </w:rPr>
        <w:t xml:space="preserve">, що на </w:t>
      </w:r>
      <w:r>
        <w:rPr>
          <w:rFonts w:ascii="Times New Roman" w:hAnsi="Times New Roman" w:cs="Times New Roman"/>
          <w:sz w:val="24"/>
          <w:szCs w:val="24"/>
          <w:lang w:val="uk-UA"/>
        </w:rPr>
        <w:t>4</w:t>
      </w:r>
      <w:r w:rsidRPr="00B83646">
        <w:rPr>
          <w:rFonts w:ascii="Times New Roman" w:hAnsi="Times New Roman" w:cs="Times New Roman"/>
          <w:sz w:val="24"/>
          <w:szCs w:val="24"/>
          <w:lang w:val="uk-UA"/>
        </w:rPr>
        <w:t xml:space="preserve"> справ</w:t>
      </w:r>
      <w:r>
        <w:rPr>
          <w:rFonts w:ascii="Times New Roman" w:hAnsi="Times New Roman" w:cs="Times New Roman"/>
          <w:sz w:val="24"/>
          <w:szCs w:val="24"/>
          <w:lang w:val="uk-UA"/>
        </w:rPr>
        <w:t>и</w:t>
      </w:r>
      <w:r w:rsidRPr="00B83646">
        <w:rPr>
          <w:rFonts w:ascii="Times New Roman" w:hAnsi="Times New Roman" w:cs="Times New Roman"/>
          <w:sz w:val="24"/>
          <w:szCs w:val="24"/>
          <w:lang w:val="uk-UA"/>
        </w:rPr>
        <w:t xml:space="preserve"> та матеріали або </w:t>
      </w:r>
      <w:r>
        <w:rPr>
          <w:rFonts w:ascii="Times New Roman" w:hAnsi="Times New Roman" w:cs="Times New Roman"/>
          <w:sz w:val="24"/>
          <w:szCs w:val="24"/>
          <w:lang w:val="uk-UA"/>
        </w:rPr>
        <w:t>0,17%</w:t>
      </w:r>
      <w:r w:rsidRPr="00B83646">
        <w:rPr>
          <w:rFonts w:ascii="Times New Roman" w:hAnsi="Times New Roman" w:cs="Times New Roman"/>
          <w:sz w:val="24"/>
          <w:szCs w:val="24"/>
          <w:lang w:val="uk-UA"/>
        </w:rPr>
        <w:t xml:space="preserve"> </w:t>
      </w:r>
      <w:r>
        <w:rPr>
          <w:rFonts w:ascii="Times New Roman" w:hAnsi="Times New Roman" w:cs="Times New Roman"/>
          <w:sz w:val="24"/>
          <w:szCs w:val="24"/>
          <w:lang w:val="uk-UA"/>
        </w:rPr>
        <w:t>більше</w:t>
      </w:r>
      <w:r w:rsidRPr="00B83646">
        <w:rPr>
          <w:rFonts w:ascii="Times New Roman" w:hAnsi="Times New Roman" w:cs="Times New Roman"/>
          <w:sz w:val="24"/>
          <w:szCs w:val="24"/>
          <w:lang w:val="uk-UA"/>
        </w:rPr>
        <w:t xml:space="preserve">. </w:t>
      </w:r>
    </w:p>
    <w:p w:rsidR="00720A07" w:rsidRPr="00B83646" w:rsidRDefault="00720A07" w:rsidP="00B83646">
      <w:pPr>
        <w:pStyle w:val="NoSpacing"/>
        <w:ind w:firstLine="851"/>
        <w:jc w:val="both"/>
        <w:rPr>
          <w:rFonts w:ascii="Times New Roman" w:hAnsi="Times New Roman" w:cs="Times New Roman"/>
          <w:sz w:val="24"/>
          <w:szCs w:val="24"/>
          <w:lang w:val="uk-UA"/>
        </w:rPr>
      </w:pPr>
      <w:r w:rsidRPr="00B83646">
        <w:rPr>
          <w:rFonts w:ascii="Times New Roman" w:hAnsi="Times New Roman" w:cs="Times New Roman"/>
          <w:sz w:val="24"/>
          <w:szCs w:val="24"/>
          <w:lang w:val="uk-UA"/>
        </w:rPr>
        <w:t>Динаміка навантаження з розгляду справ та матеріалів зазначена  в таблиці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1984"/>
        <w:gridCol w:w="1511"/>
        <w:gridCol w:w="1513"/>
        <w:gridCol w:w="2083"/>
      </w:tblGrid>
      <w:tr w:rsidR="00720A07" w:rsidRPr="0029626A">
        <w:tc>
          <w:tcPr>
            <w:tcW w:w="4464" w:type="dxa"/>
            <w:gridSpan w:val="2"/>
          </w:tcPr>
          <w:p w:rsidR="00720A07" w:rsidRPr="00EF38BB" w:rsidRDefault="00720A07">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Категорії                                                      справ</w:t>
            </w:r>
          </w:p>
        </w:tc>
        <w:tc>
          <w:tcPr>
            <w:tcW w:w="1511" w:type="dxa"/>
          </w:tcPr>
          <w:p w:rsidR="00720A07" w:rsidRPr="00EF38BB" w:rsidRDefault="00720A07" w:rsidP="00833294">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 xml:space="preserve">  201</w:t>
            </w:r>
            <w:r>
              <w:rPr>
                <w:rFonts w:ascii="Times New Roman" w:hAnsi="Times New Roman" w:cs="Times New Roman"/>
                <w:b/>
                <w:bCs/>
                <w:sz w:val="24"/>
                <w:szCs w:val="24"/>
                <w:lang w:val="uk-UA"/>
              </w:rPr>
              <w:t>7</w:t>
            </w:r>
            <w:r w:rsidRPr="00EF38BB">
              <w:rPr>
                <w:rFonts w:ascii="Times New Roman" w:hAnsi="Times New Roman" w:cs="Times New Roman"/>
                <w:b/>
                <w:bCs/>
                <w:sz w:val="24"/>
                <w:szCs w:val="24"/>
                <w:lang w:val="uk-UA"/>
              </w:rPr>
              <w:t xml:space="preserve"> рік</w:t>
            </w:r>
          </w:p>
        </w:tc>
        <w:tc>
          <w:tcPr>
            <w:tcW w:w="1513" w:type="dxa"/>
          </w:tcPr>
          <w:p w:rsidR="00720A07" w:rsidRPr="00EF38BB" w:rsidRDefault="00720A07" w:rsidP="00B83646">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 xml:space="preserve">2016 рік </w:t>
            </w:r>
          </w:p>
        </w:tc>
        <w:tc>
          <w:tcPr>
            <w:tcW w:w="2083" w:type="dxa"/>
          </w:tcPr>
          <w:p w:rsidR="00720A07" w:rsidRPr="00EF38BB" w:rsidRDefault="00720A07" w:rsidP="0099374E">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 xml:space="preserve">Динаміка надходження </w:t>
            </w:r>
          </w:p>
        </w:tc>
      </w:tr>
      <w:tr w:rsidR="00720A07" w:rsidRPr="0029626A">
        <w:trPr>
          <w:trHeight w:val="411"/>
        </w:trPr>
        <w:tc>
          <w:tcPr>
            <w:tcW w:w="2480" w:type="dxa"/>
            <w:vMerge w:val="restart"/>
          </w:tcPr>
          <w:p w:rsidR="00720A07" w:rsidRPr="008D2854" w:rsidRDefault="00720A07" w:rsidP="00DE00AD">
            <w:pPr>
              <w:jc w:val="center"/>
              <w:rPr>
                <w:rFonts w:ascii="Times New Roman" w:hAnsi="Times New Roman" w:cs="Times New Roman"/>
                <w:b/>
                <w:bCs/>
                <w:sz w:val="24"/>
                <w:szCs w:val="24"/>
                <w:lang w:val="uk-UA"/>
              </w:rPr>
            </w:pPr>
          </w:p>
          <w:p w:rsidR="00720A07" w:rsidRPr="008D2854" w:rsidRDefault="00720A07" w:rsidP="00DE00AD">
            <w:pPr>
              <w:jc w:val="center"/>
              <w:rPr>
                <w:rFonts w:ascii="Times New Roman" w:hAnsi="Times New Roman" w:cs="Times New Roman"/>
                <w:b/>
                <w:bCs/>
                <w:sz w:val="24"/>
                <w:szCs w:val="24"/>
                <w:lang w:val="uk-UA"/>
              </w:rPr>
            </w:pPr>
          </w:p>
          <w:p w:rsidR="00720A07" w:rsidRPr="008D2854" w:rsidRDefault="00720A07" w:rsidP="00DE00AD">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 xml:space="preserve">Справи </w:t>
            </w:r>
            <w:r>
              <w:rPr>
                <w:rFonts w:ascii="Times New Roman" w:hAnsi="Times New Roman" w:cs="Times New Roman"/>
                <w:b/>
                <w:bCs/>
                <w:sz w:val="24"/>
                <w:szCs w:val="24"/>
                <w:lang w:val="uk-UA"/>
              </w:rPr>
              <w:t>і</w:t>
            </w:r>
            <w:r w:rsidRPr="008D2854">
              <w:rPr>
                <w:rFonts w:ascii="Times New Roman" w:hAnsi="Times New Roman" w:cs="Times New Roman"/>
                <w:b/>
                <w:bCs/>
                <w:sz w:val="24"/>
                <w:szCs w:val="24"/>
                <w:lang w:val="uk-UA"/>
              </w:rPr>
              <w:t xml:space="preserve"> матеріали кримінального судочинства  </w:t>
            </w:r>
          </w:p>
        </w:tc>
        <w:tc>
          <w:tcPr>
            <w:tcW w:w="1984" w:type="dxa"/>
          </w:tcPr>
          <w:p w:rsidR="00720A07" w:rsidRPr="00EF38BB" w:rsidRDefault="00720A07">
            <w:pPr>
              <w:rPr>
                <w:rFonts w:ascii="Times New Roman" w:hAnsi="Times New Roman" w:cs="Times New Roman"/>
                <w:b/>
                <w:bCs/>
                <w:sz w:val="24"/>
                <w:szCs w:val="24"/>
                <w:lang w:val="uk-UA"/>
              </w:rPr>
            </w:pPr>
            <w:r>
              <w:rPr>
                <w:rFonts w:ascii="Times New Roman" w:hAnsi="Times New Roman" w:cs="Times New Roman"/>
                <w:b/>
                <w:bCs/>
                <w:sz w:val="24"/>
                <w:szCs w:val="24"/>
                <w:lang w:val="uk-UA"/>
              </w:rPr>
              <w:t>у</w:t>
            </w:r>
            <w:r w:rsidRPr="00EF38BB">
              <w:rPr>
                <w:rFonts w:ascii="Times New Roman" w:hAnsi="Times New Roman" w:cs="Times New Roman"/>
                <w:b/>
                <w:bCs/>
                <w:sz w:val="24"/>
                <w:szCs w:val="24"/>
                <w:lang w:val="uk-UA"/>
              </w:rPr>
              <w:t>сього</w:t>
            </w:r>
          </w:p>
        </w:tc>
        <w:tc>
          <w:tcPr>
            <w:tcW w:w="1511" w:type="dxa"/>
          </w:tcPr>
          <w:p w:rsidR="00720A07" w:rsidRPr="00EF38BB" w:rsidRDefault="00720A07" w:rsidP="00AD0CF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619</w:t>
            </w:r>
          </w:p>
        </w:tc>
        <w:tc>
          <w:tcPr>
            <w:tcW w:w="1513" w:type="dxa"/>
          </w:tcPr>
          <w:p w:rsidR="00720A07" w:rsidRPr="00EF38BB" w:rsidRDefault="00720A07" w:rsidP="00530367">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526</w:t>
            </w:r>
          </w:p>
        </w:tc>
        <w:tc>
          <w:tcPr>
            <w:tcW w:w="2083" w:type="dxa"/>
          </w:tcPr>
          <w:p w:rsidR="00720A07" w:rsidRPr="00EF38BB" w:rsidRDefault="00720A07" w:rsidP="00C80DD9">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EF38BB">
              <w:rPr>
                <w:rFonts w:ascii="Times New Roman" w:hAnsi="Times New Roman" w:cs="Times New Roman"/>
                <w:b/>
                <w:bCs/>
                <w:sz w:val="24"/>
                <w:szCs w:val="24"/>
                <w:lang w:val="uk-UA"/>
              </w:rPr>
              <w:t>5,</w:t>
            </w:r>
            <w:r>
              <w:rPr>
                <w:rFonts w:ascii="Times New Roman" w:hAnsi="Times New Roman" w:cs="Times New Roman"/>
                <w:b/>
                <w:bCs/>
                <w:sz w:val="24"/>
                <w:szCs w:val="24"/>
                <w:lang w:val="uk-UA"/>
              </w:rPr>
              <w:t>02</w:t>
            </w:r>
          </w:p>
        </w:tc>
      </w:tr>
      <w:tr w:rsidR="00720A07" w:rsidRPr="0029626A">
        <w:trPr>
          <w:trHeight w:val="1077"/>
        </w:trPr>
        <w:tc>
          <w:tcPr>
            <w:tcW w:w="0" w:type="auto"/>
            <w:vMerge/>
            <w:vAlign w:val="center"/>
          </w:tcPr>
          <w:p w:rsidR="00720A07" w:rsidRPr="00B10E2D" w:rsidRDefault="00720A07">
            <w:pPr>
              <w:rPr>
                <w:rFonts w:ascii="Times New Roman" w:hAnsi="Times New Roman" w:cs="Times New Roman"/>
                <w:b/>
                <w:bCs/>
                <w:sz w:val="24"/>
                <w:szCs w:val="24"/>
                <w:lang w:val="uk-UA"/>
              </w:rPr>
            </w:pPr>
          </w:p>
        </w:tc>
        <w:tc>
          <w:tcPr>
            <w:tcW w:w="1984" w:type="dxa"/>
          </w:tcPr>
          <w:p w:rsidR="00720A07" w:rsidRPr="00EF38BB" w:rsidRDefault="00720A07" w:rsidP="007C7472">
            <w:pPr>
              <w:rPr>
                <w:rFonts w:ascii="Times New Roman" w:hAnsi="Times New Roman" w:cs="Times New Roman"/>
                <w:sz w:val="24"/>
                <w:szCs w:val="24"/>
                <w:lang w:val="uk-UA"/>
              </w:rPr>
            </w:pPr>
            <w:r w:rsidRPr="00EF38BB">
              <w:rPr>
                <w:rFonts w:ascii="Times New Roman" w:hAnsi="Times New Roman" w:cs="Times New Roman"/>
                <w:sz w:val="24"/>
                <w:szCs w:val="24"/>
                <w:lang w:val="uk-UA"/>
              </w:rPr>
              <w:t xml:space="preserve"> у т.ч. кримінальних справ </w:t>
            </w:r>
          </w:p>
        </w:tc>
        <w:tc>
          <w:tcPr>
            <w:tcW w:w="1511" w:type="dxa"/>
          </w:tcPr>
          <w:p w:rsidR="00720A07" w:rsidRPr="00EF38BB" w:rsidRDefault="00720A07" w:rsidP="00AD0CF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13" w:type="dxa"/>
          </w:tcPr>
          <w:p w:rsidR="00720A07" w:rsidRPr="00EF38BB" w:rsidRDefault="00720A07" w:rsidP="00AD0CF7">
            <w:pPr>
              <w:jc w:val="center"/>
              <w:rPr>
                <w:rFonts w:ascii="Times New Roman" w:hAnsi="Times New Roman" w:cs="Times New Roman"/>
                <w:sz w:val="24"/>
                <w:szCs w:val="24"/>
                <w:lang w:val="uk-UA"/>
              </w:rPr>
            </w:pPr>
            <w:r w:rsidRPr="00EF38BB">
              <w:rPr>
                <w:rFonts w:ascii="Times New Roman" w:hAnsi="Times New Roman" w:cs="Times New Roman"/>
                <w:sz w:val="24"/>
                <w:szCs w:val="24"/>
                <w:lang w:val="uk-UA"/>
              </w:rPr>
              <w:t>1</w:t>
            </w:r>
          </w:p>
        </w:tc>
        <w:tc>
          <w:tcPr>
            <w:tcW w:w="2083" w:type="dxa"/>
          </w:tcPr>
          <w:p w:rsidR="00720A07" w:rsidRPr="00EF38BB" w:rsidRDefault="00720A07" w:rsidP="00C80DD9">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720A07" w:rsidRPr="0029626A">
        <w:trPr>
          <w:trHeight w:val="221"/>
        </w:trPr>
        <w:tc>
          <w:tcPr>
            <w:tcW w:w="0" w:type="auto"/>
            <w:vMerge/>
            <w:vAlign w:val="center"/>
          </w:tcPr>
          <w:p w:rsidR="00720A07" w:rsidRPr="00B10E2D" w:rsidRDefault="00720A07">
            <w:pPr>
              <w:rPr>
                <w:rFonts w:ascii="Times New Roman" w:hAnsi="Times New Roman" w:cs="Times New Roman"/>
                <w:b/>
                <w:bCs/>
                <w:sz w:val="24"/>
                <w:szCs w:val="24"/>
                <w:lang w:val="uk-UA"/>
              </w:rPr>
            </w:pPr>
          </w:p>
        </w:tc>
        <w:tc>
          <w:tcPr>
            <w:tcW w:w="1984" w:type="dxa"/>
          </w:tcPr>
          <w:p w:rsidR="00720A07" w:rsidRPr="00EF38BB" w:rsidRDefault="00720A07" w:rsidP="007C7472">
            <w:pPr>
              <w:rPr>
                <w:rFonts w:ascii="Times New Roman" w:hAnsi="Times New Roman" w:cs="Times New Roman"/>
                <w:sz w:val="24"/>
                <w:szCs w:val="24"/>
                <w:lang w:val="uk-UA"/>
              </w:rPr>
            </w:pPr>
            <w:r w:rsidRPr="00EF38BB">
              <w:rPr>
                <w:rFonts w:ascii="Times New Roman" w:hAnsi="Times New Roman" w:cs="Times New Roman"/>
                <w:sz w:val="24"/>
                <w:szCs w:val="24"/>
                <w:lang w:val="uk-UA"/>
              </w:rPr>
              <w:t xml:space="preserve">у т.ч. матеріали кримінального провадження </w:t>
            </w:r>
          </w:p>
        </w:tc>
        <w:tc>
          <w:tcPr>
            <w:tcW w:w="1511" w:type="dxa"/>
          </w:tcPr>
          <w:p w:rsidR="00720A07" w:rsidRPr="00EF38BB" w:rsidRDefault="00720A07" w:rsidP="00B83646">
            <w:pPr>
              <w:jc w:val="center"/>
              <w:rPr>
                <w:rFonts w:ascii="Times New Roman" w:hAnsi="Times New Roman" w:cs="Times New Roman"/>
                <w:sz w:val="24"/>
                <w:szCs w:val="24"/>
                <w:lang w:val="uk-UA"/>
              </w:rPr>
            </w:pPr>
            <w:r>
              <w:rPr>
                <w:rFonts w:ascii="Times New Roman" w:hAnsi="Times New Roman" w:cs="Times New Roman"/>
                <w:sz w:val="24"/>
                <w:szCs w:val="24"/>
                <w:lang w:val="uk-UA"/>
              </w:rPr>
              <w:t>194</w:t>
            </w:r>
          </w:p>
        </w:tc>
        <w:tc>
          <w:tcPr>
            <w:tcW w:w="1513" w:type="dxa"/>
          </w:tcPr>
          <w:p w:rsidR="00720A07" w:rsidRPr="00EF38BB" w:rsidRDefault="00720A07" w:rsidP="00AD0CF7">
            <w:pPr>
              <w:jc w:val="center"/>
              <w:rPr>
                <w:rFonts w:ascii="Times New Roman" w:hAnsi="Times New Roman" w:cs="Times New Roman"/>
                <w:sz w:val="24"/>
                <w:szCs w:val="24"/>
                <w:lang w:val="uk-UA"/>
              </w:rPr>
            </w:pPr>
            <w:r w:rsidRPr="00EF38BB">
              <w:rPr>
                <w:rFonts w:ascii="Times New Roman" w:hAnsi="Times New Roman" w:cs="Times New Roman"/>
                <w:sz w:val="24"/>
                <w:szCs w:val="24"/>
                <w:lang w:val="uk-UA"/>
              </w:rPr>
              <w:t>183</w:t>
            </w:r>
          </w:p>
        </w:tc>
        <w:tc>
          <w:tcPr>
            <w:tcW w:w="2083" w:type="dxa"/>
          </w:tcPr>
          <w:p w:rsidR="00720A07" w:rsidRPr="00EF38BB" w:rsidRDefault="00720A07" w:rsidP="00C80DD9">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EF38BB">
              <w:rPr>
                <w:rFonts w:ascii="Times New Roman" w:hAnsi="Times New Roman" w:cs="Times New Roman"/>
                <w:sz w:val="24"/>
                <w:szCs w:val="24"/>
                <w:lang w:val="uk-UA"/>
              </w:rPr>
              <w:t>,</w:t>
            </w:r>
            <w:r>
              <w:rPr>
                <w:rFonts w:ascii="Times New Roman" w:hAnsi="Times New Roman" w:cs="Times New Roman"/>
                <w:sz w:val="24"/>
                <w:szCs w:val="24"/>
                <w:lang w:val="uk-UA"/>
              </w:rPr>
              <w:t>67</w:t>
            </w:r>
          </w:p>
        </w:tc>
      </w:tr>
      <w:tr w:rsidR="00720A07" w:rsidRPr="0029626A">
        <w:trPr>
          <w:trHeight w:val="390"/>
        </w:trPr>
        <w:tc>
          <w:tcPr>
            <w:tcW w:w="2480" w:type="dxa"/>
            <w:vMerge w:val="restart"/>
          </w:tcPr>
          <w:p w:rsidR="00720A07" w:rsidRPr="008D2854" w:rsidRDefault="00720A07" w:rsidP="00A76D1B">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 xml:space="preserve">Справи </w:t>
            </w:r>
            <w:r>
              <w:rPr>
                <w:rFonts w:ascii="Times New Roman" w:hAnsi="Times New Roman" w:cs="Times New Roman"/>
                <w:b/>
                <w:bCs/>
                <w:sz w:val="24"/>
                <w:szCs w:val="24"/>
                <w:lang w:val="uk-UA"/>
              </w:rPr>
              <w:t>і</w:t>
            </w:r>
            <w:r w:rsidRPr="008D2854">
              <w:rPr>
                <w:rFonts w:ascii="Times New Roman" w:hAnsi="Times New Roman" w:cs="Times New Roman"/>
                <w:b/>
                <w:bCs/>
                <w:sz w:val="24"/>
                <w:szCs w:val="24"/>
                <w:lang w:val="uk-UA"/>
              </w:rPr>
              <w:t xml:space="preserve"> матеріали цивільного судочинства</w:t>
            </w:r>
          </w:p>
        </w:tc>
        <w:tc>
          <w:tcPr>
            <w:tcW w:w="1984" w:type="dxa"/>
          </w:tcPr>
          <w:p w:rsidR="00720A07" w:rsidRPr="00EF38BB" w:rsidRDefault="00720A07">
            <w:pP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 xml:space="preserve">усього </w:t>
            </w:r>
          </w:p>
        </w:tc>
        <w:tc>
          <w:tcPr>
            <w:tcW w:w="1511" w:type="dxa"/>
          </w:tcPr>
          <w:p w:rsidR="00720A07" w:rsidRPr="00EF38BB" w:rsidRDefault="00720A07" w:rsidP="003F4EC2">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1</w:t>
            </w:r>
            <w:r>
              <w:rPr>
                <w:rFonts w:ascii="Times New Roman" w:hAnsi="Times New Roman" w:cs="Times New Roman"/>
                <w:b/>
                <w:bCs/>
                <w:sz w:val="24"/>
                <w:szCs w:val="24"/>
                <w:lang w:val="uk-UA"/>
              </w:rPr>
              <w:t>099</w:t>
            </w:r>
          </w:p>
        </w:tc>
        <w:tc>
          <w:tcPr>
            <w:tcW w:w="1513" w:type="dxa"/>
          </w:tcPr>
          <w:p w:rsidR="00720A07" w:rsidRPr="00EF38BB" w:rsidRDefault="00720A07" w:rsidP="00530367">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1161</w:t>
            </w:r>
          </w:p>
        </w:tc>
        <w:tc>
          <w:tcPr>
            <w:tcW w:w="2083" w:type="dxa"/>
          </w:tcPr>
          <w:p w:rsidR="00720A07" w:rsidRPr="00EF38BB" w:rsidRDefault="00720A07" w:rsidP="00C80DD9">
            <w:pPr>
              <w:ind w:firstLine="900"/>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w:t>
            </w:r>
            <w:r>
              <w:rPr>
                <w:rFonts w:ascii="Times New Roman" w:hAnsi="Times New Roman" w:cs="Times New Roman"/>
                <w:b/>
                <w:bCs/>
                <w:sz w:val="24"/>
                <w:szCs w:val="24"/>
                <w:lang w:val="uk-UA"/>
              </w:rPr>
              <w:t>5</w:t>
            </w:r>
            <w:r w:rsidRPr="00EF38BB">
              <w:rPr>
                <w:rFonts w:ascii="Times New Roman" w:hAnsi="Times New Roman" w:cs="Times New Roman"/>
                <w:b/>
                <w:bCs/>
                <w:sz w:val="24"/>
                <w:szCs w:val="24"/>
                <w:lang w:val="uk-UA"/>
              </w:rPr>
              <w:t>,</w:t>
            </w:r>
            <w:r>
              <w:rPr>
                <w:rFonts w:ascii="Times New Roman" w:hAnsi="Times New Roman" w:cs="Times New Roman"/>
                <w:b/>
                <w:bCs/>
                <w:sz w:val="24"/>
                <w:szCs w:val="24"/>
                <w:lang w:val="uk-UA"/>
              </w:rPr>
              <w:t>34</w:t>
            </w:r>
          </w:p>
        </w:tc>
      </w:tr>
      <w:tr w:rsidR="00720A07" w:rsidRPr="0029626A">
        <w:trPr>
          <w:trHeight w:val="559"/>
        </w:trPr>
        <w:tc>
          <w:tcPr>
            <w:tcW w:w="0" w:type="auto"/>
            <w:vMerge/>
            <w:vAlign w:val="center"/>
          </w:tcPr>
          <w:p w:rsidR="00720A07" w:rsidRPr="00B10E2D" w:rsidRDefault="00720A07">
            <w:pPr>
              <w:rPr>
                <w:rFonts w:ascii="Times New Roman" w:hAnsi="Times New Roman" w:cs="Times New Roman"/>
                <w:b/>
                <w:bCs/>
                <w:sz w:val="24"/>
                <w:szCs w:val="24"/>
                <w:lang w:val="uk-UA"/>
              </w:rPr>
            </w:pPr>
          </w:p>
        </w:tc>
        <w:tc>
          <w:tcPr>
            <w:tcW w:w="1984" w:type="dxa"/>
          </w:tcPr>
          <w:p w:rsidR="00720A07" w:rsidRPr="00EF38BB" w:rsidRDefault="00720A07">
            <w:pPr>
              <w:rPr>
                <w:rFonts w:ascii="Times New Roman" w:hAnsi="Times New Roman" w:cs="Times New Roman"/>
                <w:sz w:val="24"/>
                <w:szCs w:val="24"/>
                <w:lang w:val="uk-UA"/>
              </w:rPr>
            </w:pPr>
            <w:r w:rsidRPr="00EF38BB">
              <w:rPr>
                <w:rFonts w:ascii="Times New Roman" w:hAnsi="Times New Roman" w:cs="Times New Roman"/>
                <w:sz w:val="24"/>
                <w:szCs w:val="24"/>
                <w:lang w:val="uk-UA"/>
              </w:rPr>
              <w:t xml:space="preserve">у т.ч. справ </w:t>
            </w:r>
          </w:p>
        </w:tc>
        <w:tc>
          <w:tcPr>
            <w:tcW w:w="1511" w:type="dxa"/>
          </w:tcPr>
          <w:p w:rsidR="00720A07" w:rsidRPr="00EF38BB" w:rsidRDefault="00720A07" w:rsidP="003F4EC2">
            <w:pPr>
              <w:jc w:val="center"/>
              <w:rPr>
                <w:rFonts w:ascii="Times New Roman" w:hAnsi="Times New Roman" w:cs="Times New Roman"/>
                <w:sz w:val="24"/>
                <w:szCs w:val="24"/>
                <w:lang w:val="uk-UA"/>
              </w:rPr>
            </w:pPr>
            <w:r>
              <w:rPr>
                <w:rFonts w:ascii="Times New Roman" w:hAnsi="Times New Roman" w:cs="Times New Roman"/>
                <w:sz w:val="24"/>
                <w:szCs w:val="24"/>
                <w:lang w:val="uk-UA"/>
              </w:rPr>
              <w:t>947</w:t>
            </w:r>
          </w:p>
        </w:tc>
        <w:tc>
          <w:tcPr>
            <w:tcW w:w="1513" w:type="dxa"/>
          </w:tcPr>
          <w:p w:rsidR="00720A07" w:rsidRPr="00EF38BB" w:rsidRDefault="00720A07" w:rsidP="00530367">
            <w:pPr>
              <w:jc w:val="center"/>
              <w:rPr>
                <w:rFonts w:ascii="Times New Roman" w:hAnsi="Times New Roman" w:cs="Times New Roman"/>
                <w:sz w:val="24"/>
                <w:szCs w:val="24"/>
                <w:lang w:val="uk-UA"/>
              </w:rPr>
            </w:pPr>
            <w:r w:rsidRPr="00EF38BB">
              <w:rPr>
                <w:rFonts w:ascii="Times New Roman" w:hAnsi="Times New Roman" w:cs="Times New Roman"/>
                <w:sz w:val="24"/>
                <w:szCs w:val="24"/>
                <w:lang w:val="uk-UA"/>
              </w:rPr>
              <w:t>1063</w:t>
            </w:r>
          </w:p>
        </w:tc>
        <w:tc>
          <w:tcPr>
            <w:tcW w:w="2083" w:type="dxa"/>
          </w:tcPr>
          <w:p w:rsidR="00720A07" w:rsidRPr="00EF38BB" w:rsidRDefault="00720A07" w:rsidP="00C80DD9">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EF38BB">
              <w:rPr>
                <w:rFonts w:ascii="Times New Roman" w:hAnsi="Times New Roman" w:cs="Times New Roman"/>
                <w:sz w:val="24"/>
                <w:szCs w:val="24"/>
                <w:lang w:val="uk-UA"/>
              </w:rPr>
              <w:t>0,</w:t>
            </w:r>
            <w:r>
              <w:rPr>
                <w:rFonts w:ascii="Times New Roman" w:hAnsi="Times New Roman" w:cs="Times New Roman"/>
                <w:sz w:val="24"/>
                <w:szCs w:val="24"/>
                <w:lang w:val="uk-UA"/>
              </w:rPr>
              <w:t>91</w:t>
            </w:r>
          </w:p>
        </w:tc>
      </w:tr>
      <w:tr w:rsidR="00720A07" w:rsidRPr="0029626A">
        <w:trPr>
          <w:trHeight w:val="429"/>
        </w:trPr>
        <w:tc>
          <w:tcPr>
            <w:tcW w:w="2480" w:type="dxa"/>
            <w:vMerge w:val="restart"/>
          </w:tcPr>
          <w:p w:rsidR="00720A07" w:rsidRPr="008D2854" w:rsidRDefault="00720A07" w:rsidP="00A76D1B">
            <w:pPr>
              <w:jc w:val="center"/>
              <w:rPr>
                <w:rFonts w:ascii="Times New Roman" w:hAnsi="Times New Roman" w:cs="Times New Roman"/>
                <w:b/>
                <w:bCs/>
                <w:sz w:val="24"/>
                <w:szCs w:val="24"/>
                <w:lang w:val="uk-UA"/>
              </w:rPr>
            </w:pPr>
            <w:r w:rsidRPr="008D2854">
              <w:rPr>
                <w:rFonts w:ascii="Times New Roman" w:hAnsi="Times New Roman" w:cs="Times New Roman"/>
                <w:b/>
                <w:bCs/>
                <w:sz w:val="24"/>
                <w:szCs w:val="24"/>
                <w:lang w:val="uk-UA"/>
              </w:rPr>
              <w:t xml:space="preserve">Справи </w:t>
            </w:r>
            <w:r>
              <w:rPr>
                <w:rFonts w:ascii="Times New Roman" w:hAnsi="Times New Roman" w:cs="Times New Roman"/>
                <w:b/>
                <w:bCs/>
                <w:sz w:val="24"/>
                <w:szCs w:val="24"/>
                <w:lang w:val="uk-UA"/>
              </w:rPr>
              <w:t>і</w:t>
            </w:r>
            <w:r w:rsidRPr="008D2854">
              <w:rPr>
                <w:rFonts w:ascii="Times New Roman" w:hAnsi="Times New Roman" w:cs="Times New Roman"/>
                <w:b/>
                <w:bCs/>
                <w:sz w:val="24"/>
                <w:szCs w:val="24"/>
                <w:lang w:val="uk-UA"/>
              </w:rPr>
              <w:t xml:space="preserve"> матеріали адміністративного судочинства</w:t>
            </w:r>
          </w:p>
        </w:tc>
        <w:tc>
          <w:tcPr>
            <w:tcW w:w="1984" w:type="dxa"/>
          </w:tcPr>
          <w:p w:rsidR="00720A07" w:rsidRPr="00EF38BB" w:rsidRDefault="00720A07">
            <w:pPr>
              <w:rPr>
                <w:rFonts w:ascii="Times New Roman" w:hAnsi="Times New Roman" w:cs="Times New Roman"/>
                <w:b/>
                <w:bCs/>
                <w:sz w:val="24"/>
                <w:szCs w:val="24"/>
                <w:lang w:val="uk-UA"/>
              </w:rPr>
            </w:pPr>
            <w:r>
              <w:rPr>
                <w:rFonts w:ascii="Times New Roman" w:hAnsi="Times New Roman" w:cs="Times New Roman"/>
                <w:b/>
                <w:bCs/>
                <w:sz w:val="24"/>
                <w:szCs w:val="24"/>
                <w:lang w:val="uk-UA"/>
              </w:rPr>
              <w:t>у</w:t>
            </w:r>
            <w:r w:rsidRPr="00EF38BB">
              <w:rPr>
                <w:rFonts w:ascii="Times New Roman" w:hAnsi="Times New Roman" w:cs="Times New Roman"/>
                <w:b/>
                <w:bCs/>
                <w:sz w:val="24"/>
                <w:szCs w:val="24"/>
                <w:lang w:val="uk-UA"/>
              </w:rPr>
              <w:t>сього</w:t>
            </w:r>
          </w:p>
        </w:tc>
        <w:tc>
          <w:tcPr>
            <w:tcW w:w="1511" w:type="dxa"/>
          </w:tcPr>
          <w:p w:rsidR="00720A07" w:rsidRPr="00EF38BB" w:rsidRDefault="00720A07" w:rsidP="00AD0CF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62</w:t>
            </w:r>
          </w:p>
        </w:tc>
        <w:tc>
          <w:tcPr>
            <w:tcW w:w="1513" w:type="dxa"/>
          </w:tcPr>
          <w:p w:rsidR="00720A07" w:rsidRPr="00EF38BB" w:rsidRDefault="00720A07" w:rsidP="00AD0CF7">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83</w:t>
            </w:r>
          </w:p>
        </w:tc>
        <w:tc>
          <w:tcPr>
            <w:tcW w:w="2083" w:type="dxa"/>
          </w:tcPr>
          <w:p w:rsidR="00720A07" w:rsidRPr="00EF38BB" w:rsidRDefault="00720A07" w:rsidP="008F479B">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r w:rsidRPr="00EF38BB">
              <w:rPr>
                <w:rFonts w:ascii="Times New Roman" w:hAnsi="Times New Roman" w:cs="Times New Roman"/>
                <w:b/>
                <w:bCs/>
                <w:sz w:val="24"/>
                <w:szCs w:val="24"/>
                <w:lang w:val="uk-UA"/>
              </w:rPr>
              <w:t>25</w:t>
            </w:r>
            <w:r>
              <w:rPr>
                <w:rFonts w:ascii="Times New Roman" w:hAnsi="Times New Roman" w:cs="Times New Roman"/>
                <w:b/>
                <w:bCs/>
                <w:sz w:val="24"/>
                <w:szCs w:val="24"/>
                <w:lang w:val="uk-UA"/>
              </w:rPr>
              <w:t>,3</w:t>
            </w:r>
          </w:p>
        </w:tc>
      </w:tr>
      <w:tr w:rsidR="00720A07" w:rsidRPr="0029626A">
        <w:trPr>
          <w:trHeight w:val="165"/>
        </w:trPr>
        <w:tc>
          <w:tcPr>
            <w:tcW w:w="0" w:type="auto"/>
            <w:vMerge/>
            <w:vAlign w:val="center"/>
          </w:tcPr>
          <w:p w:rsidR="00720A07" w:rsidRPr="00B10E2D" w:rsidRDefault="00720A07">
            <w:pPr>
              <w:rPr>
                <w:rFonts w:ascii="Times New Roman" w:hAnsi="Times New Roman" w:cs="Times New Roman"/>
                <w:b/>
                <w:bCs/>
                <w:sz w:val="24"/>
                <w:szCs w:val="24"/>
                <w:lang w:val="uk-UA"/>
              </w:rPr>
            </w:pPr>
          </w:p>
        </w:tc>
        <w:tc>
          <w:tcPr>
            <w:tcW w:w="1984" w:type="dxa"/>
          </w:tcPr>
          <w:p w:rsidR="00720A07" w:rsidRPr="00EF38BB" w:rsidRDefault="00720A07">
            <w:pPr>
              <w:rPr>
                <w:rFonts w:ascii="Times New Roman" w:hAnsi="Times New Roman" w:cs="Times New Roman"/>
                <w:sz w:val="24"/>
                <w:szCs w:val="24"/>
                <w:lang w:val="uk-UA"/>
              </w:rPr>
            </w:pPr>
            <w:r>
              <w:rPr>
                <w:rFonts w:ascii="Times New Roman" w:hAnsi="Times New Roman" w:cs="Times New Roman"/>
                <w:sz w:val="24"/>
                <w:szCs w:val="24"/>
                <w:lang w:val="uk-UA"/>
              </w:rPr>
              <w:t>у</w:t>
            </w:r>
            <w:r w:rsidRPr="00EF38BB">
              <w:rPr>
                <w:rFonts w:ascii="Times New Roman" w:hAnsi="Times New Roman" w:cs="Times New Roman"/>
                <w:sz w:val="24"/>
                <w:szCs w:val="24"/>
                <w:lang w:val="uk-UA"/>
              </w:rPr>
              <w:t xml:space="preserve"> т.ч. справ </w:t>
            </w:r>
          </w:p>
        </w:tc>
        <w:tc>
          <w:tcPr>
            <w:tcW w:w="1511" w:type="dxa"/>
          </w:tcPr>
          <w:p w:rsidR="00720A07" w:rsidRPr="00EF38BB" w:rsidRDefault="00720A07" w:rsidP="00AD0CF7">
            <w:pPr>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513" w:type="dxa"/>
          </w:tcPr>
          <w:p w:rsidR="00720A07" w:rsidRPr="00EF38BB" w:rsidRDefault="00720A07" w:rsidP="00AD0CF7">
            <w:pPr>
              <w:jc w:val="center"/>
              <w:rPr>
                <w:rFonts w:ascii="Times New Roman" w:hAnsi="Times New Roman" w:cs="Times New Roman"/>
                <w:sz w:val="24"/>
                <w:szCs w:val="24"/>
                <w:lang w:val="uk-UA"/>
              </w:rPr>
            </w:pPr>
            <w:r w:rsidRPr="00EF38BB">
              <w:rPr>
                <w:rFonts w:ascii="Times New Roman" w:hAnsi="Times New Roman" w:cs="Times New Roman"/>
                <w:sz w:val="24"/>
                <w:szCs w:val="24"/>
                <w:lang w:val="uk-UA"/>
              </w:rPr>
              <w:t>73</w:t>
            </w:r>
          </w:p>
        </w:tc>
        <w:tc>
          <w:tcPr>
            <w:tcW w:w="2083" w:type="dxa"/>
          </w:tcPr>
          <w:p w:rsidR="00720A07" w:rsidRPr="00EF38BB" w:rsidRDefault="00720A07" w:rsidP="008F479B">
            <w:pPr>
              <w:ind w:firstLine="900"/>
              <w:jc w:val="center"/>
              <w:rPr>
                <w:rFonts w:ascii="Times New Roman" w:hAnsi="Times New Roman" w:cs="Times New Roman"/>
                <w:sz w:val="24"/>
                <w:szCs w:val="24"/>
                <w:lang w:val="uk-UA"/>
              </w:rPr>
            </w:pPr>
            <w:r>
              <w:rPr>
                <w:rFonts w:ascii="Times New Roman" w:hAnsi="Times New Roman" w:cs="Times New Roman"/>
                <w:sz w:val="24"/>
                <w:szCs w:val="24"/>
                <w:lang w:val="uk-UA"/>
              </w:rPr>
              <w:t>-50</w:t>
            </w:r>
            <w:r w:rsidRPr="00EF38BB">
              <w:rPr>
                <w:rFonts w:ascii="Times New Roman" w:hAnsi="Times New Roman" w:cs="Times New Roman"/>
                <w:sz w:val="24"/>
                <w:szCs w:val="24"/>
                <w:lang w:val="uk-UA"/>
              </w:rPr>
              <w:t>,</w:t>
            </w:r>
            <w:r>
              <w:rPr>
                <w:rFonts w:ascii="Times New Roman" w:hAnsi="Times New Roman" w:cs="Times New Roman"/>
                <w:sz w:val="24"/>
                <w:szCs w:val="24"/>
                <w:lang w:val="uk-UA"/>
              </w:rPr>
              <w:t>68</w:t>
            </w:r>
          </w:p>
        </w:tc>
      </w:tr>
      <w:tr w:rsidR="00720A07" w:rsidRPr="0029626A">
        <w:trPr>
          <w:trHeight w:val="597"/>
        </w:trPr>
        <w:tc>
          <w:tcPr>
            <w:tcW w:w="4464" w:type="dxa"/>
            <w:gridSpan w:val="2"/>
          </w:tcPr>
          <w:p w:rsidR="00720A07" w:rsidRPr="00EF38BB" w:rsidRDefault="00720A07" w:rsidP="00BE282C">
            <w:pPr>
              <w:pStyle w:val="NoSpacing"/>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Справи і матеріали про адміністративні</w:t>
            </w:r>
          </w:p>
          <w:p w:rsidR="00720A07" w:rsidRPr="00EF38BB" w:rsidRDefault="00720A07" w:rsidP="00BE282C">
            <w:pPr>
              <w:pStyle w:val="NoSpacing"/>
              <w:jc w:val="center"/>
              <w:rPr>
                <w:sz w:val="24"/>
                <w:szCs w:val="24"/>
                <w:lang w:val="uk-UA"/>
              </w:rPr>
            </w:pPr>
            <w:r>
              <w:rPr>
                <w:rFonts w:ascii="Times New Roman" w:hAnsi="Times New Roman" w:cs="Times New Roman"/>
                <w:b/>
                <w:bCs/>
                <w:sz w:val="24"/>
                <w:szCs w:val="24"/>
                <w:lang w:val="uk-UA"/>
              </w:rPr>
              <w:t>п</w:t>
            </w:r>
            <w:r w:rsidRPr="00EF38BB">
              <w:rPr>
                <w:rFonts w:ascii="Times New Roman" w:hAnsi="Times New Roman" w:cs="Times New Roman"/>
                <w:b/>
                <w:bCs/>
                <w:sz w:val="24"/>
                <w:szCs w:val="24"/>
                <w:lang w:val="uk-UA"/>
              </w:rPr>
              <w:t>равопорушення</w:t>
            </w:r>
          </w:p>
        </w:tc>
        <w:tc>
          <w:tcPr>
            <w:tcW w:w="1511" w:type="dxa"/>
          </w:tcPr>
          <w:p w:rsidR="00720A07" w:rsidRPr="00EF38BB" w:rsidRDefault="00720A07" w:rsidP="00AD0CF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521</w:t>
            </w:r>
          </w:p>
        </w:tc>
        <w:tc>
          <w:tcPr>
            <w:tcW w:w="1513" w:type="dxa"/>
          </w:tcPr>
          <w:p w:rsidR="00720A07" w:rsidRPr="00EF38BB" w:rsidRDefault="00720A07" w:rsidP="00AD0CF7">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52</w:t>
            </w:r>
            <w:r>
              <w:rPr>
                <w:rFonts w:ascii="Times New Roman" w:hAnsi="Times New Roman" w:cs="Times New Roman"/>
                <w:b/>
                <w:bCs/>
                <w:sz w:val="24"/>
                <w:szCs w:val="24"/>
                <w:lang w:val="uk-UA"/>
              </w:rPr>
              <w:t>7</w:t>
            </w:r>
          </w:p>
        </w:tc>
        <w:tc>
          <w:tcPr>
            <w:tcW w:w="2083" w:type="dxa"/>
          </w:tcPr>
          <w:p w:rsidR="00720A07" w:rsidRPr="00EF38BB" w:rsidRDefault="00720A07" w:rsidP="008F479B">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EF38BB">
              <w:rPr>
                <w:rFonts w:ascii="Times New Roman" w:hAnsi="Times New Roman" w:cs="Times New Roman"/>
                <w:b/>
                <w:bCs/>
                <w:sz w:val="24"/>
                <w:szCs w:val="24"/>
                <w:lang w:val="uk-UA"/>
              </w:rPr>
              <w:t>,1</w:t>
            </w:r>
            <w:r>
              <w:rPr>
                <w:rFonts w:ascii="Times New Roman" w:hAnsi="Times New Roman" w:cs="Times New Roman"/>
                <w:b/>
                <w:bCs/>
                <w:sz w:val="24"/>
                <w:szCs w:val="24"/>
                <w:lang w:val="uk-UA"/>
              </w:rPr>
              <w:t>4</w:t>
            </w:r>
          </w:p>
        </w:tc>
      </w:tr>
      <w:tr w:rsidR="00720A07" w:rsidRPr="0029626A">
        <w:tc>
          <w:tcPr>
            <w:tcW w:w="4464" w:type="dxa"/>
            <w:gridSpan w:val="2"/>
          </w:tcPr>
          <w:p w:rsidR="00720A07" w:rsidRPr="00EF38BB" w:rsidRDefault="00720A07">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Справ усіх категорій</w:t>
            </w:r>
          </w:p>
        </w:tc>
        <w:tc>
          <w:tcPr>
            <w:tcW w:w="1511" w:type="dxa"/>
          </w:tcPr>
          <w:p w:rsidR="00720A07" w:rsidRPr="00EF38BB" w:rsidRDefault="00720A07" w:rsidP="00530367">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2</w:t>
            </w:r>
            <w:r>
              <w:rPr>
                <w:rFonts w:ascii="Times New Roman" w:hAnsi="Times New Roman" w:cs="Times New Roman"/>
                <w:b/>
                <w:bCs/>
                <w:sz w:val="24"/>
                <w:szCs w:val="24"/>
                <w:lang w:val="uk-UA"/>
              </w:rPr>
              <w:t>3</w:t>
            </w:r>
            <w:r w:rsidRPr="00EF38BB">
              <w:rPr>
                <w:rFonts w:ascii="Times New Roman" w:hAnsi="Times New Roman" w:cs="Times New Roman"/>
                <w:b/>
                <w:bCs/>
                <w:sz w:val="24"/>
                <w:szCs w:val="24"/>
                <w:lang w:val="uk-UA"/>
              </w:rPr>
              <w:t>0</w:t>
            </w:r>
            <w:r>
              <w:rPr>
                <w:rFonts w:ascii="Times New Roman" w:hAnsi="Times New Roman" w:cs="Times New Roman"/>
                <w:b/>
                <w:bCs/>
                <w:sz w:val="24"/>
                <w:szCs w:val="24"/>
                <w:lang w:val="uk-UA"/>
              </w:rPr>
              <w:t>1</w:t>
            </w:r>
          </w:p>
        </w:tc>
        <w:tc>
          <w:tcPr>
            <w:tcW w:w="1513" w:type="dxa"/>
          </w:tcPr>
          <w:p w:rsidR="00720A07" w:rsidRPr="00EF38BB" w:rsidRDefault="00720A07" w:rsidP="00530367">
            <w:pPr>
              <w:jc w:val="center"/>
              <w:rPr>
                <w:rFonts w:ascii="Times New Roman" w:hAnsi="Times New Roman" w:cs="Times New Roman"/>
                <w:b/>
                <w:bCs/>
                <w:sz w:val="24"/>
                <w:szCs w:val="24"/>
                <w:lang w:val="uk-UA"/>
              </w:rPr>
            </w:pPr>
            <w:r w:rsidRPr="00EF38BB">
              <w:rPr>
                <w:rFonts w:ascii="Times New Roman" w:hAnsi="Times New Roman" w:cs="Times New Roman"/>
                <w:b/>
                <w:bCs/>
                <w:sz w:val="24"/>
                <w:szCs w:val="24"/>
                <w:lang w:val="uk-UA"/>
              </w:rPr>
              <w:t>2297</w:t>
            </w:r>
          </w:p>
        </w:tc>
        <w:tc>
          <w:tcPr>
            <w:tcW w:w="2083" w:type="dxa"/>
          </w:tcPr>
          <w:p w:rsidR="00720A07" w:rsidRPr="00EF38BB" w:rsidRDefault="00720A07" w:rsidP="008F479B">
            <w:pPr>
              <w:ind w:firstLine="90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0</w:t>
            </w:r>
            <w:r w:rsidRPr="00EF38BB">
              <w:rPr>
                <w:rFonts w:ascii="Times New Roman" w:hAnsi="Times New Roman" w:cs="Times New Roman"/>
                <w:b/>
                <w:bCs/>
                <w:sz w:val="24"/>
                <w:szCs w:val="24"/>
                <w:lang w:val="uk-UA"/>
              </w:rPr>
              <w:t>,</w:t>
            </w:r>
            <w:r>
              <w:rPr>
                <w:rFonts w:ascii="Times New Roman" w:hAnsi="Times New Roman" w:cs="Times New Roman"/>
                <w:b/>
                <w:bCs/>
                <w:sz w:val="24"/>
                <w:szCs w:val="24"/>
                <w:lang w:val="uk-UA"/>
              </w:rPr>
              <w:t>17</w:t>
            </w:r>
          </w:p>
        </w:tc>
      </w:tr>
    </w:tbl>
    <w:p w:rsidR="00720A07" w:rsidRDefault="00720A07" w:rsidP="004205B3">
      <w:pPr>
        <w:ind w:firstLine="900"/>
        <w:jc w:val="center"/>
        <w:rPr>
          <w:rFonts w:ascii="Times New Roman" w:hAnsi="Times New Roman" w:cs="Times New Roman"/>
          <w:b/>
          <w:bCs/>
          <w:sz w:val="28"/>
          <w:szCs w:val="28"/>
          <w:lang w:val="uk-UA"/>
        </w:rPr>
      </w:pPr>
    </w:p>
    <w:p w:rsidR="00720A07" w:rsidRPr="005120DC" w:rsidRDefault="00720A07" w:rsidP="004205B3">
      <w:pPr>
        <w:ind w:firstLine="90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Матеріали і справи к</w:t>
      </w:r>
      <w:r w:rsidRPr="005120DC">
        <w:rPr>
          <w:rFonts w:ascii="Times New Roman" w:hAnsi="Times New Roman" w:cs="Times New Roman"/>
          <w:b/>
          <w:bCs/>
          <w:sz w:val="28"/>
          <w:szCs w:val="28"/>
          <w:lang w:val="uk-UA"/>
        </w:rPr>
        <w:t>римінальн</w:t>
      </w:r>
      <w:r>
        <w:rPr>
          <w:rFonts w:ascii="Times New Roman" w:hAnsi="Times New Roman" w:cs="Times New Roman"/>
          <w:b/>
          <w:bCs/>
          <w:sz w:val="28"/>
          <w:szCs w:val="28"/>
          <w:lang w:val="uk-UA"/>
        </w:rPr>
        <w:t>ого</w:t>
      </w:r>
      <w:r w:rsidRPr="005120D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судочинства </w:t>
      </w:r>
    </w:p>
    <w:p w:rsidR="00720A07" w:rsidRPr="00372A4C" w:rsidRDefault="00720A07" w:rsidP="00372A4C">
      <w:pPr>
        <w:pStyle w:val="NoSpacing"/>
        <w:ind w:firstLine="851"/>
        <w:jc w:val="both"/>
        <w:rPr>
          <w:rFonts w:ascii="Times New Roman" w:hAnsi="Times New Roman" w:cs="Times New Roman"/>
          <w:sz w:val="24"/>
          <w:szCs w:val="24"/>
          <w:lang w:val="uk-UA"/>
        </w:rPr>
      </w:pPr>
      <w:r w:rsidRPr="00372A4C">
        <w:rPr>
          <w:rFonts w:ascii="Times New Roman" w:hAnsi="Times New Roman" w:cs="Times New Roman"/>
          <w:sz w:val="24"/>
          <w:szCs w:val="24"/>
          <w:lang w:val="uk-UA"/>
        </w:rPr>
        <w:t>В  201</w:t>
      </w:r>
      <w:r>
        <w:rPr>
          <w:rFonts w:ascii="Times New Roman" w:hAnsi="Times New Roman" w:cs="Times New Roman"/>
          <w:sz w:val="24"/>
          <w:szCs w:val="24"/>
          <w:lang w:val="uk-UA"/>
        </w:rPr>
        <w:t>7</w:t>
      </w:r>
      <w:r w:rsidRPr="00372A4C">
        <w:rPr>
          <w:rFonts w:ascii="Times New Roman" w:hAnsi="Times New Roman" w:cs="Times New Roman"/>
          <w:sz w:val="24"/>
          <w:szCs w:val="24"/>
          <w:lang w:val="uk-UA"/>
        </w:rPr>
        <w:t xml:space="preserve"> році в провадженні Рахівського районного суду перебувало </w:t>
      </w:r>
      <w:r>
        <w:rPr>
          <w:rFonts w:ascii="Times New Roman" w:hAnsi="Times New Roman" w:cs="Times New Roman"/>
          <w:sz w:val="24"/>
          <w:szCs w:val="24"/>
          <w:lang w:val="uk-UA"/>
        </w:rPr>
        <w:t>3</w:t>
      </w:r>
      <w:r w:rsidRPr="00372A4C">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72A4C">
        <w:rPr>
          <w:rFonts w:ascii="Times New Roman" w:hAnsi="Times New Roman" w:cs="Times New Roman"/>
          <w:sz w:val="24"/>
          <w:szCs w:val="24"/>
          <w:lang w:val="uk-UA"/>
        </w:rPr>
        <w:t>4)¹ кримінальних справ</w:t>
      </w:r>
      <w:r>
        <w:rPr>
          <w:rFonts w:ascii="Times New Roman" w:hAnsi="Times New Roman" w:cs="Times New Roman"/>
          <w:sz w:val="24"/>
          <w:szCs w:val="24"/>
          <w:lang w:val="uk-UA"/>
        </w:rPr>
        <w:t>и</w:t>
      </w:r>
      <w:r w:rsidRPr="00372A4C">
        <w:rPr>
          <w:rFonts w:ascii="Times New Roman" w:hAnsi="Times New Roman" w:cs="Times New Roman"/>
          <w:sz w:val="24"/>
          <w:szCs w:val="24"/>
          <w:lang w:val="uk-UA"/>
        </w:rPr>
        <w:t xml:space="preserve">, з них </w:t>
      </w:r>
      <w:r>
        <w:rPr>
          <w:rFonts w:ascii="Times New Roman" w:hAnsi="Times New Roman" w:cs="Times New Roman"/>
          <w:sz w:val="24"/>
          <w:szCs w:val="24"/>
          <w:lang w:val="uk-UA"/>
        </w:rPr>
        <w:t>0 (</w:t>
      </w:r>
      <w:r w:rsidRPr="00372A4C">
        <w:rPr>
          <w:rFonts w:ascii="Times New Roman" w:hAnsi="Times New Roman" w:cs="Times New Roman"/>
          <w:sz w:val="24"/>
          <w:szCs w:val="24"/>
          <w:lang w:val="uk-UA"/>
        </w:rPr>
        <w:t>1)  справ надійшл</w:t>
      </w:r>
      <w:r>
        <w:rPr>
          <w:rFonts w:ascii="Times New Roman" w:hAnsi="Times New Roman" w:cs="Times New Roman"/>
          <w:sz w:val="24"/>
          <w:szCs w:val="24"/>
          <w:lang w:val="uk-UA"/>
        </w:rPr>
        <w:t>о</w:t>
      </w:r>
      <w:r w:rsidRPr="00372A4C">
        <w:rPr>
          <w:rFonts w:ascii="Times New Roman" w:hAnsi="Times New Roman" w:cs="Times New Roman"/>
          <w:sz w:val="24"/>
          <w:szCs w:val="24"/>
          <w:lang w:val="uk-UA"/>
        </w:rPr>
        <w:t xml:space="preserve"> у звітному періоді та 3 (</w:t>
      </w:r>
      <w:r>
        <w:rPr>
          <w:rFonts w:ascii="Times New Roman" w:hAnsi="Times New Roman" w:cs="Times New Roman"/>
          <w:sz w:val="24"/>
          <w:szCs w:val="24"/>
          <w:lang w:val="uk-UA"/>
        </w:rPr>
        <w:t>3</w:t>
      </w:r>
      <w:r w:rsidRPr="00372A4C">
        <w:rPr>
          <w:rFonts w:ascii="Times New Roman" w:hAnsi="Times New Roman" w:cs="Times New Roman"/>
          <w:sz w:val="24"/>
          <w:szCs w:val="24"/>
          <w:lang w:val="uk-UA"/>
        </w:rPr>
        <w:t>) залишок нерозглянутих справ на початок звітного періоду,  що порівняно з минулим періодом 201</w:t>
      </w:r>
      <w:r>
        <w:rPr>
          <w:rFonts w:ascii="Times New Roman" w:hAnsi="Times New Roman" w:cs="Times New Roman"/>
          <w:sz w:val="24"/>
          <w:szCs w:val="24"/>
          <w:lang w:val="uk-UA"/>
        </w:rPr>
        <w:t>6</w:t>
      </w:r>
      <w:r w:rsidRPr="00372A4C">
        <w:rPr>
          <w:rFonts w:ascii="Times New Roman" w:hAnsi="Times New Roman" w:cs="Times New Roman"/>
          <w:sz w:val="24"/>
          <w:szCs w:val="24"/>
          <w:lang w:val="uk-UA"/>
        </w:rPr>
        <w:t xml:space="preserve"> року на </w:t>
      </w:r>
      <w:r>
        <w:rPr>
          <w:rFonts w:ascii="Times New Roman" w:hAnsi="Times New Roman" w:cs="Times New Roman"/>
          <w:sz w:val="24"/>
          <w:szCs w:val="24"/>
          <w:lang w:val="uk-UA"/>
        </w:rPr>
        <w:t>1</w:t>
      </w:r>
      <w:r w:rsidRPr="00372A4C">
        <w:rPr>
          <w:rFonts w:ascii="Times New Roman" w:hAnsi="Times New Roman" w:cs="Times New Roman"/>
          <w:sz w:val="24"/>
          <w:szCs w:val="24"/>
          <w:lang w:val="uk-UA"/>
        </w:rPr>
        <w:t xml:space="preserve"> справ</w:t>
      </w:r>
      <w:r>
        <w:rPr>
          <w:rFonts w:ascii="Times New Roman" w:hAnsi="Times New Roman" w:cs="Times New Roman"/>
          <w:sz w:val="24"/>
          <w:szCs w:val="24"/>
          <w:lang w:val="uk-UA"/>
        </w:rPr>
        <w:t>у</w:t>
      </w:r>
      <w:r w:rsidRPr="00372A4C">
        <w:rPr>
          <w:rFonts w:ascii="Times New Roman" w:hAnsi="Times New Roman" w:cs="Times New Roman"/>
          <w:sz w:val="24"/>
          <w:szCs w:val="24"/>
          <w:lang w:val="uk-UA"/>
        </w:rPr>
        <w:t xml:space="preserve"> або </w:t>
      </w:r>
      <w:r>
        <w:rPr>
          <w:rFonts w:ascii="Times New Roman" w:hAnsi="Times New Roman" w:cs="Times New Roman"/>
          <w:sz w:val="24"/>
          <w:szCs w:val="24"/>
          <w:lang w:val="uk-UA"/>
        </w:rPr>
        <w:t>2</w:t>
      </w:r>
      <w:r w:rsidRPr="00372A4C">
        <w:rPr>
          <w:rFonts w:ascii="Times New Roman" w:hAnsi="Times New Roman" w:cs="Times New Roman"/>
          <w:sz w:val="24"/>
          <w:szCs w:val="24"/>
          <w:lang w:val="uk-UA"/>
        </w:rPr>
        <w:t>5% менше.</w:t>
      </w:r>
    </w:p>
    <w:p w:rsidR="00720A07" w:rsidRPr="00372A4C" w:rsidRDefault="00720A07" w:rsidP="00372A4C">
      <w:pPr>
        <w:pStyle w:val="NoSpacing"/>
        <w:ind w:firstLine="851"/>
        <w:jc w:val="both"/>
        <w:rPr>
          <w:rFonts w:ascii="Times New Roman" w:hAnsi="Times New Roman" w:cs="Times New Roman"/>
          <w:sz w:val="24"/>
          <w:szCs w:val="24"/>
          <w:lang w:val="uk-UA"/>
        </w:rPr>
      </w:pPr>
      <w:r w:rsidRPr="00372A4C">
        <w:rPr>
          <w:rFonts w:ascii="Times New Roman" w:hAnsi="Times New Roman" w:cs="Times New Roman"/>
          <w:sz w:val="24"/>
          <w:szCs w:val="24"/>
          <w:lang w:val="uk-UA"/>
        </w:rPr>
        <w:t>З моменту набрання чинності нового  КПК України  до суду почали надходити справи кримінального провадження. Так,  протягом   201</w:t>
      </w:r>
      <w:r>
        <w:rPr>
          <w:rFonts w:ascii="Times New Roman" w:hAnsi="Times New Roman" w:cs="Times New Roman"/>
          <w:sz w:val="24"/>
          <w:szCs w:val="24"/>
          <w:lang w:val="uk-UA"/>
        </w:rPr>
        <w:t>7</w:t>
      </w:r>
      <w:r w:rsidRPr="00372A4C">
        <w:rPr>
          <w:rFonts w:ascii="Times New Roman" w:hAnsi="Times New Roman" w:cs="Times New Roman"/>
          <w:sz w:val="24"/>
          <w:szCs w:val="24"/>
          <w:lang w:val="uk-UA"/>
        </w:rPr>
        <w:t xml:space="preserve"> року перебувало на розгляді </w:t>
      </w:r>
      <w:r>
        <w:rPr>
          <w:rFonts w:ascii="Times New Roman" w:hAnsi="Times New Roman" w:cs="Times New Roman"/>
          <w:sz w:val="24"/>
          <w:szCs w:val="24"/>
          <w:lang w:val="uk-UA"/>
        </w:rPr>
        <w:t>361 (</w:t>
      </w:r>
      <w:r w:rsidRPr="00372A4C">
        <w:rPr>
          <w:rFonts w:ascii="Times New Roman" w:hAnsi="Times New Roman" w:cs="Times New Roman"/>
          <w:sz w:val="24"/>
          <w:szCs w:val="24"/>
          <w:lang w:val="uk-UA"/>
        </w:rPr>
        <w:t xml:space="preserve">295) матеріал кримінального провадження,   з них </w:t>
      </w:r>
      <w:r>
        <w:rPr>
          <w:rFonts w:ascii="Times New Roman" w:hAnsi="Times New Roman" w:cs="Times New Roman"/>
          <w:sz w:val="24"/>
          <w:szCs w:val="24"/>
          <w:lang w:val="uk-UA"/>
        </w:rPr>
        <w:t>250 (</w:t>
      </w:r>
      <w:r w:rsidRPr="00372A4C">
        <w:rPr>
          <w:rFonts w:ascii="Times New Roman" w:hAnsi="Times New Roman" w:cs="Times New Roman"/>
          <w:sz w:val="24"/>
          <w:szCs w:val="24"/>
          <w:lang w:val="uk-UA"/>
        </w:rPr>
        <w:t>227) матеріалів надійшло до суду у звітному періоді та</w:t>
      </w:r>
      <w:r>
        <w:rPr>
          <w:rFonts w:ascii="Times New Roman" w:hAnsi="Times New Roman" w:cs="Times New Roman"/>
          <w:sz w:val="24"/>
          <w:szCs w:val="24"/>
          <w:lang w:val="uk-UA"/>
        </w:rPr>
        <w:t xml:space="preserve"> 111</w:t>
      </w:r>
      <w:r w:rsidRPr="00372A4C">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72A4C">
        <w:rPr>
          <w:rFonts w:ascii="Times New Roman" w:hAnsi="Times New Roman" w:cs="Times New Roman"/>
          <w:sz w:val="24"/>
          <w:szCs w:val="24"/>
          <w:lang w:val="uk-UA"/>
        </w:rPr>
        <w:t xml:space="preserve">68) матеріалів  залишок нерозглянутих справ на початок звітного періоду.  </w:t>
      </w:r>
    </w:p>
    <w:p w:rsidR="00720A07" w:rsidRPr="002917E5" w:rsidRDefault="00720A07" w:rsidP="0041057B">
      <w:pPr>
        <w:pStyle w:val="NoSpacing"/>
        <w:ind w:firstLine="708"/>
        <w:jc w:val="both"/>
        <w:rPr>
          <w:rFonts w:ascii="Times New Roman" w:hAnsi="Times New Roman" w:cs="Times New Roman"/>
          <w:sz w:val="24"/>
          <w:szCs w:val="24"/>
          <w:lang w:val="uk-UA"/>
        </w:rPr>
      </w:pPr>
      <w:r w:rsidRPr="002917E5">
        <w:rPr>
          <w:rFonts w:ascii="Times New Roman" w:hAnsi="Times New Roman" w:cs="Times New Roman"/>
          <w:sz w:val="24"/>
          <w:szCs w:val="24"/>
        </w:rPr>
        <w:t>Переважна  більшість</w:t>
      </w:r>
      <w:r w:rsidRPr="002917E5">
        <w:rPr>
          <w:rFonts w:ascii="Times New Roman" w:hAnsi="Times New Roman" w:cs="Times New Roman"/>
          <w:sz w:val="24"/>
          <w:szCs w:val="24"/>
          <w:lang w:val="uk-UA"/>
        </w:rPr>
        <w:t xml:space="preserve"> справ кримінального провадження, що перебували в провадженні суду це </w:t>
      </w:r>
      <w:r w:rsidRPr="002917E5">
        <w:rPr>
          <w:rFonts w:ascii="Times New Roman" w:hAnsi="Times New Roman" w:cs="Times New Roman"/>
          <w:sz w:val="24"/>
          <w:szCs w:val="24"/>
        </w:rPr>
        <w:t xml:space="preserve"> </w:t>
      </w:r>
      <w:r w:rsidRPr="002917E5">
        <w:rPr>
          <w:rFonts w:ascii="Times New Roman" w:hAnsi="Times New Roman" w:cs="Times New Roman"/>
          <w:sz w:val="24"/>
          <w:szCs w:val="24"/>
          <w:lang w:val="uk-UA"/>
        </w:rPr>
        <w:t xml:space="preserve">кримінальні провадження у формі  приватного </w:t>
      </w:r>
      <w:r w:rsidRPr="002917E5">
        <w:rPr>
          <w:rFonts w:ascii="Times New Roman" w:hAnsi="Times New Roman" w:cs="Times New Roman"/>
          <w:sz w:val="24"/>
          <w:szCs w:val="24"/>
        </w:rPr>
        <w:t xml:space="preserve"> обвинувачення</w:t>
      </w:r>
      <w:r w:rsidRPr="002917E5">
        <w:rPr>
          <w:rFonts w:ascii="Times New Roman" w:hAnsi="Times New Roman" w:cs="Times New Roman"/>
          <w:sz w:val="24"/>
          <w:szCs w:val="24"/>
          <w:lang w:val="uk-UA"/>
        </w:rPr>
        <w:t>. Їх кількість складала</w:t>
      </w:r>
      <w:r>
        <w:rPr>
          <w:rFonts w:ascii="Times New Roman" w:hAnsi="Times New Roman" w:cs="Times New Roman"/>
          <w:sz w:val="24"/>
          <w:szCs w:val="24"/>
          <w:lang w:val="uk-UA"/>
        </w:rPr>
        <w:t xml:space="preserve"> 105</w:t>
      </w:r>
      <w:r w:rsidRPr="002917E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2917E5">
        <w:rPr>
          <w:rFonts w:ascii="Times New Roman" w:hAnsi="Times New Roman" w:cs="Times New Roman"/>
          <w:sz w:val="24"/>
          <w:szCs w:val="24"/>
          <w:lang w:val="uk-UA"/>
        </w:rPr>
        <w:t>108) справ, що в порівнянні з 201</w:t>
      </w:r>
      <w:r>
        <w:rPr>
          <w:rFonts w:ascii="Times New Roman" w:hAnsi="Times New Roman" w:cs="Times New Roman"/>
          <w:sz w:val="24"/>
          <w:szCs w:val="24"/>
          <w:lang w:val="uk-UA"/>
        </w:rPr>
        <w:t>6</w:t>
      </w:r>
      <w:r w:rsidRPr="002917E5">
        <w:rPr>
          <w:rFonts w:ascii="Times New Roman" w:hAnsi="Times New Roman" w:cs="Times New Roman"/>
          <w:sz w:val="24"/>
          <w:szCs w:val="24"/>
          <w:lang w:val="uk-UA"/>
        </w:rPr>
        <w:t xml:space="preserve"> роком на </w:t>
      </w:r>
      <w:r>
        <w:rPr>
          <w:rFonts w:ascii="Times New Roman" w:hAnsi="Times New Roman" w:cs="Times New Roman"/>
          <w:sz w:val="24"/>
          <w:szCs w:val="24"/>
          <w:lang w:val="uk-UA"/>
        </w:rPr>
        <w:t>2,78</w:t>
      </w:r>
      <w:r w:rsidRPr="002917E5">
        <w:rPr>
          <w:rFonts w:ascii="Times New Roman" w:hAnsi="Times New Roman" w:cs="Times New Roman"/>
          <w:sz w:val="24"/>
          <w:szCs w:val="24"/>
          <w:lang w:val="uk-UA"/>
        </w:rPr>
        <w:t xml:space="preserve">% менше, або </w:t>
      </w:r>
      <w:r>
        <w:rPr>
          <w:rFonts w:ascii="Times New Roman" w:hAnsi="Times New Roman" w:cs="Times New Roman"/>
          <w:sz w:val="24"/>
          <w:szCs w:val="24"/>
          <w:lang w:val="uk-UA"/>
        </w:rPr>
        <w:t>29,09% (</w:t>
      </w:r>
      <w:r w:rsidRPr="002917E5">
        <w:rPr>
          <w:rFonts w:ascii="Times New Roman" w:hAnsi="Times New Roman" w:cs="Times New Roman"/>
          <w:sz w:val="24"/>
          <w:szCs w:val="24"/>
          <w:lang w:val="uk-UA"/>
        </w:rPr>
        <w:t>36,61%</w:t>
      </w:r>
      <w:r>
        <w:rPr>
          <w:rFonts w:ascii="Times New Roman" w:hAnsi="Times New Roman" w:cs="Times New Roman"/>
          <w:sz w:val="24"/>
          <w:szCs w:val="24"/>
          <w:lang w:val="uk-UA"/>
        </w:rPr>
        <w:t>)</w:t>
      </w:r>
      <w:r w:rsidRPr="002917E5">
        <w:rPr>
          <w:rFonts w:ascii="Times New Roman" w:hAnsi="Times New Roman" w:cs="Times New Roman"/>
          <w:sz w:val="24"/>
          <w:szCs w:val="24"/>
          <w:lang w:val="uk-UA"/>
        </w:rPr>
        <w:t xml:space="preserve"> </w:t>
      </w:r>
      <w:r>
        <w:rPr>
          <w:rFonts w:ascii="Times New Roman" w:hAnsi="Times New Roman" w:cs="Times New Roman"/>
          <w:sz w:val="24"/>
          <w:szCs w:val="24"/>
          <w:lang w:val="uk-UA"/>
        </w:rPr>
        <w:t>ві</w:t>
      </w:r>
      <w:r w:rsidRPr="002917E5">
        <w:rPr>
          <w:rFonts w:ascii="Times New Roman" w:hAnsi="Times New Roman" w:cs="Times New Roman"/>
          <w:sz w:val="24"/>
          <w:szCs w:val="24"/>
          <w:lang w:val="uk-UA"/>
        </w:rPr>
        <w:t xml:space="preserve">д справ кримінального провадження, що перебували на розгляді. </w:t>
      </w:r>
    </w:p>
    <w:p w:rsidR="00720A07" w:rsidRDefault="00720A07" w:rsidP="00BB2943">
      <w:pPr>
        <w:pStyle w:val="FootnoteText"/>
        <w:ind w:firstLine="708"/>
        <w:jc w:val="both"/>
        <w:rPr>
          <w:rFonts w:ascii="Times New Roman" w:hAnsi="Times New Roman" w:cs="Times New Roman"/>
          <w:sz w:val="24"/>
          <w:szCs w:val="24"/>
        </w:rPr>
      </w:pPr>
      <w:r w:rsidRPr="00D37D01">
        <w:rPr>
          <w:rFonts w:ascii="Times New Roman" w:hAnsi="Times New Roman" w:cs="Times New Roman"/>
          <w:sz w:val="24"/>
          <w:szCs w:val="24"/>
        </w:rPr>
        <w:t>Закінчено провадження у 194 (183) справах, зокрема:  107 (89)   кримінальних  справ розглянуто з постановленням вироку, що на 16,82% менше ніж в минулому році, або 55,15% (48,63%) від тих, провадження в яких закінчено;  із закриттям провадження розглянуто 82 (75) справ, або 42,27% (40,98%) від тих провадження в яких закінчено, що на 8,54% більше, ніж в 2016 році;  2 (14)   справ повернуто прокурору, або 1,03%  (7,65%)          та  розглянуто 0 (1) справ із застосуванням примусових заходів медичного характеру, що становить 0% (0,55%);   відмовлено  у затвердженні угоди  і повернуто прокурору  для продовження досудового розслідування у 201</w:t>
      </w:r>
      <w:r>
        <w:rPr>
          <w:rFonts w:ascii="Times New Roman" w:hAnsi="Times New Roman" w:cs="Times New Roman"/>
          <w:sz w:val="24"/>
          <w:szCs w:val="24"/>
        </w:rPr>
        <w:t>7</w:t>
      </w:r>
      <w:r w:rsidRPr="00D37D01">
        <w:rPr>
          <w:rFonts w:ascii="Times New Roman" w:hAnsi="Times New Roman" w:cs="Times New Roman"/>
          <w:sz w:val="24"/>
          <w:szCs w:val="24"/>
        </w:rPr>
        <w:t xml:space="preserve"> році 1</w:t>
      </w:r>
      <w:r>
        <w:rPr>
          <w:rFonts w:ascii="Times New Roman" w:hAnsi="Times New Roman" w:cs="Times New Roman"/>
          <w:sz w:val="24"/>
          <w:szCs w:val="24"/>
        </w:rPr>
        <w:t xml:space="preserve"> (1)</w:t>
      </w:r>
      <w:r w:rsidRPr="00D37D01">
        <w:rPr>
          <w:rFonts w:ascii="Times New Roman" w:hAnsi="Times New Roman" w:cs="Times New Roman"/>
          <w:sz w:val="24"/>
          <w:szCs w:val="24"/>
        </w:rPr>
        <w:t xml:space="preserve"> справу, або </w:t>
      </w:r>
      <w:r>
        <w:rPr>
          <w:rFonts w:ascii="Times New Roman" w:hAnsi="Times New Roman" w:cs="Times New Roman"/>
          <w:sz w:val="24"/>
          <w:szCs w:val="24"/>
        </w:rPr>
        <w:t>0,52% (</w:t>
      </w:r>
      <w:r w:rsidRPr="00D37D01">
        <w:rPr>
          <w:rFonts w:ascii="Times New Roman" w:hAnsi="Times New Roman" w:cs="Times New Roman"/>
          <w:sz w:val="24"/>
          <w:szCs w:val="24"/>
        </w:rPr>
        <w:t>0,55%</w:t>
      </w:r>
      <w:r>
        <w:rPr>
          <w:rFonts w:ascii="Times New Roman" w:hAnsi="Times New Roman" w:cs="Times New Roman"/>
          <w:sz w:val="24"/>
          <w:szCs w:val="24"/>
        </w:rPr>
        <w:t>)</w:t>
      </w:r>
      <w:r w:rsidRPr="00D37D01">
        <w:rPr>
          <w:rFonts w:ascii="Times New Roman" w:hAnsi="Times New Roman" w:cs="Times New Roman"/>
          <w:sz w:val="24"/>
          <w:szCs w:val="24"/>
        </w:rPr>
        <w:t>;  впродовж 201</w:t>
      </w:r>
      <w:r>
        <w:rPr>
          <w:rFonts w:ascii="Times New Roman" w:hAnsi="Times New Roman" w:cs="Times New Roman"/>
          <w:sz w:val="24"/>
          <w:szCs w:val="24"/>
        </w:rPr>
        <w:t>7</w:t>
      </w:r>
      <w:r w:rsidRPr="00D37D01">
        <w:rPr>
          <w:rFonts w:ascii="Times New Roman" w:hAnsi="Times New Roman" w:cs="Times New Roman"/>
          <w:sz w:val="24"/>
          <w:szCs w:val="24"/>
        </w:rPr>
        <w:t xml:space="preserve"> року розглянуто також </w:t>
      </w:r>
      <w:r>
        <w:rPr>
          <w:rFonts w:ascii="Times New Roman" w:hAnsi="Times New Roman" w:cs="Times New Roman"/>
          <w:sz w:val="24"/>
          <w:szCs w:val="24"/>
        </w:rPr>
        <w:t>2</w:t>
      </w:r>
      <w:r w:rsidRPr="00D37D01">
        <w:rPr>
          <w:rFonts w:ascii="Times New Roman" w:hAnsi="Times New Roman" w:cs="Times New Roman"/>
          <w:sz w:val="24"/>
          <w:szCs w:val="24"/>
        </w:rPr>
        <w:t xml:space="preserve"> (3) справи, або </w:t>
      </w:r>
      <w:r>
        <w:rPr>
          <w:rFonts w:ascii="Times New Roman" w:hAnsi="Times New Roman" w:cs="Times New Roman"/>
          <w:sz w:val="24"/>
          <w:szCs w:val="24"/>
        </w:rPr>
        <w:t xml:space="preserve"> 1,03% (</w:t>
      </w:r>
      <w:r w:rsidRPr="00D37D01">
        <w:rPr>
          <w:rFonts w:ascii="Times New Roman" w:hAnsi="Times New Roman" w:cs="Times New Roman"/>
          <w:sz w:val="24"/>
          <w:szCs w:val="24"/>
        </w:rPr>
        <w:t xml:space="preserve">1,64%) </w:t>
      </w:r>
      <w:r>
        <w:rPr>
          <w:rFonts w:ascii="Times New Roman" w:hAnsi="Times New Roman" w:cs="Times New Roman"/>
          <w:sz w:val="24"/>
          <w:szCs w:val="24"/>
        </w:rPr>
        <w:t xml:space="preserve">  </w:t>
      </w:r>
      <w:r w:rsidRPr="00D37D01">
        <w:rPr>
          <w:rFonts w:ascii="Times New Roman" w:hAnsi="Times New Roman" w:cs="Times New Roman"/>
          <w:sz w:val="24"/>
          <w:szCs w:val="24"/>
        </w:rPr>
        <w:t>із</w:t>
      </w:r>
      <w:r>
        <w:rPr>
          <w:rFonts w:ascii="Times New Roman" w:hAnsi="Times New Roman" w:cs="Times New Roman"/>
          <w:sz w:val="24"/>
          <w:szCs w:val="24"/>
        </w:rPr>
        <w:t xml:space="preserve">  </w:t>
      </w:r>
      <w:r w:rsidRPr="00D37D01">
        <w:rPr>
          <w:rFonts w:ascii="Times New Roman" w:hAnsi="Times New Roman" w:cs="Times New Roman"/>
          <w:sz w:val="24"/>
          <w:szCs w:val="24"/>
        </w:rPr>
        <w:t xml:space="preserve"> застосуванням </w:t>
      </w:r>
    </w:p>
    <w:p w:rsidR="00720A07" w:rsidRDefault="00720A07" w:rsidP="00D37D01">
      <w:pPr>
        <w:pStyle w:val="NoSpacing"/>
        <w:jc w:val="both"/>
        <w:rPr>
          <w:rFonts w:ascii="Times New Roman" w:hAnsi="Times New Roman" w:cs="Times New Roman"/>
          <w:sz w:val="24"/>
          <w:szCs w:val="24"/>
          <w:lang w:val="uk-UA"/>
        </w:rPr>
      </w:pPr>
      <w:r>
        <w:rPr>
          <w:rFonts w:ascii="Times New Roman" w:hAnsi="Times New Roman" w:cs="Times New Roman"/>
          <w:sz w:val="24"/>
          <w:szCs w:val="24"/>
          <w:lang w:val="uk-UA"/>
        </w:rPr>
        <w:t>__________</w:t>
      </w:r>
    </w:p>
    <w:p w:rsidR="00720A07" w:rsidRPr="00D37D01" w:rsidRDefault="00720A07" w:rsidP="00D37D01">
      <w:pPr>
        <w:pStyle w:val="NoSpacing"/>
        <w:jc w:val="both"/>
        <w:rPr>
          <w:rFonts w:ascii="Times New Roman" w:hAnsi="Times New Roman" w:cs="Times New Roman"/>
          <w:sz w:val="24"/>
          <w:szCs w:val="24"/>
          <w:lang w:val="uk-UA"/>
        </w:rPr>
      </w:pPr>
      <w:r w:rsidRPr="007E37B3">
        <w:rPr>
          <w:rFonts w:ascii="Times New Roman" w:hAnsi="Times New Roman" w:cs="Times New Roman"/>
        </w:rPr>
        <w:t>Тут і надалі у  дужках наведено відповідні показники за  201</w:t>
      </w:r>
      <w:r>
        <w:rPr>
          <w:rFonts w:ascii="Times New Roman" w:hAnsi="Times New Roman" w:cs="Times New Roman"/>
          <w:lang w:val="uk-UA"/>
        </w:rPr>
        <w:t>6</w:t>
      </w:r>
      <w:r w:rsidRPr="007E37B3">
        <w:rPr>
          <w:rFonts w:ascii="Times New Roman" w:hAnsi="Times New Roman" w:cs="Times New Roman"/>
        </w:rPr>
        <w:t xml:space="preserve"> р</w:t>
      </w:r>
      <w:r>
        <w:rPr>
          <w:rFonts w:ascii="Times New Roman" w:hAnsi="Times New Roman" w:cs="Times New Roman"/>
        </w:rPr>
        <w:t>ік</w:t>
      </w:r>
    </w:p>
    <w:p w:rsidR="00720A07" w:rsidRPr="00D37D01" w:rsidRDefault="00720A07" w:rsidP="00D37D01">
      <w:pPr>
        <w:pStyle w:val="FootnoteText"/>
        <w:jc w:val="both"/>
        <w:rPr>
          <w:rFonts w:ascii="Times New Roman" w:hAnsi="Times New Roman" w:cs="Times New Roman"/>
          <w:sz w:val="24"/>
          <w:szCs w:val="24"/>
        </w:rPr>
      </w:pPr>
      <w:r w:rsidRPr="00D37D01">
        <w:rPr>
          <w:rFonts w:ascii="Times New Roman" w:hAnsi="Times New Roman" w:cs="Times New Roman"/>
          <w:sz w:val="24"/>
          <w:szCs w:val="24"/>
        </w:rPr>
        <w:t>примусових</w:t>
      </w:r>
      <w:r w:rsidRPr="00BB2943">
        <w:rPr>
          <w:rFonts w:ascii="Times New Roman" w:hAnsi="Times New Roman" w:cs="Times New Roman"/>
          <w:sz w:val="24"/>
          <w:szCs w:val="24"/>
        </w:rPr>
        <w:t xml:space="preserve"> </w:t>
      </w:r>
      <w:r w:rsidRPr="00D37D01">
        <w:rPr>
          <w:rFonts w:ascii="Times New Roman" w:hAnsi="Times New Roman" w:cs="Times New Roman"/>
          <w:sz w:val="24"/>
          <w:szCs w:val="24"/>
        </w:rPr>
        <w:t>заходів виховного характеру; справ  направлених для визначення підсудності</w:t>
      </w:r>
      <w:r>
        <w:rPr>
          <w:rFonts w:ascii="Times New Roman" w:hAnsi="Times New Roman" w:cs="Times New Roman"/>
          <w:sz w:val="24"/>
          <w:szCs w:val="24"/>
        </w:rPr>
        <w:t xml:space="preserve"> </w:t>
      </w:r>
      <w:r w:rsidRPr="00D37D01">
        <w:rPr>
          <w:rFonts w:ascii="Times New Roman" w:hAnsi="Times New Roman" w:cs="Times New Roman"/>
          <w:sz w:val="24"/>
          <w:szCs w:val="24"/>
        </w:rPr>
        <w:t>ні в 20</w:t>
      </w:r>
      <w:r>
        <w:rPr>
          <w:rFonts w:ascii="Times New Roman" w:hAnsi="Times New Roman" w:cs="Times New Roman"/>
          <w:sz w:val="24"/>
          <w:szCs w:val="24"/>
        </w:rPr>
        <w:t>17</w:t>
      </w:r>
      <w:r w:rsidRPr="00D37D01">
        <w:rPr>
          <w:rFonts w:ascii="Times New Roman" w:hAnsi="Times New Roman" w:cs="Times New Roman"/>
          <w:sz w:val="24"/>
          <w:szCs w:val="24"/>
        </w:rPr>
        <w:t xml:space="preserve"> році, а ні в 201</w:t>
      </w:r>
      <w:r>
        <w:rPr>
          <w:rFonts w:ascii="Times New Roman" w:hAnsi="Times New Roman" w:cs="Times New Roman"/>
          <w:sz w:val="24"/>
          <w:szCs w:val="24"/>
        </w:rPr>
        <w:t>6</w:t>
      </w:r>
      <w:r w:rsidRPr="00D37D01">
        <w:rPr>
          <w:rFonts w:ascii="Times New Roman" w:hAnsi="Times New Roman" w:cs="Times New Roman"/>
          <w:sz w:val="24"/>
          <w:szCs w:val="24"/>
        </w:rPr>
        <w:t xml:space="preserve"> році не було.   </w:t>
      </w:r>
    </w:p>
    <w:p w:rsidR="00720A07" w:rsidRDefault="00720A07" w:rsidP="00547580">
      <w:pPr>
        <w:pStyle w:val="NoSpacing"/>
        <w:ind w:firstLine="709"/>
        <w:jc w:val="both"/>
        <w:rPr>
          <w:rFonts w:ascii="Times New Roman" w:hAnsi="Times New Roman" w:cs="Times New Roman"/>
          <w:sz w:val="24"/>
          <w:szCs w:val="24"/>
          <w:lang w:val="uk-UA"/>
        </w:rPr>
      </w:pPr>
      <w:r w:rsidRPr="00547580">
        <w:rPr>
          <w:rFonts w:ascii="Times New Roman" w:hAnsi="Times New Roman" w:cs="Times New Roman"/>
          <w:sz w:val="24"/>
          <w:szCs w:val="24"/>
          <w:lang w:val="en-US"/>
        </w:rPr>
        <w:t>C</w:t>
      </w:r>
      <w:r w:rsidRPr="00547580">
        <w:rPr>
          <w:rFonts w:ascii="Times New Roman" w:hAnsi="Times New Roman" w:cs="Times New Roman"/>
          <w:sz w:val="24"/>
          <w:szCs w:val="24"/>
          <w:lang w:val="uk-UA"/>
        </w:rPr>
        <w:t xml:space="preserve">труктура розглянутих справ </w:t>
      </w:r>
      <w:r w:rsidRPr="00547580">
        <w:rPr>
          <w:rFonts w:ascii="Times New Roman" w:hAnsi="Times New Roman" w:cs="Times New Roman"/>
          <w:sz w:val="24"/>
          <w:szCs w:val="24"/>
        </w:rPr>
        <w:t>кримінальн</w:t>
      </w:r>
      <w:r w:rsidRPr="00547580">
        <w:rPr>
          <w:rFonts w:ascii="Times New Roman" w:hAnsi="Times New Roman" w:cs="Times New Roman"/>
          <w:sz w:val="24"/>
          <w:szCs w:val="24"/>
          <w:lang w:val="uk-UA"/>
        </w:rPr>
        <w:t>ого</w:t>
      </w:r>
      <w:r w:rsidRPr="00547580">
        <w:rPr>
          <w:rFonts w:ascii="Times New Roman" w:hAnsi="Times New Roman" w:cs="Times New Roman"/>
          <w:sz w:val="24"/>
          <w:szCs w:val="24"/>
        </w:rPr>
        <w:t xml:space="preserve"> </w:t>
      </w:r>
      <w:r w:rsidRPr="00547580">
        <w:rPr>
          <w:rFonts w:ascii="Times New Roman" w:hAnsi="Times New Roman" w:cs="Times New Roman"/>
          <w:sz w:val="24"/>
          <w:szCs w:val="24"/>
          <w:lang w:val="uk-UA"/>
        </w:rPr>
        <w:t xml:space="preserve">судочинства  із постановленням вироку за видами злочинів наводиться в </w:t>
      </w:r>
      <w:r>
        <w:rPr>
          <w:rFonts w:ascii="Times New Roman" w:hAnsi="Times New Roman" w:cs="Times New Roman"/>
          <w:sz w:val="24"/>
          <w:szCs w:val="24"/>
          <w:lang w:val="uk-UA"/>
        </w:rPr>
        <w:t xml:space="preserve">діаграмі </w:t>
      </w:r>
      <w:r w:rsidRPr="00547580">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547580">
        <w:rPr>
          <w:rFonts w:ascii="Times New Roman" w:hAnsi="Times New Roman" w:cs="Times New Roman"/>
          <w:sz w:val="24"/>
          <w:szCs w:val="24"/>
          <w:lang w:val="uk-UA"/>
        </w:rPr>
        <w:t>:</w:t>
      </w:r>
    </w:p>
    <w:p w:rsidR="00720A07" w:rsidRDefault="00720A07" w:rsidP="00547580">
      <w:pPr>
        <w:pStyle w:val="NoSpacing"/>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Діаграма 2:</w:t>
      </w:r>
    </w:p>
    <w:p w:rsidR="00720A07" w:rsidRDefault="00720A07" w:rsidP="00295355">
      <w:pPr>
        <w:pStyle w:val="NoSpacing"/>
        <w:jc w:val="both"/>
        <w:rPr>
          <w:rFonts w:ascii="Times New Roman" w:hAnsi="Times New Roman" w:cs="Times New Roman"/>
          <w:sz w:val="24"/>
          <w:szCs w:val="24"/>
          <w:lang w:val="uk-UA"/>
        </w:rPr>
      </w:pPr>
      <w:r w:rsidRPr="009639F4">
        <w:rPr>
          <w:rFonts w:ascii="Times New Roman" w:hAnsi="Times New Roman" w:cs="Times New Roman"/>
          <w:noProof/>
          <w:sz w:val="24"/>
          <w:szCs w:val="24"/>
          <w:lang w:val="uk-UA" w:eastAsia="uk-UA"/>
        </w:rPr>
        <w:object w:dxaOrig="8325" w:dyaOrig="9711">
          <v:shape id="_x0000_i1026" type="#_x0000_t75" style="width:432.75pt;height:558.75pt" o:ole="">
            <v:imagedata r:id="rId9" o:title=""/>
            <o:lock v:ext="edit" aspectratio="f"/>
          </v:shape>
          <o:OLEObject Type="Embed" ProgID="Excel.Chart.8" ShapeID="_x0000_i1026" DrawAspect="Content" ObjectID="_1580043769" r:id="rId10"/>
        </w:object>
      </w:r>
    </w:p>
    <w:p w:rsidR="00720A07" w:rsidRDefault="00720A07" w:rsidP="00547580">
      <w:pPr>
        <w:pStyle w:val="NoSpacing"/>
        <w:ind w:firstLine="709"/>
        <w:jc w:val="both"/>
        <w:rPr>
          <w:rFonts w:ascii="Times New Roman" w:hAnsi="Times New Roman" w:cs="Times New Roman"/>
          <w:sz w:val="24"/>
          <w:szCs w:val="24"/>
          <w:lang w:val="uk-UA"/>
        </w:rPr>
      </w:pPr>
    </w:p>
    <w:p w:rsidR="00720A07" w:rsidRPr="00DB60C4" w:rsidRDefault="00720A07" w:rsidP="00DB60C4">
      <w:pPr>
        <w:pStyle w:val="NoSpacing"/>
        <w:ind w:firstLine="851"/>
        <w:jc w:val="both"/>
        <w:rPr>
          <w:rFonts w:ascii="Times New Roman" w:hAnsi="Times New Roman" w:cs="Times New Roman"/>
          <w:sz w:val="24"/>
          <w:szCs w:val="24"/>
          <w:lang w:val="uk-UA"/>
        </w:rPr>
      </w:pPr>
      <w:r w:rsidRPr="00DB60C4">
        <w:rPr>
          <w:rFonts w:ascii="Times New Roman" w:hAnsi="Times New Roman" w:cs="Times New Roman"/>
          <w:sz w:val="24"/>
          <w:szCs w:val="24"/>
          <w:lang w:val="uk-UA"/>
        </w:rPr>
        <w:t>У  201</w:t>
      </w:r>
      <w:r>
        <w:rPr>
          <w:rFonts w:ascii="Times New Roman" w:hAnsi="Times New Roman" w:cs="Times New Roman"/>
          <w:sz w:val="24"/>
          <w:szCs w:val="24"/>
          <w:lang w:val="uk-UA"/>
        </w:rPr>
        <w:t>7</w:t>
      </w:r>
      <w:r w:rsidRPr="00DB60C4">
        <w:rPr>
          <w:rFonts w:ascii="Times New Roman" w:hAnsi="Times New Roman" w:cs="Times New Roman"/>
          <w:sz w:val="24"/>
          <w:szCs w:val="24"/>
          <w:lang w:val="uk-UA"/>
        </w:rPr>
        <w:t xml:space="preserve"> році із постановленням вироку розглянуто </w:t>
      </w:r>
      <w:r>
        <w:rPr>
          <w:rFonts w:ascii="Times New Roman" w:hAnsi="Times New Roman" w:cs="Times New Roman"/>
          <w:sz w:val="24"/>
          <w:szCs w:val="24"/>
          <w:lang w:val="uk-UA"/>
        </w:rPr>
        <w:t>8 (</w:t>
      </w:r>
      <w:r w:rsidRPr="00DB60C4">
        <w:rPr>
          <w:rFonts w:ascii="Times New Roman" w:hAnsi="Times New Roman" w:cs="Times New Roman"/>
          <w:sz w:val="24"/>
          <w:szCs w:val="24"/>
          <w:lang w:val="uk-UA"/>
        </w:rPr>
        <w:t xml:space="preserve">4) справ про злочини, вчинені неповнолітніми, що </w:t>
      </w:r>
      <w:r>
        <w:rPr>
          <w:rFonts w:ascii="Times New Roman" w:hAnsi="Times New Roman" w:cs="Times New Roman"/>
          <w:sz w:val="24"/>
          <w:szCs w:val="24"/>
          <w:lang w:val="uk-UA"/>
        </w:rPr>
        <w:t>аналогічно з минулим звітним періодом</w:t>
      </w:r>
      <w:r w:rsidRPr="00DB60C4">
        <w:rPr>
          <w:rFonts w:ascii="Times New Roman" w:hAnsi="Times New Roman" w:cs="Times New Roman"/>
          <w:sz w:val="24"/>
          <w:szCs w:val="24"/>
          <w:lang w:val="uk-UA"/>
        </w:rPr>
        <w:t xml:space="preserve">, або </w:t>
      </w:r>
      <w:r>
        <w:rPr>
          <w:rFonts w:ascii="Times New Roman" w:hAnsi="Times New Roman" w:cs="Times New Roman"/>
          <w:sz w:val="24"/>
          <w:szCs w:val="24"/>
          <w:lang w:val="uk-UA"/>
        </w:rPr>
        <w:t>складає 7,48% (4,49%)</w:t>
      </w:r>
      <w:r w:rsidRPr="00DB60C4">
        <w:rPr>
          <w:rFonts w:ascii="Times New Roman" w:hAnsi="Times New Roman" w:cs="Times New Roman"/>
          <w:sz w:val="24"/>
          <w:szCs w:val="24"/>
          <w:lang w:val="uk-UA"/>
        </w:rPr>
        <w:t xml:space="preserve"> від загальної кількості справ розглянутих з постановленням вироку.    </w:t>
      </w:r>
    </w:p>
    <w:p w:rsidR="00720A07" w:rsidRPr="00547580" w:rsidRDefault="00720A07" w:rsidP="00DB60C4">
      <w:pPr>
        <w:pStyle w:val="NoSpacing"/>
        <w:ind w:firstLine="851"/>
        <w:jc w:val="both"/>
        <w:rPr>
          <w:rFonts w:ascii="Times New Roman" w:hAnsi="Times New Roman" w:cs="Times New Roman"/>
          <w:sz w:val="24"/>
          <w:szCs w:val="24"/>
          <w:lang w:val="uk-UA"/>
        </w:rPr>
      </w:pPr>
      <w:r w:rsidRPr="00547580">
        <w:rPr>
          <w:rFonts w:ascii="Times New Roman" w:hAnsi="Times New Roman" w:cs="Times New Roman"/>
          <w:sz w:val="24"/>
          <w:szCs w:val="24"/>
          <w:lang w:val="uk-UA"/>
        </w:rPr>
        <w:t>В 201</w:t>
      </w:r>
      <w:r>
        <w:rPr>
          <w:rFonts w:ascii="Times New Roman" w:hAnsi="Times New Roman" w:cs="Times New Roman"/>
          <w:sz w:val="24"/>
          <w:szCs w:val="24"/>
          <w:lang w:val="uk-UA"/>
        </w:rPr>
        <w:t>7</w:t>
      </w:r>
      <w:r w:rsidRPr="00547580">
        <w:rPr>
          <w:rFonts w:ascii="Times New Roman" w:hAnsi="Times New Roman" w:cs="Times New Roman"/>
          <w:sz w:val="24"/>
          <w:szCs w:val="24"/>
          <w:lang w:val="uk-UA"/>
        </w:rPr>
        <w:t xml:space="preserve"> році з фіксуванням судового процесу за допомогою звукозаписуючого  технічного засобу розглянуто</w:t>
      </w:r>
      <w:r>
        <w:rPr>
          <w:rFonts w:ascii="Times New Roman" w:hAnsi="Times New Roman" w:cs="Times New Roman"/>
          <w:sz w:val="24"/>
          <w:szCs w:val="24"/>
          <w:lang w:val="uk-UA"/>
        </w:rPr>
        <w:t xml:space="preserve"> 194 </w:t>
      </w:r>
      <w:r w:rsidRPr="0054758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547580">
        <w:rPr>
          <w:rFonts w:ascii="Times New Roman" w:hAnsi="Times New Roman" w:cs="Times New Roman"/>
          <w:sz w:val="24"/>
          <w:szCs w:val="24"/>
          <w:lang w:val="uk-UA"/>
        </w:rPr>
        <w:t>183</w:t>
      </w:r>
      <w:r>
        <w:rPr>
          <w:rFonts w:ascii="Times New Roman" w:hAnsi="Times New Roman" w:cs="Times New Roman"/>
          <w:sz w:val="24"/>
          <w:szCs w:val="24"/>
          <w:lang w:val="uk-UA"/>
        </w:rPr>
        <w:t>)</w:t>
      </w:r>
      <w:r w:rsidRPr="00547580">
        <w:rPr>
          <w:rFonts w:ascii="Times New Roman" w:hAnsi="Times New Roman" w:cs="Times New Roman"/>
          <w:sz w:val="24"/>
          <w:szCs w:val="24"/>
          <w:lang w:val="uk-UA"/>
        </w:rPr>
        <w:t xml:space="preserve">  справи, що становить 100% від розглянутих кримінальних справ</w:t>
      </w:r>
      <w:r>
        <w:rPr>
          <w:rFonts w:ascii="Times New Roman" w:hAnsi="Times New Roman" w:cs="Times New Roman"/>
          <w:sz w:val="24"/>
          <w:szCs w:val="24"/>
          <w:lang w:val="uk-UA"/>
        </w:rPr>
        <w:t>.</w:t>
      </w:r>
      <w:r w:rsidRPr="00547580">
        <w:rPr>
          <w:rFonts w:ascii="Times New Roman" w:hAnsi="Times New Roman" w:cs="Times New Roman"/>
          <w:sz w:val="24"/>
          <w:szCs w:val="24"/>
          <w:lang w:val="uk-UA"/>
        </w:rPr>
        <w:t xml:space="preserve">   </w:t>
      </w:r>
    </w:p>
    <w:p w:rsidR="00720A07" w:rsidRPr="00DB60C4" w:rsidRDefault="00720A07" w:rsidP="00DB60C4">
      <w:pPr>
        <w:pStyle w:val="NoSpacing"/>
        <w:ind w:firstLine="851"/>
        <w:jc w:val="both"/>
        <w:rPr>
          <w:rFonts w:ascii="Times New Roman" w:hAnsi="Times New Roman" w:cs="Times New Roman"/>
          <w:sz w:val="24"/>
          <w:szCs w:val="24"/>
          <w:lang w:val="uk-UA"/>
        </w:rPr>
      </w:pPr>
      <w:r w:rsidRPr="00DB60C4">
        <w:rPr>
          <w:rFonts w:ascii="Times New Roman" w:hAnsi="Times New Roman" w:cs="Times New Roman"/>
          <w:sz w:val="24"/>
          <w:szCs w:val="24"/>
          <w:lang w:val="uk-UA"/>
        </w:rPr>
        <w:t>Протягом 201</w:t>
      </w:r>
      <w:r>
        <w:rPr>
          <w:rFonts w:ascii="Times New Roman" w:hAnsi="Times New Roman" w:cs="Times New Roman"/>
          <w:sz w:val="24"/>
          <w:szCs w:val="24"/>
          <w:lang w:val="uk-UA"/>
        </w:rPr>
        <w:t>7</w:t>
      </w:r>
      <w:r w:rsidRPr="00DB60C4">
        <w:rPr>
          <w:rFonts w:ascii="Times New Roman" w:hAnsi="Times New Roman" w:cs="Times New Roman"/>
          <w:sz w:val="24"/>
          <w:szCs w:val="24"/>
          <w:lang w:val="uk-UA"/>
        </w:rPr>
        <w:t xml:space="preserve"> року в провадженні Рахівського районного суду  не перебувало </w:t>
      </w:r>
      <w:r>
        <w:rPr>
          <w:rFonts w:ascii="Times New Roman" w:hAnsi="Times New Roman" w:cs="Times New Roman"/>
          <w:sz w:val="24"/>
          <w:szCs w:val="24"/>
          <w:lang w:val="uk-UA"/>
        </w:rPr>
        <w:t xml:space="preserve">жодної </w:t>
      </w:r>
      <w:r w:rsidRPr="00DB60C4">
        <w:rPr>
          <w:rFonts w:ascii="Times New Roman" w:hAnsi="Times New Roman" w:cs="Times New Roman"/>
          <w:sz w:val="24"/>
          <w:szCs w:val="24"/>
          <w:lang w:val="uk-UA"/>
        </w:rPr>
        <w:t>кримінальн</w:t>
      </w:r>
      <w:r>
        <w:rPr>
          <w:rFonts w:ascii="Times New Roman" w:hAnsi="Times New Roman" w:cs="Times New Roman"/>
          <w:sz w:val="24"/>
          <w:szCs w:val="24"/>
          <w:lang w:val="uk-UA"/>
        </w:rPr>
        <w:t>ої</w:t>
      </w:r>
      <w:r w:rsidRPr="00DB60C4">
        <w:rPr>
          <w:rFonts w:ascii="Times New Roman" w:hAnsi="Times New Roman" w:cs="Times New Roman"/>
          <w:sz w:val="24"/>
          <w:szCs w:val="24"/>
          <w:lang w:val="uk-UA"/>
        </w:rPr>
        <w:t xml:space="preserve"> справ</w:t>
      </w:r>
      <w:r>
        <w:rPr>
          <w:rFonts w:ascii="Times New Roman" w:hAnsi="Times New Roman" w:cs="Times New Roman"/>
          <w:sz w:val="24"/>
          <w:szCs w:val="24"/>
          <w:lang w:val="uk-UA"/>
        </w:rPr>
        <w:t>и</w:t>
      </w:r>
      <w:r w:rsidRPr="00DB60C4">
        <w:rPr>
          <w:rFonts w:ascii="Times New Roman" w:hAnsi="Times New Roman" w:cs="Times New Roman"/>
          <w:sz w:val="24"/>
          <w:szCs w:val="24"/>
          <w:lang w:val="uk-UA"/>
        </w:rPr>
        <w:t xml:space="preserve"> про злочини, вчинені в складі організованої групи чи злочинної організації.</w:t>
      </w:r>
    </w:p>
    <w:p w:rsidR="00720A07" w:rsidRPr="00AF0442" w:rsidRDefault="00720A07" w:rsidP="00547580">
      <w:pPr>
        <w:pStyle w:val="NoSpacing"/>
        <w:ind w:firstLine="709"/>
        <w:jc w:val="both"/>
        <w:rPr>
          <w:rFonts w:ascii="Times New Roman" w:hAnsi="Times New Roman" w:cs="Times New Roman"/>
          <w:color w:val="FF6600"/>
          <w:sz w:val="24"/>
          <w:szCs w:val="24"/>
          <w:lang w:val="uk-UA"/>
        </w:rPr>
      </w:pPr>
    </w:p>
    <w:p w:rsidR="00720A07" w:rsidRPr="003C08D9" w:rsidRDefault="00720A07" w:rsidP="00416B2B">
      <w:pPr>
        <w:pStyle w:val="NoSpacing"/>
        <w:ind w:firstLine="851"/>
        <w:jc w:val="center"/>
        <w:rPr>
          <w:rFonts w:ascii="Times New Roman" w:hAnsi="Times New Roman" w:cs="Times New Roman"/>
          <w:b/>
          <w:bCs/>
          <w:sz w:val="24"/>
          <w:szCs w:val="24"/>
          <w:lang w:val="uk-UA"/>
        </w:rPr>
      </w:pPr>
      <w:r w:rsidRPr="003C08D9">
        <w:rPr>
          <w:rFonts w:ascii="Times New Roman" w:hAnsi="Times New Roman" w:cs="Times New Roman"/>
          <w:b/>
          <w:bCs/>
          <w:sz w:val="24"/>
          <w:szCs w:val="24"/>
          <w:lang w:val="uk-UA"/>
        </w:rPr>
        <w:t>Відомості про призначення покарань (щодо осіб) при розгляді матеріалів кримінального провадження</w:t>
      </w:r>
    </w:p>
    <w:p w:rsidR="00720A07" w:rsidRPr="003C08D9" w:rsidRDefault="00720A07" w:rsidP="00416B2B">
      <w:pPr>
        <w:pStyle w:val="NoSpacing"/>
        <w:ind w:firstLine="851"/>
        <w:jc w:val="center"/>
        <w:rPr>
          <w:rFonts w:ascii="Times New Roman" w:hAnsi="Times New Roman" w:cs="Times New Roman"/>
          <w:b/>
          <w:bCs/>
          <w:sz w:val="24"/>
          <w:szCs w:val="24"/>
          <w:lang w:val="uk-UA"/>
        </w:rPr>
      </w:pPr>
    </w:p>
    <w:p w:rsidR="00720A07" w:rsidRPr="00416B2B" w:rsidRDefault="00720A07" w:rsidP="00416B2B">
      <w:pPr>
        <w:pStyle w:val="NoSpacing"/>
        <w:ind w:firstLine="851"/>
        <w:jc w:val="both"/>
        <w:rPr>
          <w:rFonts w:ascii="Times New Roman" w:hAnsi="Times New Roman" w:cs="Times New Roman"/>
          <w:sz w:val="24"/>
          <w:szCs w:val="24"/>
          <w:lang w:val="uk-UA"/>
        </w:rPr>
      </w:pPr>
      <w:r w:rsidRPr="00416B2B">
        <w:rPr>
          <w:rFonts w:ascii="Times New Roman" w:hAnsi="Times New Roman" w:cs="Times New Roman"/>
          <w:sz w:val="24"/>
          <w:szCs w:val="24"/>
          <w:lang w:val="uk-UA"/>
        </w:rPr>
        <w:t xml:space="preserve"> За вироками у 201</w:t>
      </w:r>
      <w:r w:rsidRPr="00C26102">
        <w:rPr>
          <w:rFonts w:ascii="Times New Roman" w:hAnsi="Times New Roman" w:cs="Times New Roman"/>
          <w:sz w:val="24"/>
          <w:szCs w:val="24"/>
        </w:rPr>
        <w:t>7</w:t>
      </w:r>
      <w:r w:rsidRPr="00416B2B">
        <w:rPr>
          <w:rFonts w:ascii="Times New Roman" w:hAnsi="Times New Roman" w:cs="Times New Roman"/>
          <w:sz w:val="24"/>
          <w:szCs w:val="24"/>
          <w:lang w:val="uk-UA"/>
        </w:rPr>
        <w:t xml:space="preserve"> році засуджено</w:t>
      </w:r>
      <w:r w:rsidRPr="00C26102">
        <w:rPr>
          <w:rFonts w:ascii="Times New Roman" w:hAnsi="Times New Roman" w:cs="Times New Roman"/>
          <w:sz w:val="24"/>
          <w:szCs w:val="24"/>
        </w:rPr>
        <w:t xml:space="preserve"> 115</w:t>
      </w:r>
      <w:r w:rsidRPr="00416B2B">
        <w:rPr>
          <w:rFonts w:ascii="Times New Roman" w:hAnsi="Times New Roman" w:cs="Times New Roman"/>
          <w:sz w:val="24"/>
          <w:szCs w:val="24"/>
          <w:lang w:val="uk-UA"/>
        </w:rPr>
        <w:t xml:space="preserve"> </w:t>
      </w:r>
      <w:r w:rsidRPr="00C26102">
        <w:rPr>
          <w:rFonts w:ascii="Times New Roman" w:hAnsi="Times New Roman" w:cs="Times New Roman"/>
          <w:sz w:val="24"/>
          <w:szCs w:val="24"/>
        </w:rPr>
        <w:t>(</w:t>
      </w:r>
      <w:r w:rsidRPr="00416B2B">
        <w:rPr>
          <w:rFonts w:ascii="Times New Roman" w:hAnsi="Times New Roman" w:cs="Times New Roman"/>
          <w:sz w:val="24"/>
          <w:szCs w:val="24"/>
          <w:lang w:val="uk-UA"/>
        </w:rPr>
        <w:t>94) о</w:t>
      </w:r>
      <w:r>
        <w:rPr>
          <w:rFonts w:ascii="Times New Roman" w:hAnsi="Times New Roman" w:cs="Times New Roman"/>
          <w:sz w:val="24"/>
          <w:szCs w:val="24"/>
          <w:lang w:val="uk-UA"/>
        </w:rPr>
        <w:t>сіб</w:t>
      </w:r>
      <w:r w:rsidRPr="00416B2B">
        <w:rPr>
          <w:rFonts w:ascii="Times New Roman" w:hAnsi="Times New Roman" w:cs="Times New Roman"/>
          <w:sz w:val="24"/>
          <w:szCs w:val="24"/>
          <w:lang w:val="uk-UA"/>
        </w:rPr>
        <w:t xml:space="preserve">, що на  </w:t>
      </w:r>
      <w:r>
        <w:rPr>
          <w:rFonts w:ascii="Times New Roman" w:hAnsi="Times New Roman" w:cs="Times New Roman"/>
          <w:sz w:val="24"/>
          <w:szCs w:val="24"/>
          <w:lang w:val="uk-UA"/>
        </w:rPr>
        <w:t>18</w:t>
      </w:r>
      <w:r w:rsidRPr="00416B2B">
        <w:rPr>
          <w:rFonts w:ascii="Times New Roman" w:hAnsi="Times New Roman" w:cs="Times New Roman"/>
          <w:sz w:val="24"/>
          <w:szCs w:val="24"/>
          <w:lang w:val="uk-UA"/>
        </w:rPr>
        <w:t>,</w:t>
      </w:r>
      <w:r>
        <w:rPr>
          <w:rFonts w:ascii="Times New Roman" w:hAnsi="Times New Roman" w:cs="Times New Roman"/>
          <w:sz w:val="24"/>
          <w:szCs w:val="24"/>
          <w:lang w:val="uk-UA"/>
        </w:rPr>
        <w:t>26</w:t>
      </w:r>
      <w:r w:rsidRPr="00416B2B">
        <w:rPr>
          <w:rFonts w:ascii="Times New Roman" w:hAnsi="Times New Roman" w:cs="Times New Roman"/>
          <w:sz w:val="24"/>
          <w:szCs w:val="24"/>
          <w:lang w:val="uk-UA"/>
        </w:rPr>
        <w:t>% менше в порівнянні з  201</w:t>
      </w:r>
      <w:r>
        <w:rPr>
          <w:rFonts w:ascii="Times New Roman" w:hAnsi="Times New Roman" w:cs="Times New Roman"/>
          <w:sz w:val="24"/>
          <w:szCs w:val="24"/>
          <w:lang w:val="uk-UA"/>
        </w:rPr>
        <w:t>6</w:t>
      </w:r>
      <w:r w:rsidRPr="00416B2B">
        <w:rPr>
          <w:rFonts w:ascii="Times New Roman" w:hAnsi="Times New Roman" w:cs="Times New Roman"/>
          <w:sz w:val="24"/>
          <w:szCs w:val="24"/>
          <w:lang w:val="uk-UA"/>
        </w:rPr>
        <w:t xml:space="preserve"> роком.   Зменшилась   кількість осіб із закриттям провадження у справі і звільненням від кримінальної відповідальності, в минулому звітному  періоді  їх кількість складала  130  осіб, а в  даному періоді їх було – </w:t>
      </w:r>
      <w:r>
        <w:rPr>
          <w:rFonts w:ascii="Times New Roman" w:hAnsi="Times New Roman" w:cs="Times New Roman"/>
          <w:sz w:val="24"/>
          <w:szCs w:val="24"/>
          <w:lang w:val="uk-UA"/>
        </w:rPr>
        <w:t>87</w:t>
      </w:r>
      <w:r w:rsidRPr="00416B2B">
        <w:rPr>
          <w:rFonts w:ascii="Times New Roman" w:hAnsi="Times New Roman" w:cs="Times New Roman"/>
          <w:sz w:val="24"/>
          <w:szCs w:val="24"/>
          <w:lang w:val="uk-UA"/>
        </w:rPr>
        <w:t>, що менше на 3</w:t>
      </w:r>
      <w:r>
        <w:rPr>
          <w:rFonts w:ascii="Times New Roman" w:hAnsi="Times New Roman" w:cs="Times New Roman"/>
          <w:sz w:val="24"/>
          <w:szCs w:val="24"/>
          <w:lang w:val="uk-UA"/>
        </w:rPr>
        <w:t>3</w:t>
      </w:r>
      <w:r w:rsidRPr="00416B2B">
        <w:rPr>
          <w:rFonts w:ascii="Times New Roman" w:hAnsi="Times New Roman" w:cs="Times New Roman"/>
          <w:sz w:val="24"/>
          <w:szCs w:val="24"/>
          <w:lang w:val="uk-UA"/>
        </w:rPr>
        <w:t>,</w:t>
      </w:r>
      <w:r>
        <w:rPr>
          <w:rFonts w:ascii="Times New Roman" w:hAnsi="Times New Roman" w:cs="Times New Roman"/>
          <w:sz w:val="24"/>
          <w:szCs w:val="24"/>
          <w:lang w:val="uk-UA"/>
        </w:rPr>
        <w:t>08</w:t>
      </w:r>
      <w:r w:rsidRPr="00416B2B">
        <w:rPr>
          <w:rFonts w:ascii="Times New Roman" w:hAnsi="Times New Roman" w:cs="Times New Roman"/>
          <w:sz w:val="24"/>
          <w:szCs w:val="24"/>
          <w:lang w:val="uk-UA"/>
        </w:rPr>
        <w:t xml:space="preserve">%.   </w:t>
      </w:r>
    </w:p>
    <w:p w:rsidR="00720A07" w:rsidRPr="00416B2B" w:rsidRDefault="00720A07" w:rsidP="00416B2B">
      <w:pPr>
        <w:pStyle w:val="NoSpacing"/>
        <w:ind w:firstLine="851"/>
        <w:jc w:val="both"/>
        <w:rPr>
          <w:rFonts w:ascii="Times New Roman" w:hAnsi="Times New Roman" w:cs="Times New Roman"/>
          <w:sz w:val="24"/>
          <w:szCs w:val="24"/>
          <w:lang w:val="uk-UA"/>
        </w:rPr>
      </w:pPr>
      <w:r w:rsidRPr="00416B2B">
        <w:rPr>
          <w:rFonts w:ascii="Times New Roman" w:hAnsi="Times New Roman" w:cs="Times New Roman"/>
          <w:sz w:val="24"/>
          <w:szCs w:val="24"/>
          <w:lang w:val="uk-UA"/>
        </w:rPr>
        <w:t>Так, впродовж 201</w:t>
      </w:r>
      <w:r>
        <w:rPr>
          <w:rFonts w:ascii="Times New Roman" w:hAnsi="Times New Roman" w:cs="Times New Roman"/>
          <w:sz w:val="24"/>
          <w:szCs w:val="24"/>
          <w:lang w:val="uk-UA"/>
        </w:rPr>
        <w:t>7</w:t>
      </w:r>
      <w:r w:rsidRPr="00416B2B">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115</w:t>
      </w:r>
      <w:r w:rsidRPr="00416B2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16B2B">
        <w:rPr>
          <w:rFonts w:ascii="Times New Roman" w:hAnsi="Times New Roman" w:cs="Times New Roman"/>
          <w:sz w:val="24"/>
          <w:szCs w:val="24"/>
          <w:lang w:val="uk-UA"/>
        </w:rPr>
        <w:t>94) ос</w:t>
      </w:r>
      <w:r>
        <w:rPr>
          <w:rFonts w:ascii="Times New Roman" w:hAnsi="Times New Roman" w:cs="Times New Roman"/>
          <w:sz w:val="24"/>
          <w:szCs w:val="24"/>
          <w:lang w:val="uk-UA"/>
        </w:rPr>
        <w:t>о</w:t>
      </w:r>
      <w:r w:rsidRPr="00416B2B">
        <w:rPr>
          <w:rFonts w:ascii="Times New Roman" w:hAnsi="Times New Roman" w:cs="Times New Roman"/>
          <w:sz w:val="24"/>
          <w:szCs w:val="24"/>
          <w:lang w:val="uk-UA"/>
        </w:rPr>
        <w:t>б</w:t>
      </w:r>
      <w:r>
        <w:rPr>
          <w:rFonts w:ascii="Times New Roman" w:hAnsi="Times New Roman" w:cs="Times New Roman"/>
          <w:sz w:val="24"/>
          <w:szCs w:val="24"/>
          <w:lang w:val="uk-UA"/>
        </w:rPr>
        <w:t>и</w:t>
      </w:r>
      <w:r w:rsidRPr="00416B2B">
        <w:rPr>
          <w:rFonts w:ascii="Times New Roman" w:hAnsi="Times New Roman" w:cs="Times New Roman"/>
          <w:sz w:val="24"/>
          <w:szCs w:val="24"/>
          <w:lang w:val="uk-UA"/>
        </w:rPr>
        <w:t xml:space="preserve"> засуджено, з них </w:t>
      </w:r>
      <w:r>
        <w:rPr>
          <w:rFonts w:ascii="Times New Roman" w:hAnsi="Times New Roman" w:cs="Times New Roman"/>
          <w:sz w:val="24"/>
          <w:szCs w:val="24"/>
          <w:lang w:val="uk-UA"/>
        </w:rPr>
        <w:t>6</w:t>
      </w:r>
      <w:r w:rsidRPr="00416B2B">
        <w:rPr>
          <w:rFonts w:ascii="Times New Roman" w:hAnsi="Times New Roman" w:cs="Times New Roman"/>
          <w:sz w:val="24"/>
          <w:szCs w:val="24"/>
          <w:lang w:val="uk-UA"/>
        </w:rPr>
        <w:t xml:space="preserve"> (13)  особам призначено покарання у вигляді позбавлення волі на певний строк, що становить</w:t>
      </w:r>
      <w:r>
        <w:rPr>
          <w:rFonts w:ascii="Times New Roman" w:hAnsi="Times New Roman" w:cs="Times New Roman"/>
          <w:sz w:val="24"/>
          <w:szCs w:val="24"/>
          <w:lang w:val="uk-UA"/>
        </w:rPr>
        <w:t xml:space="preserve"> 5,22%</w:t>
      </w:r>
      <w:r w:rsidRPr="00416B2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16B2B">
        <w:rPr>
          <w:rFonts w:ascii="Times New Roman" w:hAnsi="Times New Roman" w:cs="Times New Roman"/>
          <w:sz w:val="24"/>
          <w:szCs w:val="24"/>
          <w:lang w:val="uk-UA"/>
        </w:rPr>
        <w:t>13,83%) від кількості засуджених осіб;</w:t>
      </w:r>
      <w:r>
        <w:rPr>
          <w:rFonts w:ascii="Times New Roman" w:hAnsi="Times New Roman" w:cs="Times New Roman"/>
          <w:sz w:val="24"/>
          <w:szCs w:val="24"/>
          <w:lang w:val="uk-UA"/>
        </w:rPr>
        <w:t xml:space="preserve"> 3 (</w:t>
      </w:r>
      <w:r w:rsidRPr="00416B2B">
        <w:rPr>
          <w:rFonts w:ascii="Times New Roman" w:hAnsi="Times New Roman" w:cs="Times New Roman"/>
          <w:sz w:val="24"/>
          <w:szCs w:val="24"/>
          <w:lang w:val="uk-UA"/>
        </w:rPr>
        <w:t>1) особ</w:t>
      </w:r>
      <w:r>
        <w:rPr>
          <w:rFonts w:ascii="Times New Roman" w:hAnsi="Times New Roman" w:cs="Times New Roman"/>
          <w:sz w:val="24"/>
          <w:szCs w:val="24"/>
          <w:lang w:val="uk-UA"/>
        </w:rPr>
        <w:t>ам</w:t>
      </w:r>
      <w:r w:rsidRPr="00416B2B">
        <w:rPr>
          <w:rFonts w:ascii="Times New Roman" w:hAnsi="Times New Roman" w:cs="Times New Roman"/>
          <w:sz w:val="24"/>
          <w:szCs w:val="24"/>
          <w:lang w:val="uk-UA"/>
        </w:rPr>
        <w:t xml:space="preserve"> призначено покарання у вигляді арешту, або</w:t>
      </w:r>
      <w:r>
        <w:rPr>
          <w:rFonts w:ascii="Times New Roman" w:hAnsi="Times New Roman" w:cs="Times New Roman"/>
          <w:sz w:val="24"/>
          <w:szCs w:val="24"/>
          <w:lang w:val="uk-UA"/>
        </w:rPr>
        <w:t xml:space="preserve"> 2,61%</w:t>
      </w:r>
      <w:r w:rsidRPr="00416B2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16B2B">
        <w:rPr>
          <w:rFonts w:ascii="Times New Roman" w:hAnsi="Times New Roman" w:cs="Times New Roman"/>
          <w:sz w:val="24"/>
          <w:szCs w:val="24"/>
          <w:lang w:val="uk-UA"/>
        </w:rPr>
        <w:t xml:space="preserve">1,06%) та  громадські роботи застосовано відносно </w:t>
      </w:r>
      <w:r>
        <w:rPr>
          <w:rFonts w:ascii="Times New Roman" w:hAnsi="Times New Roman" w:cs="Times New Roman"/>
          <w:sz w:val="24"/>
          <w:szCs w:val="24"/>
          <w:lang w:val="uk-UA"/>
        </w:rPr>
        <w:t>7 (</w:t>
      </w:r>
      <w:r w:rsidRPr="00416B2B">
        <w:rPr>
          <w:rFonts w:ascii="Times New Roman" w:hAnsi="Times New Roman" w:cs="Times New Roman"/>
          <w:sz w:val="24"/>
          <w:szCs w:val="24"/>
          <w:lang w:val="uk-UA"/>
        </w:rPr>
        <w:t xml:space="preserve">9) осіб, або  </w:t>
      </w:r>
      <w:r>
        <w:rPr>
          <w:rFonts w:ascii="Times New Roman" w:hAnsi="Times New Roman" w:cs="Times New Roman"/>
          <w:sz w:val="24"/>
          <w:szCs w:val="24"/>
          <w:lang w:val="uk-UA"/>
        </w:rPr>
        <w:t>6,09% (</w:t>
      </w:r>
      <w:r w:rsidRPr="00416B2B">
        <w:rPr>
          <w:rFonts w:ascii="Times New Roman" w:hAnsi="Times New Roman" w:cs="Times New Roman"/>
          <w:sz w:val="24"/>
          <w:szCs w:val="24"/>
          <w:lang w:val="uk-UA"/>
        </w:rPr>
        <w:t>9,57%)  та</w:t>
      </w:r>
      <w:r>
        <w:rPr>
          <w:rFonts w:ascii="Times New Roman" w:hAnsi="Times New Roman" w:cs="Times New Roman"/>
          <w:sz w:val="24"/>
          <w:szCs w:val="24"/>
          <w:lang w:val="uk-UA"/>
        </w:rPr>
        <w:t xml:space="preserve"> 19</w:t>
      </w:r>
      <w:r w:rsidRPr="00416B2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16B2B">
        <w:rPr>
          <w:rFonts w:ascii="Times New Roman" w:hAnsi="Times New Roman" w:cs="Times New Roman"/>
          <w:sz w:val="24"/>
          <w:szCs w:val="24"/>
          <w:lang w:val="uk-UA"/>
        </w:rPr>
        <w:t>24) особам накладено штраф, що складає</w:t>
      </w:r>
      <w:r>
        <w:rPr>
          <w:rFonts w:ascii="Times New Roman" w:hAnsi="Times New Roman" w:cs="Times New Roman"/>
          <w:sz w:val="24"/>
          <w:szCs w:val="24"/>
          <w:lang w:val="uk-UA"/>
        </w:rPr>
        <w:t xml:space="preserve"> 16,52% </w:t>
      </w:r>
      <w:r w:rsidRPr="00416B2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16B2B">
        <w:rPr>
          <w:rFonts w:ascii="Times New Roman" w:hAnsi="Times New Roman" w:cs="Times New Roman"/>
          <w:sz w:val="24"/>
          <w:szCs w:val="24"/>
          <w:lang w:val="uk-UA"/>
        </w:rPr>
        <w:t>25,53%); звільнено від покарання з випробуванням</w:t>
      </w:r>
      <w:r>
        <w:rPr>
          <w:rFonts w:ascii="Times New Roman" w:hAnsi="Times New Roman" w:cs="Times New Roman"/>
          <w:sz w:val="24"/>
          <w:szCs w:val="24"/>
          <w:lang w:val="uk-UA"/>
        </w:rPr>
        <w:t xml:space="preserve"> 79</w:t>
      </w:r>
      <w:r w:rsidRPr="00416B2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16B2B">
        <w:rPr>
          <w:rFonts w:ascii="Times New Roman" w:hAnsi="Times New Roman" w:cs="Times New Roman"/>
          <w:sz w:val="24"/>
          <w:szCs w:val="24"/>
          <w:lang w:val="uk-UA"/>
        </w:rPr>
        <w:t xml:space="preserve">46) осіб, або </w:t>
      </w:r>
      <w:r>
        <w:rPr>
          <w:rFonts w:ascii="Times New Roman" w:hAnsi="Times New Roman" w:cs="Times New Roman"/>
          <w:sz w:val="24"/>
          <w:szCs w:val="24"/>
          <w:lang w:val="uk-UA"/>
        </w:rPr>
        <w:t xml:space="preserve"> 68,70%</w:t>
      </w:r>
      <w:r w:rsidRPr="00416B2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16B2B">
        <w:rPr>
          <w:rFonts w:ascii="Times New Roman" w:hAnsi="Times New Roman" w:cs="Times New Roman"/>
          <w:sz w:val="24"/>
          <w:szCs w:val="24"/>
          <w:lang w:val="uk-UA"/>
        </w:rPr>
        <w:t>48,94%</w:t>
      </w:r>
      <w:r>
        <w:rPr>
          <w:rFonts w:ascii="Times New Roman" w:hAnsi="Times New Roman" w:cs="Times New Roman"/>
          <w:sz w:val="24"/>
          <w:szCs w:val="24"/>
          <w:lang w:val="uk-UA"/>
        </w:rPr>
        <w:t>)</w:t>
      </w:r>
      <w:r w:rsidRPr="00416B2B">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416B2B">
        <w:rPr>
          <w:rFonts w:ascii="Times New Roman" w:hAnsi="Times New Roman" w:cs="Times New Roman"/>
          <w:sz w:val="24"/>
          <w:szCs w:val="24"/>
          <w:lang w:val="uk-UA"/>
        </w:rPr>
        <w:t xml:space="preserve"> (0)  особі призначено  покарання у вигляді </w:t>
      </w:r>
      <w:r>
        <w:rPr>
          <w:rFonts w:ascii="Times New Roman" w:hAnsi="Times New Roman" w:cs="Times New Roman"/>
          <w:sz w:val="24"/>
          <w:szCs w:val="24"/>
          <w:lang w:val="uk-UA"/>
        </w:rPr>
        <w:t>обмеження волі</w:t>
      </w:r>
      <w:r w:rsidRPr="00416B2B">
        <w:rPr>
          <w:rFonts w:ascii="Times New Roman" w:hAnsi="Times New Roman" w:cs="Times New Roman"/>
          <w:sz w:val="24"/>
          <w:szCs w:val="24"/>
          <w:lang w:val="uk-UA"/>
        </w:rPr>
        <w:t>, чи</w:t>
      </w:r>
      <w:r>
        <w:rPr>
          <w:rFonts w:ascii="Times New Roman" w:hAnsi="Times New Roman" w:cs="Times New Roman"/>
          <w:sz w:val="24"/>
          <w:szCs w:val="24"/>
          <w:lang w:val="uk-UA"/>
        </w:rPr>
        <w:t xml:space="preserve"> 0,87% (</w:t>
      </w:r>
      <w:r w:rsidRPr="00416B2B">
        <w:rPr>
          <w:rFonts w:ascii="Times New Roman" w:hAnsi="Times New Roman" w:cs="Times New Roman"/>
          <w:sz w:val="24"/>
          <w:szCs w:val="24"/>
          <w:lang w:val="uk-UA"/>
        </w:rPr>
        <w:t>1,06%).</w:t>
      </w:r>
    </w:p>
    <w:p w:rsidR="00720A07" w:rsidRDefault="00720A07" w:rsidP="0022601E">
      <w:pPr>
        <w:pStyle w:val="NoSpacing"/>
        <w:ind w:firstLine="851"/>
        <w:jc w:val="both"/>
        <w:rPr>
          <w:rFonts w:ascii="Times New Roman" w:hAnsi="Times New Roman" w:cs="Times New Roman"/>
          <w:sz w:val="24"/>
          <w:szCs w:val="24"/>
          <w:lang w:val="uk-UA"/>
        </w:rPr>
      </w:pPr>
      <w:r w:rsidRPr="0022601E">
        <w:rPr>
          <w:rFonts w:ascii="Times New Roman" w:hAnsi="Times New Roman" w:cs="Times New Roman"/>
          <w:sz w:val="24"/>
          <w:szCs w:val="24"/>
          <w:lang w:val="uk-UA"/>
        </w:rPr>
        <w:t xml:space="preserve">За результатами  судового розгляду кримінальних справ звільнено з-під </w:t>
      </w:r>
      <w:r>
        <w:rPr>
          <w:rFonts w:ascii="Times New Roman" w:hAnsi="Times New Roman" w:cs="Times New Roman"/>
          <w:sz w:val="24"/>
          <w:szCs w:val="24"/>
          <w:lang w:val="uk-UA"/>
        </w:rPr>
        <w:t xml:space="preserve">           </w:t>
      </w:r>
      <w:r w:rsidRPr="0022601E">
        <w:rPr>
          <w:rFonts w:ascii="Times New Roman" w:hAnsi="Times New Roman" w:cs="Times New Roman"/>
          <w:sz w:val="24"/>
          <w:szCs w:val="24"/>
          <w:lang w:val="uk-UA"/>
        </w:rPr>
        <w:t xml:space="preserve">варти </w:t>
      </w:r>
      <w:r>
        <w:rPr>
          <w:rFonts w:ascii="Times New Roman" w:hAnsi="Times New Roman" w:cs="Times New Roman"/>
          <w:sz w:val="24"/>
          <w:szCs w:val="24"/>
          <w:lang w:val="uk-UA"/>
        </w:rPr>
        <w:t xml:space="preserve">4 </w:t>
      </w:r>
      <w:r w:rsidRPr="0022601E">
        <w:rPr>
          <w:rFonts w:ascii="Times New Roman" w:hAnsi="Times New Roman" w:cs="Times New Roman"/>
          <w:sz w:val="24"/>
          <w:szCs w:val="24"/>
          <w:lang w:val="uk-UA"/>
        </w:rPr>
        <w:t>(1) особ</w:t>
      </w:r>
      <w:r>
        <w:rPr>
          <w:rFonts w:ascii="Times New Roman" w:hAnsi="Times New Roman" w:cs="Times New Roman"/>
          <w:sz w:val="24"/>
          <w:szCs w:val="24"/>
          <w:lang w:val="uk-UA"/>
        </w:rPr>
        <w:t>и</w:t>
      </w:r>
      <w:r w:rsidRPr="0022601E">
        <w:rPr>
          <w:rFonts w:ascii="Times New Roman" w:hAnsi="Times New Roman" w:cs="Times New Roman"/>
          <w:sz w:val="24"/>
          <w:szCs w:val="24"/>
          <w:lang w:val="uk-UA"/>
        </w:rPr>
        <w:t xml:space="preserve"> та взято під варту в залі суду </w:t>
      </w:r>
      <w:r>
        <w:rPr>
          <w:rFonts w:ascii="Times New Roman" w:hAnsi="Times New Roman" w:cs="Times New Roman"/>
          <w:sz w:val="24"/>
          <w:szCs w:val="24"/>
          <w:lang w:val="uk-UA"/>
        </w:rPr>
        <w:t>0</w:t>
      </w:r>
      <w:r w:rsidRPr="0022601E">
        <w:rPr>
          <w:rFonts w:ascii="Times New Roman" w:hAnsi="Times New Roman" w:cs="Times New Roman"/>
          <w:sz w:val="24"/>
          <w:szCs w:val="24"/>
          <w:lang w:val="uk-UA"/>
        </w:rPr>
        <w:t xml:space="preserve"> (1)  особу, що </w:t>
      </w:r>
      <w:r>
        <w:rPr>
          <w:rFonts w:ascii="Times New Roman" w:hAnsi="Times New Roman" w:cs="Times New Roman"/>
          <w:sz w:val="24"/>
          <w:szCs w:val="24"/>
          <w:lang w:val="uk-UA"/>
        </w:rPr>
        <w:t>складає  3,48% та 0% від  кількості засуджених осіб</w:t>
      </w:r>
      <w:r w:rsidRPr="0022601E">
        <w:rPr>
          <w:rFonts w:ascii="Times New Roman" w:hAnsi="Times New Roman" w:cs="Times New Roman"/>
          <w:sz w:val="24"/>
          <w:szCs w:val="24"/>
          <w:lang w:val="uk-UA"/>
        </w:rPr>
        <w:t xml:space="preserve">.  </w:t>
      </w:r>
    </w:p>
    <w:p w:rsidR="00720A07" w:rsidRPr="0022601E" w:rsidRDefault="00720A07" w:rsidP="0022601E">
      <w:pPr>
        <w:pStyle w:val="NoSpacing"/>
        <w:ind w:firstLine="851"/>
        <w:jc w:val="both"/>
        <w:rPr>
          <w:rFonts w:ascii="Times New Roman" w:hAnsi="Times New Roman" w:cs="Times New Roman"/>
          <w:sz w:val="24"/>
          <w:szCs w:val="24"/>
          <w:lang w:val="uk-UA"/>
        </w:rPr>
      </w:pPr>
      <w:r w:rsidRPr="0022601E">
        <w:rPr>
          <w:rFonts w:ascii="Times New Roman" w:hAnsi="Times New Roman" w:cs="Times New Roman"/>
          <w:sz w:val="24"/>
          <w:szCs w:val="24"/>
          <w:lang w:val="uk-UA"/>
        </w:rPr>
        <w:t xml:space="preserve">Звільнених судом  осіб  під заставу за звітний період не має. </w:t>
      </w:r>
    </w:p>
    <w:p w:rsidR="00720A07" w:rsidRDefault="00720A07" w:rsidP="00C52DEC">
      <w:pPr>
        <w:pStyle w:val="NoSpacing"/>
        <w:ind w:firstLine="851"/>
        <w:jc w:val="both"/>
        <w:rPr>
          <w:rFonts w:ascii="Times New Roman" w:hAnsi="Times New Roman" w:cs="Times New Roman"/>
          <w:sz w:val="24"/>
          <w:szCs w:val="24"/>
          <w:lang w:val="uk-UA"/>
        </w:rPr>
      </w:pPr>
      <w:r w:rsidRPr="00C52DEC">
        <w:rPr>
          <w:rFonts w:ascii="Times New Roman" w:hAnsi="Times New Roman" w:cs="Times New Roman"/>
          <w:sz w:val="24"/>
          <w:szCs w:val="24"/>
          <w:lang w:val="uk-UA"/>
        </w:rPr>
        <w:t>Від злочинів потерпіло</w:t>
      </w:r>
      <w:r>
        <w:rPr>
          <w:rFonts w:ascii="Times New Roman" w:hAnsi="Times New Roman" w:cs="Times New Roman"/>
          <w:sz w:val="24"/>
          <w:szCs w:val="24"/>
          <w:lang w:val="uk-UA"/>
        </w:rPr>
        <w:t xml:space="preserve"> </w:t>
      </w:r>
      <w:r w:rsidRPr="00464611">
        <w:rPr>
          <w:rFonts w:ascii="Times New Roman" w:hAnsi="Times New Roman" w:cs="Times New Roman"/>
          <w:sz w:val="24"/>
          <w:szCs w:val="24"/>
          <w:lang w:val="uk-UA"/>
        </w:rPr>
        <w:t xml:space="preserve">95 </w:t>
      </w:r>
      <w:r w:rsidRPr="00C52DEC">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52DEC">
        <w:rPr>
          <w:rFonts w:ascii="Times New Roman" w:hAnsi="Times New Roman" w:cs="Times New Roman"/>
          <w:sz w:val="24"/>
          <w:szCs w:val="24"/>
          <w:lang w:val="uk-UA"/>
        </w:rPr>
        <w:t>10</w:t>
      </w:r>
      <w:r>
        <w:rPr>
          <w:rFonts w:ascii="Times New Roman" w:hAnsi="Times New Roman" w:cs="Times New Roman"/>
          <w:sz w:val="24"/>
          <w:szCs w:val="24"/>
          <w:lang w:val="uk-UA"/>
        </w:rPr>
        <w:t>8</w:t>
      </w:r>
      <w:r w:rsidRPr="00C52DEC">
        <w:rPr>
          <w:rFonts w:ascii="Times New Roman" w:hAnsi="Times New Roman" w:cs="Times New Roman"/>
          <w:sz w:val="24"/>
          <w:szCs w:val="24"/>
          <w:lang w:val="uk-UA"/>
        </w:rPr>
        <w:t xml:space="preserve">)  фізичних осіб, що </w:t>
      </w:r>
      <w:r>
        <w:rPr>
          <w:rFonts w:ascii="Times New Roman" w:hAnsi="Times New Roman" w:cs="Times New Roman"/>
          <w:sz w:val="24"/>
          <w:szCs w:val="24"/>
          <w:lang w:val="uk-UA"/>
        </w:rPr>
        <w:t>менше</w:t>
      </w:r>
      <w:r w:rsidRPr="00464611">
        <w:rPr>
          <w:rFonts w:ascii="Times New Roman" w:hAnsi="Times New Roman" w:cs="Times New Roman"/>
          <w:sz w:val="24"/>
          <w:szCs w:val="24"/>
          <w:lang w:val="uk-UA"/>
        </w:rPr>
        <w:t xml:space="preserve"> </w:t>
      </w:r>
      <w:r w:rsidRPr="00C52DEC">
        <w:rPr>
          <w:rFonts w:ascii="Times New Roman" w:hAnsi="Times New Roman" w:cs="Times New Roman"/>
          <w:sz w:val="24"/>
          <w:szCs w:val="24"/>
          <w:lang w:val="uk-UA"/>
        </w:rPr>
        <w:t xml:space="preserve"> на 1</w:t>
      </w:r>
      <w:r>
        <w:rPr>
          <w:rFonts w:ascii="Times New Roman" w:hAnsi="Times New Roman" w:cs="Times New Roman"/>
          <w:sz w:val="24"/>
          <w:szCs w:val="24"/>
          <w:lang w:val="uk-UA"/>
        </w:rPr>
        <w:t>2</w:t>
      </w:r>
      <w:r w:rsidRPr="00C52DEC">
        <w:rPr>
          <w:rFonts w:ascii="Times New Roman" w:hAnsi="Times New Roman" w:cs="Times New Roman"/>
          <w:sz w:val="24"/>
          <w:szCs w:val="24"/>
          <w:lang w:val="uk-UA"/>
        </w:rPr>
        <w:t>,</w:t>
      </w:r>
      <w:r>
        <w:rPr>
          <w:rFonts w:ascii="Times New Roman" w:hAnsi="Times New Roman" w:cs="Times New Roman"/>
          <w:sz w:val="24"/>
          <w:szCs w:val="24"/>
          <w:lang w:val="uk-UA"/>
        </w:rPr>
        <w:t>04</w:t>
      </w:r>
      <w:r w:rsidRPr="00C52DEC">
        <w:rPr>
          <w:rFonts w:ascii="Times New Roman" w:hAnsi="Times New Roman" w:cs="Times New Roman"/>
          <w:sz w:val="24"/>
          <w:szCs w:val="24"/>
          <w:lang w:val="uk-UA"/>
        </w:rPr>
        <w:t>%</w:t>
      </w:r>
      <w:r>
        <w:rPr>
          <w:rFonts w:ascii="Times New Roman" w:hAnsi="Times New Roman" w:cs="Times New Roman"/>
          <w:sz w:val="24"/>
          <w:szCs w:val="24"/>
          <w:lang w:val="uk-UA"/>
        </w:rPr>
        <w:t>,</w:t>
      </w:r>
      <w:r w:rsidRPr="00C52DEC">
        <w:rPr>
          <w:rFonts w:ascii="Times New Roman" w:hAnsi="Times New Roman" w:cs="Times New Roman"/>
          <w:sz w:val="24"/>
          <w:szCs w:val="24"/>
          <w:lang w:val="uk-UA"/>
        </w:rPr>
        <w:t xml:space="preserve">   в тому числі у віці до 18 років – </w:t>
      </w:r>
      <w:r>
        <w:rPr>
          <w:rFonts w:ascii="Times New Roman" w:hAnsi="Times New Roman" w:cs="Times New Roman"/>
          <w:sz w:val="24"/>
          <w:szCs w:val="24"/>
          <w:lang w:val="uk-UA"/>
        </w:rPr>
        <w:t>4 (</w:t>
      </w:r>
      <w:r w:rsidRPr="00C52DEC">
        <w:rPr>
          <w:rFonts w:ascii="Times New Roman" w:hAnsi="Times New Roman" w:cs="Times New Roman"/>
          <w:sz w:val="24"/>
          <w:szCs w:val="24"/>
          <w:lang w:val="uk-UA"/>
        </w:rPr>
        <w:t xml:space="preserve">9) осіб, що більше </w:t>
      </w:r>
      <w:r>
        <w:rPr>
          <w:rFonts w:ascii="Times New Roman" w:hAnsi="Times New Roman" w:cs="Times New Roman"/>
          <w:sz w:val="24"/>
          <w:szCs w:val="24"/>
          <w:lang w:val="uk-UA"/>
        </w:rPr>
        <w:t>55,56%</w:t>
      </w:r>
      <w:r w:rsidRPr="00C52DEC">
        <w:rPr>
          <w:rFonts w:ascii="Times New Roman" w:hAnsi="Times New Roman" w:cs="Times New Roman"/>
          <w:sz w:val="24"/>
          <w:szCs w:val="24"/>
          <w:lang w:val="uk-UA"/>
        </w:rPr>
        <w:t xml:space="preserve">. Кількість осіб, яким було заподіяно шкоди здоров'ю складає </w:t>
      </w:r>
      <w:r>
        <w:rPr>
          <w:rFonts w:ascii="Times New Roman" w:hAnsi="Times New Roman" w:cs="Times New Roman"/>
          <w:sz w:val="24"/>
          <w:szCs w:val="24"/>
          <w:lang w:val="uk-UA"/>
        </w:rPr>
        <w:t>34 (</w:t>
      </w:r>
      <w:r w:rsidRPr="00C52DEC">
        <w:rPr>
          <w:rFonts w:ascii="Times New Roman" w:hAnsi="Times New Roman" w:cs="Times New Roman"/>
          <w:sz w:val="24"/>
          <w:szCs w:val="24"/>
          <w:lang w:val="uk-UA"/>
        </w:rPr>
        <w:t xml:space="preserve">38),  що більше  ніж в 2015 році на 47,37%;  життю – 8 (5)  і  матеріальної та моральної шкоди – 62 (49) особам, що більше  на 20,97%. </w:t>
      </w:r>
      <w:r w:rsidRPr="00C52DEC">
        <w:rPr>
          <w:rFonts w:ascii="Times New Roman" w:hAnsi="Times New Roman" w:cs="Times New Roman"/>
          <w:sz w:val="24"/>
          <w:szCs w:val="24"/>
        </w:rPr>
        <w:t>Розмір матеріальної та моральної шкоди, завданої фізичним та юридичним особам, становив</w:t>
      </w:r>
      <w:r w:rsidRPr="00C52DEC">
        <w:rPr>
          <w:rFonts w:ascii="Times New Roman" w:hAnsi="Times New Roman" w:cs="Times New Roman"/>
          <w:sz w:val="24"/>
          <w:szCs w:val="24"/>
          <w:lang w:val="uk-UA"/>
        </w:rPr>
        <w:t xml:space="preserve"> 694498 грн. (1316780 грн.).</w:t>
      </w:r>
    </w:p>
    <w:p w:rsidR="00720A07" w:rsidRPr="00B12552" w:rsidRDefault="00720A07" w:rsidP="00B12552">
      <w:pPr>
        <w:pStyle w:val="NoSpacing"/>
        <w:ind w:firstLine="851"/>
        <w:jc w:val="center"/>
        <w:rPr>
          <w:rFonts w:ascii="Times New Roman" w:hAnsi="Times New Roman" w:cs="Times New Roman"/>
          <w:b/>
          <w:bCs/>
          <w:sz w:val="24"/>
          <w:szCs w:val="24"/>
          <w:lang w:val="uk-UA"/>
        </w:rPr>
      </w:pPr>
    </w:p>
    <w:p w:rsidR="00720A07" w:rsidRPr="00B12552" w:rsidRDefault="00720A07" w:rsidP="00B12552">
      <w:pPr>
        <w:pStyle w:val="NoSpacing"/>
        <w:jc w:val="center"/>
        <w:rPr>
          <w:rFonts w:ascii="Times New Roman" w:hAnsi="Times New Roman" w:cs="Times New Roman"/>
          <w:b/>
          <w:bCs/>
          <w:sz w:val="24"/>
          <w:szCs w:val="24"/>
          <w:lang w:val="uk-UA"/>
        </w:rPr>
      </w:pPr>
      <w:r w:rsidRPr="00B12552">
        <w:rPr>
          <w:rFonts w:ascii="Times New Roman" w:hAnsi="Times New Roman" w:cs="Times New Roman"/>
          <w:b/>
          <w:bCs/>
          <w:sz w:val="24"/>
          <w:szCs w:val="24"/>
          <w:lang w:val="uk-UA"/>
        </w:rPr>
        <w:t>Розгляд слідчими суддями</w:t>
      </w:r>
    </w:p>
    <w:p w:rsidR="00720A07" w:rsidRPr="00B12552" w:rsidRDefault="00720A07" w:rsidP="00B12552">
      <w:pPr>
        <w:pStyle w:val="NoSpacing"/>
        <w:ind w:firstLine="851"/>
        <w:jc w:val="center"/>
        <w:rPr>
          <w:rFonts w:ascii="Times New Roman" w:hAnsi="Times New Roman" w:cs="Times New Roman"/>
          <w:b/>
          <w:bCs/>
          <w:sz w:val="24"/>
          <w:szCs w:val="24"/>
          <w:lang w:val="uk-UA"/>
        </w:rPr>
      </w:pPr>
      <w:r w:rsidRPr="00B12552">
        <w:rPr>
          <w:rFonts w:ascii="Times New Roman" w:hAnsi="Times New Roman" w:cs="Times New Roman"/>
          <w:b/>
          <w:bCs/>
          <w:sz w:val="24"/>
          <w:szCs w:val="24"/>
          <w:lang w:val="uk-UA"/>
        </w:rPr>
        <w:t>клопотань, скарг, заяв під час досудового розслідування</w:t>
      </w:r>
    </w:p>
    <w:p w:rsidR="00720A07" w:rsidRPr="00B12552" w:rsidRDefault="00720A07" w:rsidP="00B12552">
      <w:pPr>
        <w:pStyle w:val="NoSpacing"/>
        <w:ind w:firstLine="851"/>
        <w:jc w:val="both"/>
        <w:rPr>
          <w:rFonts w:ascii="Times New Roman" w:hAnsi="Times New Roman" w:cs="Times New Roman"/>
          <w:sz w:val="24"/>
          <w:szCs w:val="24"/>
          <w:lang w:val="uk-UA"/>
        </w:rPr>
      </w:pPr>
    </w:p>
    <w:p w:rsidR="00720A07" w:rsidRPr="00B12552" w:rsidRDefault="00720A07" w:rsidP="00B12552">
      <w:pPr>
        <w:pStyle w:val="NoSpacing"/>
        <w:ind w:firstLine="851"/>
        <w:jc w:val="both"/>
        <w:rPr>
          <w:rFonts w:ascii="Times New Roman" w:hAnsi="Times New Roman" w:cs="Times New Roman"/>
          <w:sz w:val="24"/>
          <w:szCs w:val="24"/>
          <w:lang w:val="uk-UA"/>
        </w:rPr>
      </w:pPr>
      <w:r w:rsidRPr="00B12552">
        <w:rPr>
          <w:rFonts w:ascii="Times New Roman" w:hAnsi="Times New Roman" w:cs="Times New Roman"/>
          <w:sz w:val="24"/>
          <w:szCs w:val="24"/>
          <w:lang w:val="uk-UA"/>
        </w:rPr>
        <w:t xml:space="preserve">В провадженні Рахівського районного суду Закарпатської області протягом  2016 року перебувало 195  (191) справ за клопотаннями слідчого чи прокурора та інших осіб, або 82,63%  (86,43%) від загальної кількості клопотань, скарг, заяв. 191 (187) клопотання розглянуте, або 97,95%  (97,91%) від тих клопотань, які перебували на розгляді. 175  (181) клопотань задоволено, чи  91,62%  (96,79%) від  розглянутих  та у 15 (6) відмовлено, чи 7,85% (3,21%).  Серед них   розглянуто 22 (23)  клопотання  про обрання запобіжного заходу у виді взяття під варту, або 44% (44,23%) від розглянутих клопотань про застосування запобіжних заходів, 18 (21) клопотання  про застосування запобіжного заходу у вигляді домашнього арешту, або  36% (40,38%) та 10 (8) клопотань про застосування особистого зобов’язання, або 20%  (15,38%). </w:t>
      </w:r>
    </w:p>
    <w:p w:rsidR="00720A07" w:rsidRPr="009767EF" w:rsidRDefault="00720A07" w:rsidP="009767EF">
      <w:pPr>
        <w:pStyle w:val="NoSpacing"/>
        <w:ind w:firstLine="851"/>
        <w:jc w:val="both"/>
        <w:rPr>
          <w:rFonts w:ascii="Times New Roman" w:hAnsi="Times New Roman" w:cs="Times New Roman"/>
          <w:sz w:val="24"/>
          <w:szCs w:val="24"/>
          <w:lang w:val="uk-UA"/>
        </w:rPr>
      </w:pPr>
      <w:r w:rsidRPr="009767EF">
        <w:rPr>
          <w:rFonts w:ascii="Times New Roman" w:hAnsi="Times New Roman" w:cs="Times New Roman"/>
          <w:sz w:val="24"/>
          <w:szCs w:val="24"/>
          <w:lang w:val="uk-UA"/>
        </w:rPr>
        <w:t>До суду протягом вказаного періоду надійшла 31 (21) скарга на дії, рішення чи бездіяльність слідчого, прокурора та інших осіб під час досудового розслідування, де  28 (22) розглянуто, з них 10 (10) задоволено, що складає  35,71% (45,45%) від розглянутих  та 4 (0) скарг</w:t>
      </w:r>
      <w:r>
        <w:rPr>
          <w:rFonts w:ascii="Times New Roman" w:hAnsi="Times New Roman" w:cs="Times New Roman"/>
          <w:sz w:val="24"/>
          <w:szCs w:val="24"/>
          <w:lang w:val="uk-UA"/>
        </w:rPr>
        <w:t>и</w:t>
      </w:r>
      <w:r w:rsidRPr="009767EF">
        <w:rPr>
          <w:rFonts w:ascii="Times New Roman" w:hAnsi="Times New Roman" w:cs="Times New Roman"/>
          <w:sz w:val="24"/>
          <w:szCs w:val="24"/>
          <w:lang w:val="uk-UA"/>
        </w:rPr>
        <w:t xml:space="preserve"> повернуто, що  становить  14,29% (0%). </w:t>
      </w:r>
    </w:p>
    <w:p w:rsidR="00720A07" w:rsidRPr="009767EF" w:rsidRDefault="00720A07" w:rsidP="009767EF">
      <w:pPr>
        <w:pStyle w:val="NoSpacing"/>
        <w:ind w:firstLine="851"/>
        <w:jc w:val="both"/>
        <w:rPr>
          <w:rFonts w:ascii="Times New Roman" w:hAnsi="Times New Roman" w:cs="Times New Roman"/>
          <w:sz w:val="24"/>
          <w:szCs w:val="24"/>
          <w:lang w:val="uk-UA"/>
        </w:rPr>
      </w:pPr>
      <w:r w:rsidRPr="009767EF">
        <w:rPr>
          <w:rFonts w:ascii="Times New Roman" w:hAnsi="Times New Roman" w:cs="Times New Roman"/>
          <w:sz w:val="24"/>
          <w:szCs w:val="24"/>
          <w:lang w:val="uk-UA"/>
        </w:rPr>
        <w:t xml:space="preserve"> В  2016 році  в провадженні суду перебувало 10  (8) заяв про відвід, або 4,37% (3,62%) від розглянутих клопотань, скарг, заяв,  з них    розглянуто 7 (3) заяв, або 70% (37,50%) від розглянутих заяв та у задоволенні   3 (5) відмовлено,  або 30% (62,50%). </w:t>
      </w:r>
    </w:p>
    <w:p w:rsidR="00720A07" w:rsidRPr="009767EF" w:rsidRDefault="00720A07" w:rsidP="009767EF">
      <w:pPr>
        <w:pStyle w:val="NoSpacing"/>
        <w:ind w:firstLine="851"/>
        <w:jc w:val="both"/>
        <w:rPr>
          <w:rFonts w:ascii="Times New Roman" w:hAnsi="Times New Roman" w:cs="Times New Roman"/>
          <w:sz w:val="24"/>
          <w:szCs w:val="24"/>
          <w:lang w:val="uk-UA"/>
        </w:rPr>
      </w:pPr>
      <w:r w:rsidRPr="009767EF">
        <w:rPr>
          <w:rFonts w:ascii="Times New Roman" w:hAnsi="Times New Roman" w:cs="Times New Roman"/>
          <w:sz w:val="24"/>
          <w:szCs w:val="24"/>
          <w:lang w:val="uk-UA"/>
        </w:rPr>
        <w:t xml:space="preserve">На розгляді в суддів Рахівського районного суду впродовж  2016 року перебувало 106  (90) справ у порядку виконання судових рішень.  97 (77) справ розглянуто та 9 (13) справ знаходяться у залишку на кінець звітного періоду, або 91,51%  (85,56%) та 8,49%  (14,44%) від тих, що перебували у провадженні. </w:t>
      </w:r>
    </w:p>
    <w:p w:rsidR="00720A07" w:rsidRPr="009767EF" w:rsidRDefault="00720A07" w:rsidP="009767EF">
      <w:pPr>
        <w:pStyle w:val="NoSpacing"/>
        <w:ind w:firstLine="851"/>
        <w:jc w:val="both"/>
        <w:rPr>
          <w:rFonts w:ascii="Times New Roman" w:hAnsi="Times New Roman" w:cs="Times New Roman"/>
          <w:sz w:val="24"/>
          <w:szCs w:val="24"/>
          <w:lang w:val="uk-UA"/>
        </w:rPr>
      </w:pPr>
      <w:r w:rsidRPr="009767EF">
        <w:rPr>
          <w:rFonts w:ascii="Times New Roman" w:hAnsi="Times New Roman" w:cs="Times New Roman"/>
          <w:sz w:val="24"/>
          <w:szCs w:val="24"/>
          <w:lang w:val="uk-UA"/>
        </w:rPr>
        <w:t>Більшість справ даної категорії становили справи про звільнення від призначеного  покарання з випробуванням, так їх число складало 64 (68) справи, або 60,38% (90%). З них розглянуто 60  (61) справ,  із задоволення 57 (</w:t>
      </w:r>
      <w:r>
        <w:rPr>
          <w:rFonts w:ascii="Times New Roman" w:hAnsi="Times New Roman" w:cs="Times New Roman"/>
          <w:sz w:val="24"/>
          <w:szCs w:val="24"/>
          <w:lang w:val="uk-UA"/>
        </w:rPr>
        <w:t>58</w:t>
      </w:r>
      <w:r w:rsidRPr="009767EF">
        <w:rPr>
          <w:rFonts w:ascii="Times New Roman" w:hAnsi="Times New Roman" w:cs="Times New Roman"/>
          <w:sz w:val="24"/>
          <w:szCs w:val="24"/>
          <w:lang w:val="uk-UA"/>
        </w:rPr>
        <w:t>), або 95% (</w:t>
      </w:r>
      <w:r>
        <w:rPr>
          <w:rFonts w:ascii="Times New Roman" w:hAnsi="Times New Roman" w:cs="Times New Roman"/>
          <w:sz w:val="24"/>
          <w:szCs w:val="24"/>
          <w:lang w:val="uk-UA"/>
        </w:rPr>
        <w:t>95.08</w:t>
      </w:r>
      <w:r w:rsidRPr="009767EF">
        <w:rPr>
          <w:rFonts w:ascii="Times New Roman" w:hAnsi="Times New Roman" w:cs="Times New Roman"/>
          <w:sz w:val="24"/>
          <w:szCs w:val="24"/>
          <w:lang w:val="uk-UA"/>
        </w:rPr>
        <w:t xml:space="preserve">%) від розглянутих.  Питома вага даних  справ від  розглянутих складає 65,98% (89,71%).  </w:t>
      </w:r>
    </w:p>
    <w:p w:rsidR="00720A07" w:rsidRPr="00B11B79" w:rsidRDefault="00720A07" w:rsidP="00B11B79">
      <w:pPr>
        <w:pStyle w:val="NoSpacing"/>
        <w:jc w:val="center"/>
        <w:rPr>
          <w:rFonts w:ascii="Times New Roman" w:hAnsi="Times New Roman" w:cs="Times New Roman"/>
          <w:b/>
          <w:bCs/>
          <w:sz w:val="28"/>
          <w:szCs w:val="28"/>
          <w:lang w:val="uk-UA"/>
        </w:rPr>
      </w:pPr>
    </w:p>
    <w:p w:rsidR="00720A07" w:rsidRPr="00B11B79" w:rsidRDefault="00720A07" w:rsidP="00B11B79">
      <w:pPr>
        <w:pStyle w:val="NoSpacing"/>
        <w:ind w:firstLine="851"/>
        <w:jc w:val="center"/>
        <w:rPr>
          <w:rFonts w:ascii="Times New Roman" w:hAnsi="Times New Roman" w:cs="Times New Roman"/>
          <w:b/>
          <w:bCs/>
          <w:sz w:val="24"/>
          <w:szCs w:val="24"/>
        </w:rPr>
      </w:pPr>
      <w:r w:rsidRPr="00B11B79">
        <w:rPr>
          <w:rFonts w:ascii="Times New Roman" w:hAnsi="Times New Roman" w:cs="Times New Roman"/>
          <w:b/>
          <w:bCs/>
          <w:sz w:val="24"/>
          <w:szCs w:val="24"/>
        </w:rPr>
        <w:t>Оперативність  розгляду судом</w:t>
      </w:r>
    </w:p>
    <w:p w:rsidR="00720A07" w:rsidRPr="00B11B79" w:rsidRDefault="00720A07" w:rsidP="00B11B79">
      <w:pPr>
        <w:pStyle w:val="NoSpacing"/>
        <w:ind w:firstLine="851"/>
        <w:jc w:val="center"/>
        <w:rPr>
          <w:rFonts w:ascii="Times New Roman" w:hAnsi="Times New Roman" w:cs="Times New Roman"/>
          <w:b/>
          <w:bCs/>
          <w:sz w:val="24"/>
          <w:szCs w:val="24"/>
        </w:rPr>
      </w:pPr>
      <w:r w:rsidRPr="00B11B79">
        <w:rPr>
          <w:rFonts w:ascii="Times New Roman" w:hAnsi="Times New Roman" w:cs="Times New Roman"/>
          <w:b/>
          <w:bCs/>
          <w:sz w:val="24"/>
          <w:szCs w:val="24"/>
        </w:rPr>
        <w:t>матеріалів  кримінального провадження</w:t>
      </w:r>
    </w:p>
    <w:p w:rsidR="00720A07" w:rsidRPr="00B11B79" w:rsidRDefault="00720A07" w:rsidP="00B11B79">
      <w:pPr>
        <w:pStyle w:val="NoSpacing"/>
        <w:ind w:firstLine="851"/>
        <w:jc w:val="center"/>
        <w:rPr>
          <w:rFonts w:ascii="Times New Roman" w:hAnsi="Times New Roman" w:cs="Times New Roman"/>
          <w:b/>
          <w:bCs/>
          <w:sz w:val="24"/>
          <w:szCs w:val="24"/>
          <w:lang w:val="uk-UA"/>
        </w:rPr>
      </w:pPr>
    </w:p>
    <w:p w:rsidR="00720A07" w:rsidRDefault="00720A07" w:rsidP="008A14BA">
      <w:pPr>
        <w:pStyle w:val="NoSpacing"/>
        <w:ind w:firstLine="851"/>
        <w:jc w:val="both"/>
        <w:rPr>
          <w:rFonts w:ascii="Times New Roman" w:hAnsi="Times New Roman" w:cs="Times New Roman"/>
          <w:sz w:val="24"/>
          <w:szCs w:val="24"/>
          <w:lang w:val="uk-UA"/>
        </w:rPr>
      </w:pPr>
      <w:r w:rsidRPr="008A14BA">
        <w:rPr>
          <w:rFonts w:ascii="Times New Roman" w:hAnsi="Times New Roman" w:cs="Times New Roman"/>
          <w:sz w:val="24"/>
          <w:szCs w:val="24"/>
          <w:lang w:val="uk-UA"/>
        </w:rPr>
        <w:t>Кількість справ, що були призначені з порушенням процесуальних строків  передбачених статтями 314, 316 КПК України,  становить</w:t>
      </w:r>
      <w:r>
        <w:rPr>
          <w:rFonts w:ascii="Times New Roman" w:hAnsi="Times New Roman" w:cs="Times New Roman"/>
          <w:sz w:val="24"/>
          <w:szCs w:val="24"/>
          <w:lang w:val="uk-UA"/>
        </w:rPr>
        <w:t xml:space="preserve"> </w:t>
      </w:r>
      <w:r w:rsidRPr="008A14B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56</w:t>
      </w:r>
      <w:r w:rsidRPr="008A14BA">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A14BA">
        <w:rPr>
          <w:rFonts w:ascii="Times New Roman" w:hAnsi="Times New Roman" w:cs="Times New Roman"/>
          <w:sz w:val="24"/>
          <w:szCs w:val="24"/>
          <w:lang w:val="uk-UA"/>
        </w:rPr>
        <w:t>36), або</w:t>
      </w:r>
      <w:r>
        <w:rPr>
          <w:rFonts w:ascii="Times New Roman" w:hAnsi="Times New Roman" w:cs="Times New Roman"/>
          <w:sz w:val="24"/>
          <w:szCs w:val="24"/>
          <w:lang w:val="uk-UA"/>
        </w:rPr>
        <w:t xml:space="preserve"> 28,87%</w:t>
      </w:r>
      <w:r w:rsidRPr="008A14BA">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A14BA">
        <w:rPr>
          <w:rFonts w:ascii="Times New Roman" w:hAnsi="Times New Roman" w:cs="Times New Roman"/>
          <w:sz w:val="24"/>
          <w:szCs w:val="24"/>
          <w:lang w:val="uk-UA"/>
        </w:rPr>
        <w:t xml:space="preserve">19,67%) від тих, провадження в яких закінчено.  </w:t>
      </w:r>
    </w:p>
    <w:p w:rsidR="00720A07" w:rsidRPr="008A14BA" w:rsidRDefault="00720A07" w:rsidP="008A14BA">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Не</w:t>
      </w:r>
      <w:r w:rsidRPr="008A14BA">
        <w:rPr>
          <w:rFonts w:ascii="Times New Roman" w:hAnsi="Times New Roman" w:cs="Times New Roman"/>
          <w:sz w:val="24"/>
          <w:szCs w:val="24"/>
          <w:lang w:val="uk-UA"/>
        </w:rPr>
        <w:t xml:space="preserve"> призначен</w:t>
      </w:r>
      <w:r>
        <w:rPr>
          <w:rFonts w:ascii="Times New Roman" w:hAnsi="Times New Roman" w:cs="Times New Roman"/>
          <w:sz w:val="24"/>
          <w:szCs w:val="24"/>
          <w:lang w:val="uk-UA"/>
        </w:rPr>
        <w:t xml:space="preserve">о </w:t>
      </w:r>
      <w:r w:rsidRPr="008A14BA">
        <w:rPr>
          <w:rFonts w:ascii="Times New Roman" w:hAnsi="Times New Roman" w:cs="Times New Roman"/>
          <w:sz w:val="24"/>
          <w:szCs w:val="24"/>
          <w:lang w:val="uk-UA"/>
        </w:rPr>
        <w:t xml:space="preserve"> до підготовчого</w:t>
      </w:r>
      <w:r>
        <w:rPr>
          <w:rFonts w:ascii="Times New Roman" w:hAnsi="Times New Roman" w:cs="Times New Roman"/>
          <w:sz w:val="24"/>
          <w:szCs w:val="24"/>
          <w:lang w:val="uk-UA"/>
        </w:rPr>
        <w:t xml:space="preserve"> провадження понад 5 діб 9</w:t>
      </w:r>
      <w:r w:rsidRPr="008A14BA">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8A14BA">
        <w:rPr>
          <w:rFonts w:ascii="Times New Roman" w:hAnsi="Times New Roman" w:cs="Times New Roman"/>
          <w:sz w:val="24"/>
          <w:szCs w:val="24"/>
          <w:lang w:val="uk-UA"/>
        </w:rPr>
        <w:t>) справ</w:t>
      </w:r>
      <w:r>
        <w:rPr>
          <w:rFonts w:ascii="Times New Roman" w:hAnsi="Times New Roman" w:cs="Times New Roman"/>
          <w:sz w:val="24"/>
          <w:szCs w:val="24"/>
          <w:lang w:val="uk-UA"/>
        </w:rPr>
        <w:t xml:space="preserve"> </w:t>
      </w:r>
      <w:r w:rsidRPr="008A14BA">
        <w:rPr>
          <w:rFonts w:ascii="Times New Roman" w:hAnsi="Times New Roman" w:cs="Times New Roman"/>
          <w:sz w:val="24"/>
          <w:szCs w:val="24"/>
          <w:lang w:val="uk-UA"/>
        </w:rPr>
        <w:t>та</w:t>
      </w:r>
      <w:r>
        <w:rPr>
          <w:rFonts w:ascii="Times New Roman" w:hAnsi="Times New Roman" w:cs="Times New Roman"/>
          <w:sz w:val="24"/>
          <w:szCs w:val="24"/>
          <w:lang w:val="uk-UA"/>
        </w:rPr>
        <w:t xml:space="preserve"> не розглядається більше 10 діб з дня постановлення ухали про призначення  судового розгляду 41 (32</w:t>
      </w:r>
      <w:r w:rsidRPr="008A14BA">
        <w:rPr>
          <w:rFonts w:ascii="Times New Roman" w:hAnsi="Times New Roman" w:cs="Times New Roman"/>
          <w:sz w:val="24"/>
          <w:szCs w:val="24"/>
          <w:lang w:val="uk-UA"/>
        </w:rPr>
        <w:t>) справ</w:t>
      </w:r>
      <w:r>
        <w:rPr>
          <w:rFonts w:ascii="Times New Roman" w:hAnsi="Times New Roman" w:cs="Times New Roman"/>
          <w:sz w:val="24"/>
          <w:szCs w:val="24"/>
          <w:lang w:val="uk-UA"/>
        </w:rPr>
        <w:t>а</w:t>
      </w:r>
      <w:r w:rsidRPr="008A14BA">
        <w:rPr>
          <w:rFonts w:ascii="Times New Roman" w:hAnsi="Times New Roman" w:cs="Times New Roman"/>
          <w:sz w:val="24"/>
          <w:szCs w:val="24"/>
          <w:lang w:val="uk-UA"/>
        </w:rPr>
        <w:t xml:space="preserve">. Їх  питома вага від справ </w:t>
      </w:r>
      <w:r>
        <w:rPr>
          <w:rFonts w:ascii="Times New Roman" w:hAnsi="Times New Roman" w:cs="Times New Roman"/>
          <w:sz w:val="24"/>
          <w:szCs w:val="24"/>
          <w:lang w:val="uk-UA"/>
        </w:rPr>
        <w:t xml:space="preserve">в яких провадження на кінець звітного періоду не  зупинено </w:t>
      </w:r>
      <w:r w:rsidRPr="008A14BA">
        <w:rPr>
          <w:rFonts w:ascii="Times New Roman" w:hAnsi="Times New Roman" w:cs="Times New Roman"/>
          <w:sz w:val="24"/>
          <w:szCs w:val="24"/>
          <w:lang w:val="uk-UA"/>
        </w:rPr>
        <w:t xml:space="preserve">складає   </w:t>
      </w:r>
      <w:r>
        <w:rPr>
          <w:rFonts w:ascii="Times New Roman" w:hAnsi="Times New Roman" w:cs="Times New Roman"/>
          <w:sz w:val="24"/>
          <w:szCs w:val="24"/>
          <w:lang w:val="uk-UA"/>
        </w:rPr>
        <w:t>6</w:t>
      </w:r>
      <w:r w:rsidRPr="008A14BA">
        <w:rPr>
          <w:rFonts w:ascii="Times New Roman" w:hAnsi="Times New Roman" w:cs="Times New Roman"/>
          <w:sz w:val="24"/>
          <w:szCs w:val="24"/>
          <w:lang w:val="uk-UA"/>
        </w:rPr>
        <w:t>% (</w:t>
      </w:r>
      <w:r>
        <w:rPr>
          <w:rFonts w:ascii="Times New Roman" w:hAnsi="Times New Roman" w:cs="Times New Roman"/>
          <w:sz w:val="24"/>
          <w:szCs w:val="24"/>
          <w:lang w:val="uk-UA"/>
        </w:rPr>
        <w:t>1</w:t>
      </w:r>
      <w:r w:rsidRPr="008A14BA">
        <w:rPr>
          <w:rFonts w:ascii="Times New Roman" w:hAnsi="Times New Roman" w:cs="Times New Roman"/>
          <w:sz w:val="24"/>
          <w:szCs w:val="24"/>
          <w:lang w:val="uk-UA"/>
        </w:rPr>
        <w:t>,</w:t>
      </w:r>
      <w:r>
        <w:rPr>
          <w:rFonts w:ascii="Times New Roman" w:hAnsi="Times New Roman" w:cs="Times New Roman"/>
          <w:sz w:val="24"/>
          <w:szCs w:val="24"/>
          <w:lang w:val="uk-UA"/>
        </w:rPr>
        <w:t>79</w:t>
      </w:r>
      <w:r w:rsidRPr="008A14BA">
        <w:rPr>
          <w:rFonts w:ascii="Times New Roman" w:hAnsi="Times New Roman" w:cs="Times New Roman"/>
          <w:sz w:val="24"/>
          <w:szCs w:val="24"/>
          <w:lang w:val="uk-UA"/>
        </w:rPr>
        <w:t xml:space="preserve">%) та  </w:t>
      </w:r>
      <w:r>
        <w:rPr>
          <w:rFonts w:ascii="Times New Roman" w:hAnsi="Times New Roman" w:cs="Times New Roman"/>
          <w:sz w:val="24"/>
          <w:szCs w:val="24"/>
          <w:lang w:val="uk-UA"/>
        </w:rPr>
        <w:t>27,33</w:t>
      </w:r>
      <w:r w:rsidRPr="008A14BA">
        <w:rPr>
          <w:rFonts w:ascii="Times New Roman" w:hAnsi="Times New Roman" w:cs="Times New Roman"/>
          <w:sz w:val="24"/>
          <w:szCs w:val="24"/>
          <w:lang w:val="uk-UA"/>
        </w:rPr>
        <w:t>% (2</w:t>
      </w:r>
      <w:r>
        <w:rPr>
          <w:rFonts w:ascii="Times New Roman" w:hAnsi="Times New Roman" w:cs="Times New Roman"/>
          <w:sz w:val="24"/>
          <w:szCs w:val="24"/>
          <w:lang w:val="uk-UA"/>
        </w:rPr>
        <w:t>8</w:t>
      </w:r>
      <w:r w:rsidRPr="008A14BA">
        <w:rPr>
          <w:rFonts w:ascii="Times New Roman" w:hAnsi="Times New Roman" w:cs="Times New Roman"/>
          <w:sz w:val="24"/>
          <w:szCs w:val="24"/>
          <w:lang w:val="uk-UA"/>
        </w:rPr>
        <w:t>,</w:t>
      </w:r>
      <w:r>
        <w:rPr>
          <w:rFonts w:ascii="Times New Roman" w:hAnsi="Times New Roman" w:cs="Times New Roman"/>
          <w:sz w:val="24"/>
          <w:szCs w:val="24"/>
          <w:lang w:val="uk-UA"/>
        </w:rPr>
        <w:t>57</w:t>
      </w:r>
      <w:r w:rsidRPr="008A14BA">
        <w:rPr>
          <w:rFonts w:ascii="Times New Roman" w:hAnsi="Times New Roman" w:cs="Times New Roman"/>
          <w:sz w:val="24"/>
          <w:szCs w:val="24"/>
          <w:lang w:val="uk-UA"/>
        </w:rPr>
        <w:t xml:space="preserve">%).      </w:t>
      </w:r>
    </w:p>
    <w:p w:rsidR="00720A07" w:rsidRPr="008A14BA" w:rsidRDefault="00720A07" w:rsidP="008A14BA">
      <w:pPr>
        <w:pStyle w:val="NoSpacing"/>
        <w:ind w:firstLine="851"/>
        <w:jc w:val="both"/>
        <w:rPr>
          <w:rFonts w:ascii="Times New Roman" w:hAnsi="Times New Roman" w:cs="Times New Roman"/>
          <w:sz w:val="24"/>
          <w:szCs w:val="24"/>
          <w:lang w:val="uk-UA"/>
        </w:rPr>
      </w:pPr>
      <w:r w:rsidRPr="008A14BA">
        <w:rPr>
          <w:rFonts w:ascii="Times New Roman" w:hAnsi="Times New Roman" w:cs="Times New Roman"/>
          <w:sz w:val="24"/>
          <w:szCs w:val="24"/>
          <w:lang w:val="uk-UA"/>
        </w:rPr>
        <w:t xml:space="preserve">Залишок не розглянутих судом справ кримінального провадження  на кінець звітного періоду становить </w:t>
      </w:r>
      <w:r>
        <w:rPr>
          <w:rFonts w:ascii="Times New Roman" w:hAnsi="Times New Roman" w:cs="Times New Roman"/>
          <w:sz w:val="24"/>
          <w:szCs w:val="24"/>
          <w:lang w:val="uk-UA"/>
        </w:rPr>
        <w:t>167 (</w:t>
      </w:r>
      <w:r w:rsidRPr="008A14BA">
        <w:rPr>
          <w:rFonts w:ascii="Times New Roman" w:hAnsi="Times New Roman" w:cs="Times New Roman"/>
          <w:sz w:val="24"/>
          <w:szCs w:val="24"/>
          <w:lang w:val="uk-UA"/>
        </w:rPr>
        <w:t>112)  справ, або</w:t>
      </w:r>
      <w:r>
        <w:rPr>
          <w:rFonts w:ascii="Times New Roman" w:hAnsi="Times New Roman" w:cs="Times New Roman"/>
          <w:sz w:val="24"/>
          <w:szCs w:val="24"/>
          <w:lang w:val="uk-UA"/>
        </w:rPr>
        <w:t xml:space="preserve"> 46,26%</w:t>
      </w:r>
      <w:r w:rsidRPr="008A14BA">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A14BA">
        <w:rPr>
          <w:rFonts w:ascii="Times New Roman" w:hAnsi="Times New Roman" w:cs="Times New Roman"/>
          <w:sz w:val="24"/>
          <w:szCs w:val="24"/>
          <w:lang w:val="uk-UA"/>
        </w:rPr>
        <w:t xml:space="preserve">37,97%)  від кількості справ, що перебували на розгляді.  </w:t>
      </w:r>
    </w:p>
    <w:p w:rsidR="00720A07" w:rsidRPr="008A14BA" w:rsidRDefault="00720A07" w:rsidP="008A14BA">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19 (</w:t>
      </w:r>
      <w:r w:rsidRPr="008A14BA">
        <w:rPr>
          <w:rFonts w:ascii="Times New Roman" w:hAnsi="Times New Roman" w:cs="Times New Roman"/>
          <w:sz w:val="24"/>
          <w:szCs w:val="24"/>
          <w:lang w:val="uk-UA"/>
        </w:rPr>
        <w:t>8) справ провадженням зупинено,  у зв’язку з розшуком підсудного</w:t>
      </w:r>
      <w:r>
        <w:rPr>
          <w:rFonts w:ascii="Times New Roman" w:hAnsi="Times New Roman" w:cs="Times New Roman"/>
          <w:sz w:val="24"/>
          <w:szCs w:val="24"/>
          <w:lang w:val="uk-UA"/>
        </w:rPr>
        <w:t xml:space="preserve"> – 18 справ</w:t>
      </w:r>
      <w:r w:rsidRPr="008A14BA">
        <w:rPr>
          <w:rFonts w:ascii="Times New Roman" w:hAnsi="Times New Roman" w:cs="Times New Roman"/>
          <w:sz w:val="24"/>
          <w:szCs w:val="24"/>
          <w:lang w:val="uk-UA"/>
        </w:rPr>
        <w:t xml:space="preserve">. Питома вага від кількості справ, що залишилися нерозглянутими на кінець звітного періоду  складає </w:t>
      </w:r>
      <w:r>
        <w:rPr>
          <w:rFonts w:ascii="Times New Roman" w:hAnsi="Times New Roman" w:cs="Times New Roman"/>
          <w:sz w:val="24"/>
          <w:szCs w:val="24"/>
          <w:lang w:val="uk-UA"/>
        </w:rPr>
        <w:t>11,38% (</w:t>
      </w:r>
      <w:r w:rsidRPr="008A14BA">
        <w:rPr>
          <w:rFonts w:ascii="Times New Roman" w:hAnsi="Times New Roman" w:cs="Times New Roman"/>
          <w:sz w:val="24"/>
          <w:szCs w:val="24"/>
          <w:lang w:val="uk-UA"/>
        </w:rPr>
        <w:t xml:space="preserve">7,14%).  </w:t>
      </w:r>
    </w:p>
    <w:p w:rsidR="00720A07" w:rsidRDefault="00720A07" w:rsidP="008A14BA">
      <w:pPr>
        <w:pStyle w:val="NoSpacing"/>
        <w:ind w:firstLine="851"/>
        <w:jc w:val="both"/>
        <w:rPr>
          <w:rFonts w:ascii="Times New Roman" w:hAnsi="Times New Roman" w:cs="Times New Roman"/>
          <w:sz w:val="24"/>
          <w:szCs w:val="24"/>
          <w:lang w:val="uk-UA"/>
        </w:rPr>
      </w:pPr>
      <w:r w:rsidRPr="008A14BA">
        <w:rPr>
          <w:rFonts w:ascii="Times New Roman" w:hAnsi="Times New Roman" w:cs="Times New Roman"/>
          <w:sz w:val="24"/>
          <w:szCs w:val="24"/>
          <w:lang w:val="uk-UA"/>
        </w:rPr>
        <w:t>До тривалого  перебування  на розгляді в суді справ кримінального провадження, призводили  не</w:t>
      </w:r>
      <w:r>
        <w:rPr>
          <w:rFonts w:ascii="Times New Roman" w:hAnsi="Times New Roman" w:cs="Times New Roman"/>
          <w:sz w:val="24"/>
          <w:szCs w:val="24"/>
          <w:lang w:val="uk-UA"/>
        </w:rPr>
        <w:t xml:space="preserve">прибуття </w:t>
      </w:r>
      <w:r w:rsidRPr="008A14BA">
        <w:rPr>
          <w:rFonts w:ascii="Times New Roman" w:hAnsi="Times New Roman" w:cs="Times New Roman"/>
          <w:sz w:val="24"/>
          <w:szCs w:val="24"/>
          <w:lang w:val="uk-UA"/>
        </w:rPr>
        <w:t xml:space="preserve"> в судове засідання обвинувачених, потерпілих, свідків, захисників, прокурора та інші підстави</w:t>
      </w:r>
      <w:r>
        <w:rPr>
          <w:rFonts w:ascii="Times New Roman" w:hAnsi="Times New Roman" w:cs="Times New Roman"/>
          <w:sz w:val="24"/>
          <w:szCs w:val="24"/>
          <w:lang w:val="uk-UA"/>
        </w:rPr>
        <w:t xml:space="preserve"> (заяви учасників процесу про відкладення справ, заявлення клопотань тощо)</w:t>
      </w:r>
      <w:r w:rsidRPr="008A14BA">
        <w:rPr>
          <w:rFonts w:ascii="Times New Roman" w:hAnsi="Times New Roman" w:cs="Times New Roman"/>
          <w:sz w:val="24"/>
          <w:szCs w:val="24"/>
          <w:lang w:val="uk-UA"/>
        </w:rPr>
        <w:t xml:space="preserve">.  Зокрема, кількість фактів відкладення розгляду справ можна спостерігати в діаграмі </w:t>
      </w:r>
      <w:r>
        <w:rPr>
          <w:rFonts w:ascii="Times New Roman" w:hAnsi="Times New Roman" w:cs="Times New Roman"/>
          <w:sz w:val="24"/>
          <w:szCs w:val="24"/>
          <w:lang w:val="uk-UA"/>
        </w:rPr>
        <w:t>3</w:t>
      </w:r>
      <w:r w:rsidRPr="008A14BA">
        <w:rPr>
          <w:rFonts w:ascii="Times New Roman" w:hAnsi="Times New Roman" w:cs="Times New Roman"/>
          <w:sz w:val="24"/>
          <w:szCs w:val="24"/>
          <w:lang w:val="uk-UA"/>
        </w:rPr>
        <w:t>.</w:t>
      </w:r>
    </w:p>
    <w:p w:rsidR="00720A07" w:rsidRPr="008A14BA" w:rsidRDefault="00720A07" w:rsidP="008A14BA">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Діаграма 3</w:t>
      </w:r>
    </w:p>
    <w:p w:rsidR="00720A07" w:rsidRDefault="00720A07" w:rsidP="004205B3">
      <w:pPr>
        <w:tabs>
          <w:tab w:val="left" w:pos="5000"/>
        </w:tabs>
        <w:jc w:val="both"/>
        <w:rPr>
          <w:rFonts w:ascii="Times New Roman" w:hAnsi="Times New Roman" w:cs="Times New Roman"/>
          <w:sz w:val="28"/>
          <w:szCs w:val="28"/>
          <w:lang w:val="uk-UA"/>
        </w:rPr>
      </w:pPr>
      <w:r w:rsidRPr="009639F4">
        <w:rPr>
          <w:rFonts w:ascii="Times New Roman" w:hAnsi="Times New Roman" w:cs="Times New Roman"/>
          <w:noProof/>
          <w:sz w:val="28"/>
          <w:szCs w:val="28"/>
          <w:lang w:val="uk-UA" w:eastAsia="uk-UA"/>
        </w:rPr>
        <w:object w:dxaOrig="9145" w:dyaOrig="4160">
          <v:shape id="_x0000_i1027" type="#_x0000_t75" style="width:457.5pt;height:206.25pt" o:ole="">
            <v:imagedata r:id="rId11" o:title=""/>
            <o:lock v:ext="edit" aspectratio="f"/>
          </v:shape>
          <o:OLEObject Type="Embed" ProgID="Excel.Chart.8" ShapeID="_x0000_i1027" DrawAspect="Content" ObjectID="_1580043770" r:id="rId12"/>
        </w:object>
      </w:r>
    </w:p>
    <w:p w:rsidR="00720A07" w:rsidRPr="005B4C3B" w:rsidRDefault="00720A07" w:rsidP="005B4C3B">
      <w:pPr>
        <w:pStyle w:val="NoSpacing"/>
        <w:ind w:firstLine="851"/>
        <w:jc w:val="both"/>
        <w:rPr>
          <w:rFonts w:ascii="Times New Roman" w:hAnsi="Times New Roman" w:cs="Times New Roman"/>
          <w:sz w:val="24"/>
          <w:szCs w:val="24"/>
          <w:lang w:val="uk-UA"/>
        </w:rPr>
      </w:pPr>
      <w:r w:rsidRPr="005B4C3B">
        <w:rPr>
          <w:rFonts w:ascii="Times New Roman" w:hAnsi="Times New Roman" w:cs="Times New Roman"/>
          <w:sz w:val="24"/>
          <w:szCs w:val="24"/>
          <w:lang w:val="uk-UA"/>
        </w:rPr>
        <w:t xml:space="preserve">Протягом вказаного періоду судом приймалися рішення  про привід обвинуваченого під час розгляду  справ у  </w:t>
      </w:r>
      <w:r>
        <w:rPr>
          <w:rFonts w:ascii="Times New Roman" w:hAnsi="Times New Roman" w:cs="Times New Roman"/>
          <w:sz w:val="24"/>
          <w:szCs w:val="24"/>
          <w:lang w:val="uk-UA"/>
        </w:rPr>
        <w:t>106</w:t>
      </w:r>
      <w:r w:rsidRPr="005B4C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5B4C3B">
        <w:rPr>
          <w:rFonts w:ascii="Times New Roman" w:hAnsi="Times New Roman" w:cs="Times New Roman"/>
          <w:sz w:val="24"/>
          <w:szCs w:val="24"/>
          <w:lang w:val="uk-UA"/>
        </w:rPr>
        <w:t>52) випадках, з них не виконано  привід обвинуваченого</w:t>
      </w:r>
      <w:r>
        <w:rPr>
          <w:rFonts w:ascii="Times New Roman" w:hAnsi="Times New Roman" w:cs="Times New Roman"/>
          <w:sz w:val="24"/>
          <w:szCs w:val="24"/>
          <w:lang w:val="uk-UA"/>
        </w:rPr>
        <w:t xml:space="preserve"> 56 (2</w:t>
      </w:r>
      <w:r w:rsidRPr="005B4C3B">
        <w:rPr>
          <w:rFonts w:ascii="Times New Roman" w:hAnsi="Times New Roman" w:cs="Times New Roman"/>
          <w:sz w:val="24"/>
          <w:szCs w:val="24"/>
          <w:lang w:val="uk-UA"/>
        </w:rPr>
        <w:t>0</w:t>
      </w:r>
      <w:r>
        <w:rPr>
          <w:rFonts w:ascii="Times New Roman" w:hAnsi="Times New Roman" w:cs="Times New Roman"/>
          <w:sz w:val="24"/>
          <w:szCs w:val="24"/>
          <w:lang w:val="uk-UA"/>
        </w:rPr>
        <w:t>)</w:t>
      </w:r>
      <w:r w:rsidRPr="005B4C3B">
        <w:rPr>
          <w:rFonts w:ascii="Times New Roman" w:hAnsi="Times New Roman" w:cs="Times New Roman"/>
          <w:sz w:val="24"/>
          <w:szCs w:val="24"/>
          <w:lang w:val="uk-UA"/>
        </w:rPr>
        <w:t xml:space="preserve"> разів, або  </w:t>
      </w:r>
      <w:r>
        <w:rPr>
          <w:rFonts w:ascii="Times New Roman" w:hAnsi="Times New Roman" w:cs="Times New Roman"/>
          <w:sz w:val="24"/>
          <w:szCs w:val="24"/>
          <w:lang w:val="uk-UA"/>
        </w:rPr>
        <w:t>52,83% (</w:t>
      </w:r>
      <w:r w:rsidRPr="005B4C3B">
        <w:rPr>
          <w:rFonts w:ascii="Times New Roman" w:hAnsi="Times New Roman" w:cs="Times New Roman"/>
          <w:sz w:val="24"/>
          <w:szCs w:val="24"/>
          <w:lang w:val="uk-UA"/>
        </w:rPr>
        <w:t>38,46%</w:t>
      </w:r>
      <w:r>
        <w:rPr>
          <w:rFonts w:ascii="Times New Roman" w:hAnsi="Times New Roman" w:cs="Times New Roman"/>
          <w:sz w:val="24"/>
          <w:szCs w:val="24"/>
          <w:lang w:val="uk-UA"/>
        </w:rPr>
        <w:t>)</w:t>
      </w:r>
      <w:r w:rsidRPr="005B4C3B">
        <w:rPr>
          <w:rFonts w:ascii="Times New Roman" w:hAnsi="Times New Roman" w:cs="Times New Roman"/>
          <w:sz w:val="24"/>
          <w:szCs w:val="24"/>
          <w:lang w:val="uk-UA"/>
        </w:rPr>
        <w:t xml:space="preserve">  від прийнятих рішень   та про привід свідка у</w:t>
      </w:r>
      <w:r>
        <w:rPr>
          <w:rFonts w:ascii="Times New Roman" w:hAnsi="Times New Roman" w:cs="Times New Roman"/>
          <w:sz w:val="24"/>
          <w:szCs w:val="24"/>
          <w:lang w:val="uk-UA"/>
        </w:rPr>
        <w:t xml:space="preserve"> 5</w:t>
      </w:r>
      <w:r w:rsidRPr="005B4C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5B4C3B">
        <w:rPr>
          <w:rFonts w:ascii="Times New Roman" w:hAnsi="Times New Roman" w:cs="Times New Roman"/>
          <w:sz w:val="24"/>
          <w:szCs w:val="24"/>
          <w:lang w:val="uk-UA"/>
        </w:rPr>
        <w:t xml:space="preserve">11) випадках,  з них  у </w:t>
      </w:r>
      <w:r>
        <w:rPr>
          <w:rFonts w:ascii="Times New Roman" w:hAnsi="Times New Roman" w:cs="Times New Roman"/>
          <w:sz w:val="24"/>
          <w:szCs w:val="24"/>
          <w:lang w:val="uk-UA"/>
        </w:rPr>
        <w:t>4 (</w:t>
      </w:r>
      <w:r w:rsidRPr="005B4C3B">
        <w:rPr>
          <w:rFonts w:ascii="Times New Roman" w:hAnsi="Times New Roman" w:cs="Times New Roman"/>
          <w:sz w:val="24"/>
          <w:szCs w:val="24"/>
          <w:lang w:val="uk-UA"/>
        </w:rPr>
        <w:t>5</w:t>
      </w:r>
      <w:r>
        <w:rPr>
          <w:rFonts w:ascii="Times New Roman" w:hAnsi="Times New Roman" w:cs="Times New Roman"/>
          <w:sz w:val="24"/>
          <w:szCs w:val="24"/>
          <w:lang w:val="uk-UA"/>
        </w:rPr>
        <w:t>)</w:t>
      </w:r>
      <w:r w:rsidRPr="005B4C3B">
        <w:rPr>
          <w:rFonts w:ascii="Times New Roman" w:hAnsi="Times New Roman" w:cs="Times New Roman"/>
          <w:sz w:val="24"/>
          <w:szCs w:val="24"/>
          <w:lang w:val="uk-UA"/>
        </w:rPr>
        <w:t xml:space="preserve"> матеріалах, не виконано привід свідка, або </w:t>
      </w:r>
      <w:r>
        <w:rPr>
          <w:rFonts w:ascii="Times New Roman" w:hAnsi="Times New Roman" w:cs="Times New Roman"/>
          <w:sz w:val="24"/>
          <w:szCs w:val="24"/>
          <w:lang w:val="uk-UA"/>
        </w:rPr>
        <w:t>20% (</w:t>
      </w:r>
      <w:r w:rsidRPr="005B4C3B">
        <w:rPr>
          <w:rFonts w:ascii="Times New Roman" w:hAnsi="Times New Roman" w:cs="Times New Roman"/>
          <w:sz w:val="24"/>
          <w:szCs w:val="24"/>
          <w:lang w:val="uk-UA"/>
        </w:rPr>
        <w:t>45,45%</w:t>
      </w:r>
      <w:r>
        <w:rPr>
          <w:rFonts w:ascii="Times New Roman" w:hAnsi="Times New Roman" w:cs="Times New Roman"/>
          <w:sz w:val="24"/>
          <w:szCs w:val="24"/>
          <w:lang w:val="uk-UA"/>
        </w:rPr>
        <w:t>)</w:t>
      </w:r>
      <w:r w:rsidRPr="005B4C3B">
        <w:rPr>
          <w:rFonts w:ascii="Times New Roman" w:hAnsi="Times New Roman" w:cs="Times New Roman"/>
          <w:sz w:val="24"/>
          <w:szCs w:val="24"/>
          <w:lang w:val="uk-UA"/>
        </w:rPr>
        <w:t xml:space="preserve">. </w:t>
      </w:r>
    </w:p>
    <w:p w:rsidR="00720A07" w:rsidRDefault="00720A07" w:rsidP="005B4C3B">
      <w:pPr>
        <w:pStyle w:val="NoSpacing"/>
        <w:ind w:firstLine="851"/>
        <w:jc w:val="both"/>
        <w:rPr>
          <w:rFonts w:ascii="Times New Roman" w:hAnsi="Times New Roman" w:cs="Times New Roman"/>
          <w:sz w:val="24"/>
          <w:szCs w:val="24"/>
          <w:lang w:val="uk-UA"/>
        </w:rPr>
      </w:pPr>
      <w:r w:rsidRPr="005B4C3B">
        <w:rPr>
          <w:rFonts w:ascii="Times New Roman" w:hAnsi="Times New Roman" w:cs="Times New Roman"/>
          <w:sz w:val="24"/>
          <w:szCs w:val="24"/>
          <w:lang w:val="uk-UA"/>
        </w:rPr>
        <w:t>Впродовж  201</w:t>
      </w:r>
      <w:r>
        <w:rPr>
          <w:rFonts w:ascii="Times New Roman" w:hAnsi="Times New Roman" w:cs="Times New Roman"/>
          <w:sz w:val="24"/>
          <w:szCs w:val="24"/>
          <w:lang w:val="uk-UA"/>
        </w:rPr>
        <w:t>7</w:t>
      </w:r>
      <w:r w:rsidRPr="005B4C3B">
        <w:rPr>
          <w:rFonts w:ascii="Times New Roman" w:hAnsi="Times New Roman" w:cs="Times New Roman"/>
          <w:sz w:val="24"/>
          <w:szCs w:val="24"/>
          <w:lang w:val="uk-UA"/>
        </w:rPr>
        <w:t xml:space="preserve"> року судом, з метою  вжиття заходів для своєчасного  розгляду матеріалів, у  </w:t>
      </w:r>
      <w:r>
        <w:rPr>
          <w:rFonts w:ascii="Times New Roman" w:hAnsi="Times New Roman" w:cs="Times New Roman"/>
          <w:sz w:val="24"/>
          <w:szCs w:val="24"/>
          <w:lang w:val="uk-UA"/>
        </w:rPr>
        <w:t>36 (</w:t>
      </w:r>
      <w:r w:rsidRPr="005B4C3B">
        <w:rPr>
          <w:rFonts w:ascii="Times New Roman" w:hAnsi="Times New Roman" w:cs="Times New Roman"/>
          <w:sz w:val="24"/>
          <w:szCs w:val="24"/>
          <w:lang w:val="uk-UA"/>
        </w:rPr>
        <w:t>7) матеріалах на осіб накладено  грошове стягнення на суму</w:t>
      </w:r>
      <w:r>
        <w:rPr>
          <w:rFonts w:ascii="Times New Roman" w:hAnsi="Times New Roman" w:cs="Times New Roman"/>
          <w:sz w:val="24"/>
          <w:szCs w:val="24"/>
          <w:lang w:val="uk-UA"/>
        </w:rPr>
        <w:t xml:space="preserve"> </w:t>
      </w:r>
      <w:r w:rsidRPr="005B4C3B">
        <w:rPr>
          <w:rFonts w:ascii="Times New Roman" w:hAnsi="Times New Roman" w:cs="Times New Roman"/>
          <w:sz w:val="24"/>
          <w:szCs w:val="24"/>
          <w:lang w:val="uk-UA"/>
        </w:rPr>
        <w:t xml:space="preserve"> </w:t>
      </w:r>
      <w:r>
        <w:rPr>
          <w:rFonts w:ascii="Times New Roman" w:hAnsi="Times New Roman" w:cs="Times New Roman"/>
          <w:sz w:val="24"/>
          <w:szCs w:val="24"/>
          <w:lang w:val="uk-UA"/>
        </w:rPr>
        <w:t>110000 грн. (</w:t>
      </w:r>
      <w:r w:rsidRPr="005B4C3B">
        <w:rPr>
          <w:rFonts w:ascii="Times New Roman" w:hAnsi="Times New Roman" w:cs="Times New Roman"/>
          <w:sz w:val="24"/>
          <w:szCs w:val="24"/>
          <w:lang w:val="uk-UA"/>
        </w:rPr>
        <w:t>11390 грн</w:t>
      </w:r>
      <w:r>
        <w:rPr>
          <w:rFonts w:ascii="Times New Roman" w:hAnsi="Times New Roman" w:cs="Times New Roman"/>
          <w:sz w:val="24"/>
          <w:szCs w:val="24"/>
          <w:lang w:val="uk-UA"/>
        </w:rPr>
        <w:t>.)</w:t>
      </w:r>
      <w:r w:rsidRPr="005B4C3B">
        <w:rPr>
          <w:rFonts w:ascii="Times New Roman" w:hAnsi="Times New Roman" w:cs="Times New Roman"/>
          <w:sz w:val="24"/>
          <w:szCs w:val="24"/>
          <w:lang w:val="uk-UA"/>
        </w:rPr>
        <w:t>.   Питома вага кількості матеріалів, в яких на осіб накладено грошове стягнення, як вжиття  судом заходів  для підвищення оперативності розгляду, від тих, що перебували на розгляді склала</w:t>
      </w:r>
      <w:r>
        <w:rPr>
          <w:rFonts w:ascii="Times New Roman" w:hAnsi="Times New Roman" w:cs="Times New Roman"/>
          <w:sz w:val="24"/>
          <w:szCs w:val="24"/>
          <w:lang w:val="uk-UA"/>
        </w:rPr>
        <w:t xml:space="preserve"> 9,97%</w:t>
      </w:r>
      <w:r w:rsidRPr="005B4C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5B4C3B">
        <w:rPr>
          <w:rFonts w:ascii="Times New Roman" w:hAnsi="Times New Roman" w:cs="Times New Roman"/>
          <w:sz w:val="24"/>
          <w:szCs w:val="24"/>
          <w:lang w:val="uk-UA"/>
        </w:rPr>
        <w:t>2,37%</w:t>
      </w:r>
      <w:r>
        <w:rPr>
          <w:rFonts w:ascii="Times New Roman" w:hAnsi="Times New Roman" w:cs="Times New Roman"/>
          <w:sz w:val="24"/>
          <w:szCs w:val="24"/>
          <w:lang w:val="uk-UA"/>
        </w:rPr>
        <w:t>)</w:t>
      </w:r>
      <w:r w:rsidRPr="005B4C3B">
        <w:rPr>
          <w:rFonts w:ascii="Times New Roman" w:hAnsi="Times New Roman" w:cs="Times New Roman"/>
          <w:sz w:val="24"/>
          <w:szCs w:val="24"/>
          <w:lang w:val="uk-UA"/>
        </w:rPr>
        <w:t xml:space="preserve">.     </w:t>
      </w:r>
    </w:p>
    <w:p w:rsidR="00720A07" w:rsidRPr="005B4C3B" w:rsidRDefault="00720A07" w:rsidP="005B4C3B">
      <w:pPr>
        <w:pStyle w:val="NoSpacing"/>
        <w:ind w:firstLine="851"/>
        <w:jc w:val="both"/>
        <w:rPr>
          <w:rFonts w:ascii="Times New Roman" w:hAnsi="Times New Roman" w:cs="Times New Roman"/>
          <w:sz w:val="24"/>
          <w:szCs w:val="24"/>
          <w:lang w:val="uk-UA"/>
        </w:rPr>
      </w:pPr>
    </w:p>
    <w:p w:rsidR="00720A07" w:rsidRDefault="00720A07" w:rsidP="00D61535">
      <w:pPr>
        <w:pStyle w:val="NoSpacing"/>
        <w:jc w:val="center"/>
        <w:rPr>
          <w:rFonts w:ascii="Times New Roman" w:hAnsi="Times New Roman" w:cs="Times New Roman"/>
          <w:b/>
          <w:bCs/>
          <w:sz w:val="24"/>
          <w:szCs w:val="24"/>
          <w:lang w:val="uk-UA"/>
        </w:rPr>
      </w:pPr>
      <w:r w:rsidRPr="00D61535">
        <w:rPr>
          <w:rFonts w:ascii="Times New Roman" w:hAnsi="Times New Roman" w:cs="Times New Roman"/>
          <w:b/>
          <w:bCs/>
          <w:sz w:val="24"/>
          <w:szCs w:val="24"/>
          <w:lang w:val="uk-UA"/>
        </w:rPr>
        <w:t>Розгляд судом справ і  матеріалів цивільного судочинства</w:t>
      </w:r>
    </w:p>
    <w:p w:rsidR="00720A07" w:rsidRPr="006F61E0" w:rsidRDefault="00720A07" w:rsidP="006F61E0">
      <w:pPr>
        <w:pStyle w:val="NoSpacing"/>
        <w:jc w:val="both"/>
        <w:rPr>
          <w:rFonts w:ascii="Times New Roman" w:hAnsi="Times New Roman" w:cs="Times New Roman"/>
          <w:b/>
          <w:bCs/>
          <w:sz w:val="24"/>
          <w:szCs w:val="24"/>
          <w:lang w:val="uk-UA"/>
        </w:rPr>
      </w:pPr>
    </w:p>
    <w:p w:rsidR="00720A07" w:rsidRPr="006F61E0" w:rsidRDefault="00720A07" w:rsidP="006F61E0">
      <w:pPr>
        <w:pStyle w:val="NoSpacing"/>
        <w:ind w:firstLine="851"/>
        <w:jc w:val="both"/>
        <w:rPr>
          <w:rFonts w:ascii="Times New Roman" w:hAnsi="Times New Roman" w:cs="Times New Roman"/>
          <w:sz w:val="24"/>
          <w:szCs w:val="24"/>
          <w:lang w:val="uk-UA"/>
        </w:rPr>
      </w:pPr>
      <w:r w:rsidRPr="006F61E0">
        <w:rPr>
          <w:rFonts w:ascii="Times New Roman" w:hAnsi="Times New Roman" w:cs="Times New Roman"/>
          <w:sz w:val="24"/>
          <w:szCs w:val="24"/>
          <w:lang w:val="uk-UA"/>
        </w:rPr>
        <w:t>В  201</w:t>
      </w:r>
      <w:r>
        <w:rPr>
          <w:rFonts w:ascii="Times New Roman" w:hAnsi="Times New Roman" w:cs="Times New Roman"/>
          <w:sz w:val="24"/>
          <w:szCs w:val="24"/>
          <w:lang w:val="uk-UA"/>
        </w:rPr>
        <w:t>7</w:t>
      </w:r>
      <w:r w:rsidRPr="006F61E0">
        <w:rPr>
          <w:rFonts w:ascii="Times New Roman" w:hAnsi="Times New Roman" w:cs="Times New Roman"/>
          <w:sz w:val="24"/>
          <w:szCs w:val="24"/>
          <w:lang w:val="uk-UA"/>
        </w:rPr>
        <w:t xml:space="preserve"> році  в провадженні  Рахівського районного суду перебувало</w:t>
      </w:r>
      <w:r>
        <w:rPr>
          <w:rFonts w:ascii="Times New Roman" w:hAnsi="Times New Roman" w:cs="Times New Roman"/>
          <w:sz w:val="24"/>
          <w:szCs w:val="24"/>
          <w:lang w:val="uk-UA"/>
        </w:rPr>
        <w:t xml:space="preserve"> 1337</w:t>
      </w:r>
      <w:r w:rsidRPr="006F61E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E0">
        <w:rPr>
          <w:rFonts w:ascii="Times New Roman" w:hAnsi="Times New Roman" w:cs="Times New Roman"/>
          <w:sz w:val="24"/>
          <w:szCs w:val="24"/>
          <w:lang w:val="uk-UA"/>
        </w:rPr>
        <w:t xml:space="preserve">1481) цивільних справ та заяв, що на </w:t>
      </w:r>
      <w:r>
        <w:rPr>
          <w:rFonts w:ascii="Times New Roman" w:hAnsi="Times New Roman" w:cs="Times New Roman"/>
          <w:sz w:val="24"/>
          <w:szCs w:val="24"/>
          <w:lang w:val="uk-UA"/>
        </w:rPr>
        <w:t>9</w:t>
      </w:r>
      <w:r w:rsidRPr="006F61E0">
        <w:rPr>
          <w:rFonts w:ascii="Times New Roman" w:hAnsi="Times New Roman" w:cs="Times New Roman"/>
          <w:sz w:val="24"/>
          <w:szCs w:val="24"/>
          <w:lang w:val="uk-UA"/>
        </w:rPr>
        <w:t>,</w:t>
      </w:r>
      <w:r>
        <w:rPr>
          <w:rFonts w:ascii="Times New Roman" w:hAnsi="Times New Roman" w:cs="Times New Roman"/>
          <w:sz w:val="24"/>
          <w:szCs w:val="24"/>
          <w:lang w:val="uk-UA"/>
        </w:rPr>
        <w:t>72</w:t>
      </w:r>
      <w:r w:rsidRPr="006F61E0">
        <w:rPr>
          <w:rFonts w:ascii="Times New Roman" w:hAnsi="Times New Roman" w:cs="Times New Roman"/>
          <w:sz w:val="24"/>
          <w:szCs w:val="24"/>
          <w:lang w:val="uk-UA"/>
        </w:rPr>
        <w:t>% менше в порівнянні з  201</w:t>
      </w:r>
      <w:r>
        <w:rPr>
          <w:rFonts w:ascii="Times New Roman" w:hAnsi="Times New Roman" w:cs="Times New Roman"/>
          <w:sz w:val="24"/>
          <w:szCs w:val="24"/>
          <w:lang w:val="uk-UA"/>
        </w:rPr>
        <w:t>6</w:t>
      </w:r>
      <w:r w:rsidRPr="006F61E0">
        <w:rPr>
          <w:rFonts w:ascii="Times New Roman" w:hAnsi="Times New Roman" w:cs="Times New Roman"/>
          <w:sz w:val="24"/>
          <w:szCs w:val="24"/>
          <w:lang w:val="uk-UA"/>
        </w:rPr>
        <w:t xml:space="preserve"> роком. Так, до суду надійшло</w:t>
      </w:r>
      <w:r>
        <w:rPr>
          <w:rFonts w:ascii="Times New Roman" w:hAnsi="Times New Roman" w:cs="Times New Roman"/>
          <w:sz w:val="24"/>
          <w:szCs w:val="24"/>
          <w:lang w:val="uk-UA"/>
        </w:rPr>
        <w:t xml:space="preserve"> 1018</w:t>
      </w:r>
      <w:r w:rsidRPr="006F61E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E0">
        <w:rPr>
          <w:rFonts w:ascii="Times New Roman" w:hAnsi="Times New Roman" w:cs="Times New Roman"/>
          <w:sz w:val="24"/>
          <w:szCs w:val="24"/>
          <w:lang w:val="uk-UA"/>
        </w:rPr>
        <w:t>1189) звернен</w:t>
      </w:r>
      <w:r>
        <w:rPr>
          <w:rFonts w:ascii="Times New Roman" w:hAnsi="Times New Roman" w:cs="Times New Roman"/>
          <w:sz w:val="24"/>
          <w:szCs w:val="24"/>
          <w:lang w:val="uk-UA"/>
        </w:rPr>
        <w:t>ь</w:t>
      </w:r>
      <w:r w:rsidRPr="006F61E0">
        <w:rPr>
          <w:rFonts w:ascii="Times New Roman" w:hAnsi="Times New Roman" w:cs="Times New Roman"/>
          <w:sz w:val="24"/>
          <w:szCs w:val="24"/>
          <w:lang w:val="uk-UA"/>
        </w:rPr>
        <w:t xml:space="preserve"> від громадян та юридичних осіб про захист їхніх прав і свобод, що на 1</w:t>
      </w:r>
      <w:r>
        <w:rPr>
          <w:rFonts w:ascii="Times New Roman" w:hAnsi="Times New Roman" w:cs="Times New Roman"/>
          <w:sz w:val="24"/>
          <w:szCs w:val="24"/>
          <w:lang w:val="uk-UA"/>
        </w:rPr>
        <w:t>4</w:t>
      </w:r>
      <w:r w:rsidRPr="006F61E0">
        <w:rPr>
          <w:rFonts w:ascii="Times New Roman" w:hAnsi="Times New Roman" w:cs="Times New Roman"/>
          <w:sz w:val="24"/>
          <w:szCs w:val="24"/>
          <w:lang w:val="uk-UA"/>
        </w:rPr>
        <w:t>,</w:t>
      </w:r>
      <w:r>
        <w:rPr>
          <w:rFonts w:ascii="Times New Roman" w:hAnsi="Times New Roman" w:cs="Times New Roman"/>
          <w:sz w:val="24"/>
          <w:szCs w:val="24"/>
          <w:lang w:val="uk-UA"/>
        </w:rPr>
        <w:t>38</w:t>
      </w:r>
      <w:r w:rsidRPr="006F61E0">
        <w:rPr>
          <w:rFonts w:ascii="Times New Roman" w:hAnsi="Times New Roman" w:cs="Times New Roman"/>
          <w:sz w:val="24"/>
          <w:szCs w:val="24"/>
          <w:lang w:val="uk-UA"/>
        </w:rPr>
        <w:t>% менше,   ніж  у 201</w:t>
      </w:r>
      <w:r>
        <w:rPr>
          <w:rFonts w:ascii="Times New Roman" w:hAnsi="Times New Roman" w:cs="Times New Roman"/>
          <w:sz w:val="24"/>
          <w:szCs w:val="24"/>
          <w:lang w:val="uk-UA"/>
        </w:rPr>
        <w:t>6</w:t>
      </w:r>
      <w:r w:rsidRPr="006F61E0">
        <w:rPr>
          <w:rFonts w:ascii="Times New Roman" w:hAnsi="Times New Roman" w:cs="Times New Roman"/>
          <w:sz w:val="24"/>
          <w:szCs w:val="24"/>
          <w:lang w:val="uk-UA"/>
        </w:rPr>
        <w:t xml:space="preserve"> році.</w:t>
      </w:r>
    </w:p>
    <w:p w:rsidR="00720A07" w:rsidRPr="006F61E0" w:rsidRDefault="00720A07" w:rsidP="006F61E0">
      <w:pPr>
        <w:pStyle w:val="NoSpacing"/>
        <w:ind w:firstLine="851"/>
        <w:jc w:val="both"/>
        <w:rPr>
          <w:rFonts w:ascii="Times New Roman" w:hAnsi="Times New Roman" w:cs="Times New Roman"/>
          <w:sz w:val="24"/>
          <w:szCs w:val="24"/>
          <w:lang w:val="uk-UA"/>
        </w:rPr>
      </w:pPr>
      <w:r w:rsidRPr="006F61E0">
        <w:rPr>
          <w:rFonts w:ascii="Times New Roman" w:hAnsi="Times New Roman" w:cs="Times New Roman"/>
          <w:sz w:val="24"/>
          <w:szCs w:val="24"/>
          <w:lang w:val="uk-UA"/>
        </w:rPr>
        <w:t>Судом розглянуто</w:t>
      </w:r>
      <w:r>
        <w:rPr>
          <w:rFonts w:ascii="Times New Roman" w:hAnsi="Times New Roman" w:cs="Times New Roman"/>
          <w:sz w:val="24"/>
          <w:szCs w:val="24"/>
          <w:lang w:val="uk-UA"/>
        </w:rPr>
        <w:t xml:space="preserve"> 1099</w:t>
      </w:r>
      <w:r w:rsidRPr="006F61E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E0">
        <w:rPr>
          <w:rFonts w:ascii="Times New Roman" w:hAnsi="Times New Roman" w:cs="Times New Roman"/>
          <w:sz w:val="24"/>
          <w:szCs w:val="24"/>
          <w:lang w:val="uk-UA"/>
        </w:rPr>
        <w:t xml:space="preserve">1161)  справ та матеріалів цивільного судочинства, що на </w:t>
      </w:r>
      <w:r>
        <w:rPr>
          <w:rFonts w:ascii="Times New Roman" w:hAnsi="Times New Roman" w:cs="Times New Roman"/>
          <w:sz w:val="24"/>
          <w:szCs w:val="24"/>
          <w:lang w:val="uk-UA"/>
        </w:rPr>
        <w:t>5</w:t>
      </w:r>
      <w:r w:rsidRPr="006F61E0">
        <w:rPr>
          <w:rFonts w:ascii="Times New Roman" w:hAnsi="Times New Roman" w:cs="Times New Roman"/>
          <w:sz w:val="24"/>
          <w:szCs w:val="24"/>
          <w:lang w:val="uk-UA"/>
        </w:rPr>
        <w:t>,</w:t>
      </w:r>
      <w:r>
        <w:rPr>
          <w:rFonts w:ascii="Times New Roman" w:hAnsi="Times New Roman" w:cs="Times New Roman"/>
          <w:sz w:val="24"/>
          <w:szCs w:val="24"/>
          <w:lang w:val="uk-UA"/>
        </w:rPr>
        <w:t>34</w:t>
      </w:r>
      <w:r w:rsidRPr="006F61E0">
        <w:rPr>
          <w:rFonts w:ascii="Times New Roman" w:hAnsi="Times New Roman" w:cs="Times New Roman"/>
          <w:sz w:val="24"/>
          <w:szCs w:val="24"/>
          <w:lang w:val="uk-UA"/>
        </w:rPr>
        <w:t>% менше, ніж у минулому періоді, або</w:t>
      </w:r>
      <w:r>
        <w:rPr>
          <w:rFonts w:ascii="Times New Roman" w:hAnsi="Times New Roman" w:cs="Times New Roman"/>
          <w:sz w:val="24"/>
          <w:szCs w:val="24"/>
          <w:lang w:val="uk-UA"/>
        </w:rPr>
        <w:t xml:space="preserve"> 82,20%</w:t>
      </w:r>
      <w:r w:rsidRPr="006F61E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E0">
        <w:rPr>
          <w:rFonts w:ascii="Times New Roman" w:hAnsi="Times New Roman" w:cs="Times New Roman"/>
          <w:sz w:val="24"/>
          <w:szCs w:val="24"/>
          <w:lang w:val="uk-UA"/>
        </w:rPr>
        <w:t>78,39%) від тих, що перебували на розгляді, у тому числі  розглянуто</w:t>
      </w:r>
      <w:r>
        <w:rPr>
          <w:rFonts w:ascii="Times New Roman" w:hAnsi="Times New Roman" w:cs="Times New Roman"/>
          <w:sz w:val="24"/>
          <w:szCs w:val="24"/>
          <w:lang w:val="uk-UA"/>
        </w:rPr>
        <w:t xml:space="preserve"> 896</w:t>
      </w:r>
      <w:r w:rsidRPr="006F61E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E0">
        <w:rPr>
          <w:rFonts w:ascii="Times New Roman" w:hAnsi="Times New Roman" w:cs="Times New Roman"/>
          <w:sz w:val="24"/>
          <w:szCs w:val="24"/>
          <w:lang w:val="uk-UA"/>
        </w:rPr>
        <w:t xml:space="preserve">1054) справ позовного та окремого провадження, що на </w:t>
      </w:r>
      <w:r>
        <w:rPr>
          <w:rFonts w:ascii="Times New Roman" w:hAnsi="Times New Roman" w:cs="Times New Roman"/>
          <w:sz w:val="24"/>
          <w:szCs w:val="24"/>
          <w:lang w:val="uk-UA"/>
        </w:rPr>
        <w:t>14</w:t>
      </w:r>
      <w:r w:rsidRPr="006F61E0">
        <w:rPr>
          <w:rFonts w:ascii="Times New Roman" w:hAnsi="Times New Roman" w:cs="Times New Roman"/>
          <w:sz w:val="24"/>
          <w:szCs w:val="24"/>
          <w:lang w:val="uk-UA"/>
        </w:rPr>
        <w:t>,</w:t>
      </w:r>
      <w:r>
        <w:rPr>
          <w:rFonts w:ascii="Times New Roman" w:hAnsi="Times New Roman" w:cs="Times New Roman"/>
          <w:sz w:val="24"/>
          <w:szCs w:val="24"/>
          <w:lang w:val="uk-UA"/>
        </w:rPr>
        <w:t>9</w:t>
      </w:r>
      <w:r w:rsidRPr="006F61E0">
        <w:rPr>
          <w:rFonts w:ascii="Times New Roman" w:hAnsi="Times New Roman" w:cs="Times New Roman"/>
          <w:sz w:val="24"/>
          <w:szCs w:val="24"/>
          <w:lang w:val="uk-UA"/>
        </w:rPr>
        <w:t xml:space="preserve">9% </w:t>
      </w:r>
      <w:r>
        <w:rPr>
          <w:rFonts w:ascii="Times New Roman" w:hAnsi="Times New Roman" w:cs="Times New Roman"/>
          <w:sz w:val="24"/>
          <w:szCs w:val="24"/>
          <w:lang w:val="uk-UA"/>
        </w:rPr>
        <w:t>менше</w:t>
      </w:r>
      <w:r w:rsidRPr="006F61E0">
        <w:rPr>
          <w:rFonts w:ascii="Times New Roman" w:hAnsi="Times New Roman" w:cs="Times New Roman"/>
          <w:sz w:val="24"/>
          <w:szCs w:val="24"/>
          <w:lang w:val="uk-UA"/>
        </w:rPr>
        <w:t xml:space="preserve">, або </w:t>
      </w:r>
      <w:r>
        <w:rPr>
          <w:rFonts w:ascii="Times New Roman" w:hAnsi="Times New Roman" w:cs="Times New Roman"/>
          <w:sz w:val="24"/>
          <w:szCs w:val="24"/>
          <w:lang w:val="uk-UA"/>
        </w:rPr>
        <w:t xml:space="preserve"> 81,53% (</w:t>
      </w:r>
      <w:r w:rsidRPr="006F61E0">
        <w:rPr>
          <w:rFonts w:ascii="Times New Roman" w:hAnsi="Times New Roman" w:cs="Times New Roman"/>
          <w:sz w:val="24"/>
          <w:szCs w:val="24"/>
          <w:lang w:val="uk-UA"/>
        </w:rPr>
        <w:t xml:space="preserve">90,78%) від розглянутих справ і матеріалів. </w:t>
      </w:r>
    </w:p>
    <w:p w:rsidR="00720A07" w:rsidRPr="00F06805" w:rsidRDefault="00720A07" w:rsidP="00F06805">
      <w:pPr>
        <w:pStyle w:val="NoSpacing"/>
        <w:ind w:firstLine="851"/>
        <w:jc w:val="both"/>
        <w:rPr>
          <w:rFonts w:ascii="Times New Roman" w:hAnsi="Times New Roman" w:cs="Times New Roman"/>
          <w:sz w:val="24"/>
          <w:szCs w:val="24"/>
          <w:lang w:val="uk-UA"/>
        </w:rPr>
      </w:pPr>
      <w:r w:rsidRPr="00F06805">
        <w:rPr>
          <w:rFonts w:ascii="Times New Roman" w:hAnsi="Times New Roman" w:cs="Times New Roman"/>
          <w:sz w:val="24"/>
          <w:szCs w:val="24"/>
          <w:lang w:val="uk-UA"/>
        </w:rPr>
        <w:t xml:space="preserve">Значно </w:t>
      </w:r>
      <w:r>
        <w:rPr>
          <w:rFonts w:ascii="Times New Roman" w:hAnsi="Times New Roman" w:cs="Times New Roman"/>
          <w:sz w:val="24"/>
          <w:szCs w:val="24"/>
          <w:lang w:val="uk-UA"/>
        </w:rPr>
        <w:t xml:space="preserve">збільшилась </w:t>
      </w:r>
      <w:r w:rsidRPr="00F06805">
        <w:rPr>
          <w:rFonts w:ascii="Times New Roman" w:hAnsi="Times New Roman" w:cs="Times New Roman"/>
          <w:sz w:val="24"/>
          <w:szCs w:val="24"/>
          <w:lang w:val="uk-UA"/>
        </w:rPr>
        <w:t xml:space="preserve">  кількість надходження заяв про видачу судового  наказу.  Так,  в 201</w:t>
      </w:r>
      <w:r>
        <w:rPr>
          <w:rFonts w:ascii="Times New Roman" w:hAnsi="Times New Roman" w:cs="Times New Roman"/>
          <w:sz w:val="24"/>
          <w:szCs w:val="24"/>
          <w:lang w:val="uk-UA"/>
        </w:rPr>
        <w:t>7</w:t>
      </w:r>
      <w:r w:rsidRPr="00F06805">
        <w:rPr>
          <w:rFonts w:ascii="Times New Roman" w:hAnsi="Times New Roman" w:cs="Times New Roman"/>
          <w:sz w:val="24"/>
          <w:szCs w:val="24"/>
          <w:lang w:val="uk-UA"/>
        </w:rPr>
        <w:t xml:space="preserve"> році надійшло до  суду</w:t>
      </w:r>
      <w:r>
        <w:rPr>
          <w:rFonts w:ascii="Times New Roman" w:hAnsi="Times New Roman" w:cs="Times New Roman"/>
          <w:sz w:val="24"/>
          <w:szCs w:val="24"/>
          <w:lang w:val="uk-UA"/>
        </w:rPr>
        <w:t xml:space="preserve"> 57 </w:t>
      </w:r>
      <w:r w:rsidRPr="00F0680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06805">
        <w:rPr>
          <w:rFonts w:ascii="Times New Roman" w:hAnsi="Times New Roman" w:cs="Times New Roman"/>
          <w:sz w:val="24"/>
          <w:szCs w:val="24"/>
          <w:lang w:val="uk-UA"/>
        </w:rPr>
        <w:t>9) заяв про видачу судового наказу</w:t>
      </w:r>
      <w:r>
        <w:rPr>
          <w:rFonts w:ascii="Times New Roman" w:hAnsi="Times New Roman" w:cs="Times New Roman"/>
          <w:sz w:val="24"/>
          <w:szCs w:val="24"/>
          <w:lang w:val="uk-UA"/>
        </w:rPr>
        <w:t>. З них розглянуто 54 (9) заяви</w:t>
      </w:r>
      <w:r w:rsidRPr="00F06805">
        <w:rPr>
          <w:rFonts w:ascii="Times New Roman" w:hAnsi="Times New Roman" w:cs="Times New Roman"/>
          <w:sz w:val="24"/>
          <w:szCs w:val="24"/>
          <w:lang w:val="uk-UA"/>
        </w:rPr>
        <w:t xml:space="preserve">. Серед них відмовлено у прийнятті </w:t>
      </w:r>
      <w:r>
        <w:rPr>
          <w:rFonts w:ascii="Times New Roman" w:hAnsi="Times New Roman" w:cs="Times New Roman"/>
          <w:sz w:val="24"/>
          <w:szCs w:val="24"/>
          <w:lang w:val="uk-UA"/>
        </w:rPr>
        <w:t>3 (</w:t>
      </w:r>
      <w:r w:rsidRPr="00F06805">
        <w:rPr>
          <w:rFonts w:ascii="Times New Roman" w:hAnsi="Times New Roman" w:cs="Times New Roman"/>
          <w:sz w:val="24"/>
          <w:szCs w:val="24"/>
          <w:lang w:val="uk-UA"/>
        </w:rPr>
        <w:t>0) заяв, що складає</w:t>
      </w:r>
      <w:r>
        <w:rPr>
          <w:rFonts w:ascii="Times New Roman" w:hAnsi="Times New Roman" w:cs="Times New Roman"/>
          <w:sz w:val="24"/>
          <w:szCs w:val="24"/>
          <w:lang w:val="uk-UA"/>
        </w:rPr>
        <w:t xml:space="preserve"> 5,56% </w:t>
      </w:r>
      <w:r w:rsidRPr="00F0680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06805">
        <w:rPr>
          <w:rFonts w:ascii="Times New Roman" w:hAnsi="Times New Roman" w:cs="Times New Roman"/>
          <w:sz w:val="24"/>
          <w:szCs w:val="24"/>
          <w:lang w:val="uk-UA"/>
        </w:rPr>
        <w:t>0%</w:t>
      </w:r>
      <w:r>
        <w:rPr>
          <w:rFonts w:ascii="Times New Roman" w:hAnsi="Times New Roman" w:cs="Times New Roman"/>
          <w:sz w:val="24"/>
          <w:szCs w:val="24"/>
          <w:lang w:val="uk-UA"/>
        </w:rPr>
        <w:t>)</w:t>
      </w:r>
      <w:r w:rsidRPr="00F06805">
        <w:rPr>
          <w:rFonts w:ascii="Times New Roman" w:hAnsi="Times New Roman" w:cs="Times New Roman"/>
          <w:sz w:val="24"/>
          <w:szCs w:val="24"/>
          <w:lang w:val="uk-UA"/>
        </w:rPr>
        <w:t xml:space="preserve"> від заяв, які перебували на розгляді,  видано </w:t>
      </w:r>
      <w:r>
        <w:rPr>
          <w:rFonts w:ascii="Times New Roman" w:hAnsi="Times New Roman" w:cs="Times New Roman"/>
          <w:sz w:val="24"/>
          <w:szCs w:val="24"/>
          <w:lang w:val="uk-UA"/>
        </w:rPr>
        <w:t>51 (</w:t>
      </w:r>
      <w:r w:rsidRPr="00F06805">
        <w:rPr>
          <w:rFonts w:ascii="Times New Roman" w:hAnsi="Times New Roman" w:cs="Times New Roman"/>
          <w:sz w:val="24"/>
          <w:szCs w:val="24"/>
          <w:lang w:val="uk-UA"/>
        </w:rPr>
        <w:t>9) судови</w:t>
      </w:r>
      <w:r>
        <w:rPr>
          <w:rFonts w:ascii="Times New Roman" w:hAnsi="Times New Roman" w:cs="Times New Roman"/>
          <w:sz w:val="24"/>
          <w:szCs w:val="24"/>
          <w:lang w:val="uk-UA"/>
        </w:rPr>
        <w:t>й</w:t>
      </w:r>
      <w:r w:rsidRPr="00F06805">
        <w:rPr>
          <w:rFonts w:ascii="Times New Roman" w:hAnsi="Times New Roman" w:cs="Times New Roman"/>
          <w:sz w:val="24"/>
          <w:szCs w:val="24"/>
          <w:lang w:val="uk-UA"/>
        </w:rPr>
        <w:t xml:space="preserve"> наказ, або</w:t>
      </w:r>
      <w:r>
        <w:rPr>
          <w:rFonts w:ascii="Times New Roman" w:hAnsi="Times New Roman" w:cs="Times New Roman"/>
          <w:sz w:val="24"/>
          <w:szCs w:val="24"/>
          <w:lang w:val="uk-UA"/>
        </w:rPr>
        <w:t xml:space="preserve"> 94,44%</w:t>
      </w:r>
      <w:r w:rsidRPr="00F0680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06805">
        <w:rPr>
          <w:rFonts w:ascii="Times New Roman" w:hAnsi="Times New Roman" w:cs="Times New Roman"/>
          <w:sz w:val="24"/>
          <w:szCs w:val="24"/>
          <w:lang w:val="uk-UA"/>
        </w:rPr>
        <w:t xml:space="preserve">100%), що на  </w:t>
      </w:r>
      <w:r>
        <w:rPr>
          <w:rFonts w:ascii="Times New Roman" w:hAnsi="Times New Roman" w:cs="Times New Roman"/>
          <w:sz w:val="24"/>
          <w:szCs w:val="24"/>
          <w:lang w:val="uk-UA"/>
        </w:rPr>
        <w:t>82</w:t>
      </w:r>
      <w:r w:rsidRPr="00F06805">
        <w:rPr>
          <w:rFonts w:ascii="Times New Roman" w:hAnsi="Times New Roman" w:cs="Times New Roman"/>
          <w:sz w:val="24"/>
          <w:szCs w:val="24"/>
          <w:lang w:val="uk-UA"/>
        </w:rPr>
        <w:t>,</w:t>
      </w:r>
      <w:r>
        <w:rPr>
          <w:rFonts w:ascii="Times New Roman" w:hAnsi="Times New Roman" w:cs="Times New Roman"/>
          <w:sz w:val="24"/>
          <w:szCs w:val="24"/>
          <w:lang w:val="uk-UA"/>
        </w:rPr>
        <w:t>35</w:t>
      </w:r>
      <w:r w:rsidRPr="00F06805">
        <w:rPr>
          <w:rFonts w:ascii="Times New Roman" w:hAnsi="Times New Roman" w:cs="Times New Roman"/>
          <w:sz w:val="24"/>
          <w:szCs w:val="24"/>
          <w:lang w:val="uk-UA"/>
        </w:rPr>
        <w:t xml:space="preserve">% більше  виданих судових наказів.  По </w:t>
      </w:r>
      <w:r>
        <w:rPr>
          <w:rFonts w:ascii="Times New Roman" w:hAnsi="Times New Roman" w:cs="Times New Roman"/>
          <w:sz w:val="24"/>
          <w:szCs w:val="24"/>
          <w:lang w:val="uk-UA"/>
        </w:rPr>
        <w:t>8 (</w:t>
      </w:r>
      <w:r w:rsidRPr="00F06805">
        <w:rPr>
          <w:rFonts w:ascii="Times New Roman" w:hAnsi="Times New Roman" w:cs="Times New Roman"/>
          <w:sz w:val="24"/>
          <w:szCs w:val="24"/>
          <w:lang w:val="uk-UA"/>
        </w:rPr>
        <w:t xml:space="preserve">7) судових наказах   заявлено вимогу про стягнення заборгованості за оплату житлово-комунальних послуг на суму                   </w:t>
      </w:r>
      <w:r>
        <w:rPr>
          <w:rFonts w:ascii="Times New Roman" w:hAnsi="Times New Roman" w:cs="Times New Roman"/>
          <w:sz w:val="24"/>
          <w:szCs w:val="24"/>
          <w:lang w:val="uk-UA"/>
        </w:rPr>
        <w:t>49579 грн. (</w:t>
      </w:r>
      <w:r w:rsidRPr="00F06805">
        <w:rPr>
          <w:rFonts w:ascii="Times New Roman" w:hAnsi="Times New Roman" w:cs="Times New Roman"/>
          <w:sz w:val="24"/>
          <w:szCs w:val="24"/>
          <w:lang w:val="uk-UA"/>
        </w:rPr>
        <w:t>28872 грн.</w:t>
      </w:r>
      <w:r>
        <w:rPr>
          <w:rFonts w:ascii="Times New Roman" w:hAnsi="Times New Roman" w:cs="Times New Roman"/>
          <w:sz w:val="24"/>
          <w:szCs w:val="24"/>
          <w:lang w:val="uk-UA"/>
        </w:rPr>
        <w:t>)</w:t>
      </w:r>
      <w:r w:rsidRPr="00F06805">
        <w:rPr>
          <w:rFonts w:ascii="Times New Roman" w:hAnsi="Times New Roman" w:cs="Times New Roman"/>
          <w:sz w:val="24"/>
          <w:szCs w:val="24"/>
          <w:lang w:val="uk-UA"/>
        </w:rPr>
        <w:t>,  питома вага справ цієї категорії   від кількості виданих  судових наказів складає</w:t>
      </w:r>
      <w:r>
        <w:rPr>
          <w:rFonts w:ascii="Times New Roman" w:hAnsi="Times New Roman" w:cs="Times New Roman"/>
          <w:sz w:val="24"/>
          <w:szCs w:val="24"/>
          <w:lang w:val="uk-UA"/>
        </w:rPr>
        <w:t xml:space="preserve"> 15,69%</w:t>
      </w:r>
      <w:r w:rsidRPr="00F0680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06805">
        <w:rPr>
          <w:rFonts w:ascii="Times New Roman" w:hAnsi="Times New Roman" w:cs="Times New Roman"/>
          <w:sz w:val="24"/>
          <w:szCs w:val="24"/>
          <w:lang w:val="uk-UA"/>
        </w:rPr>
        <w:t>77,78%</w:t>
      </w:r>
      <w:r>
        <w:rPr>
          <w:rFonts w:ascii="Times New Roman" w:hAnsi="Times New Roman" w:cs="Times New Roman"/>
          <w:sz w:val="24"/>
          <w:szCs w:val="24"/>
          <w:lang w:val="uk-UA"/>
        </w:rPr>
        <w:t>)</w:t>
      </w:r>
      <w:r w:rsidRPr="00F06805">
        <w:rPr>
          <w:rFonts w:ascii="Times New Roman" w:hAnsi="Times New Roman" w:cs="Times New Roman"/>
          <w:sz w:val="24"/>
          <w:szCs w:val="24"/>
          <w:lang w:val="uk-UA"/>
        </w:rPr>
        <w:t xml:space="preserve"> та по </w:t>
      </w:r>
      <w:r>
        <w:rPr>
          <w:rFonts w:ascii="Times New Roman" w:hAnsi="Times New Roman" w:cs="Times New Roman"/>
          <w:sz w:val="24"/>
          <w:szCs w:val="24"/>
          <w:lang w:val="uk-UA"/>
        </w:rPr>
        <w:t>0 (</w:t>
      </w:r>
      <w:r w:rsidRPr="00F06805">
        <w:rPr>
          <w:rFonts w:ascii="Times New Roman" w:hAnsi="Times New Roman" w:cs="Times New Roman"/>
          <w:sz w:val="24"/>
          <w:szCs w:val="24"/>
          <w:lang w:val="uk-UA"/>
        </w:rPr>
        <w:t>2) судових наказах заявлено вимогу про стягнення нарахованої, але не виплаченої працівникові суми заробітної плати</w:t>
      </w:r>
      <w:r>
        <w:rPr>
          <w:rFonts w:ascii="Times New Roman" w:hAnsi="Times New Roman" w:cs="Times New Roman"/>
          <w:sz w:val="24"/>
          <w:szCs w:val="24"/>
          <w:lang w:val="uk-UA"/>
        </w:rPr>
        <w:t>,</w:t>
      </w:r>
      <w:r w:rsidRPr="00F06805">
        <w:rPr>
          <w:rFonts w:ascii="Times New Roman" w:hAnsi="Times New Roman" w:cs="Times New Roman"/>
          <w:sz w:val="24"/>
          <w:szCs w:val="24"/>
          <w:lang w:val="uk-UA"/>
        </w:rPr>
        <w:t xml:space="preserve"> </w:t>
      </w:r>
      <w:r>
        <w:rPr>
          <w:rFonts w:ascii="Times New Roman" w:hAnsi="Times New Roman" w:cs="Times New Roman"/>
          <w:sz w:val="24"/>
          <w:szCs w:val="24"/>
          <w:lang w:val="uk-UA"/>
        </w:rPr>
        <w:t>а також  по 43 заявлено вимогу  щодо присудження аліментів на дитину</w:t>
      </w:r>
      <w:r w:rsidRPr="00F06805">
        <w:rPr>
          <w:rFonts w:ascii="Times New Roman" w:hAnsi="Times New Roman" w:cs="Times New Roman"/>
          <w:sz w:val="24"/>
          <w:szCs w:val="24"/>
          <w:lang w:val="uk-UA"/>
        </w:rPr>
        <w:t xml:space="preserve">,  що складає </w:t>
      </w:r>
      <w:r>
        <w:rPr>
          <w:rFonts w:ascii="Times New Roman" w:hAnsi="Times New Roman" w:cs="Times New Roman"/>
          <w:sz w:val="24"/>
          <w:szCs w:val="24"/>
          <w:lang w:val="uk-UA"/>
        </w:rPr>
        <w:t xml:space="preserve">84,31%  </w:t>
      </w:r>
      <w:r w:rsidRPr="00F06805">
        <w:rPr>
          <w:rFonts w:ascii="Times New Roman" w:hAnsi="Times New Roman" w:cs="Times New Roman"/>
          <w:sz w:val="24"/>
          <w:szCs w:val="24"/>
          <w:lang w:val="uk-UA"/>
        </w:rPr>
        <w:t xml:space="preserve">від виданих судових наказів.    </w:t>
      </w:r>
    </w:p>
    <w:p w:rsidR="00720A07" w:rsidRPr="00857293" w:rsidRDefault="00720A07" w:rsidP="00857293">
      <w:pPr>
        <w:pStyle w:val="NoSpacing"/>
        <w:ind w:firstLine="851"/>
        <w:jc w:val="both"/>
        <w:rPr>
          <w:rFonts w:ascii="Times New Roman" w:hAnsi="Times New Roman" w:cs="Times New Roman"/>
          <w:sz w:val="24"/>
          <w:szCs w:val="24"/>
          <w:lang w:val="uk-UA"/>
        </w:rPr>
      </w:pPr>
      <w:r w:rsidRPr="00857293">
        <w:rPr>
          <w:rFonts w:ascii="Times New Roman" w:hAnsi="Times New Roman" w:cs="Times New Roman"/>
          <w:sz w:val="24"/>
          <w:szCs w:val="24"/>
          <w:lang w:val="uk-UA"/>
        </w:rPr>
        <w:t xml:space="preserve">За заявами позовного  провадження суд відкрив провадження в </w:t>
      </w:r>
      <w:r>
        <w:rPr>
          <w:rFonts w:ascii="Times New Roman" w:hAnsi="Times New Roman" w:cs="Times New Roman"/>
          <w:sz w:val="24"/>
          <w:szCs w:val="24"/>
          <w:lang w:val="uk-UA"/>
        </w:rPr>
        <w:t>767 (</w:t>
      </w:r>
      <w:r w:rsidRPr="00857293">
        <w:rPr>
          <w:rFonts w:ascii="Times New Roman" w:hAnsi="Times New Roman" w:cs="Times New Roman"/>
          <w:sz w:val="24"/>
          <w:szCs w:val="24"/>
          <w:lang w:val="uk-UA"/>
        </w:rPr>
        <w:t>1041) справ</w:t>
      </w:r>
      <w:r>
        <w:rPr>
          <w:rFonts w:ascii="Times New Roman" w:hAnsi="Times New Roman" w:cs="Times New Roman"/>
          <w:sz w:val="24"/>
          <w:szCs w:val="24"/>
          <w:lang w:val="uk-UA"/>
        </w:rPr>
        <w:t>ах</w:t>
      </w:r>
      <w:r w:rsidRPr="00857293">
        <w:rPr>
          <w:rFonts w:ascii="Times New Roman" w:hAnsi="Times New Roman" w:cs="Times New Roman"/>
          <w:sz w:val="24"/>
          <w:szCs w:val="24"/>
          <w:lang w:val="uk-UA"/>
        </w:rPr>
        <w:t xml:space="preserve">, що на </w:t>
      </w:r>
      <w:r>
        <w:rPr>
          <w:rFonts w:ascii="Times New Roman" w:hAnsi="Times New Roman" w:cs="Times New Roman"/>
          <w:sz w:val="24"/>
          <w:szCs w:val="24"/>
          <w:lang w:val="uk-UA"/>
        </w:rPr>
        <w:t>26,32% менше в порівнянні з 2016 роком</w:t>
      </w:r>
      <w:r w:rsidRPr="00857293">
        <w:rPr>
          <w:rFonts w:ascii="Times New Roman" w:hAnsi="Times New Roman" w:cs="Times New Roman"/>
          <w:sz w:val="24"/>
          <w:szCs w:val="24"/>
          <w:lang w:val="uk-UA"/>
        </w:rPr>
        <w:t xml:space="preserve">, або </w:t>
      </w:r>
      <w:r>
        <w:rPr>
          <w:rFonts w:ascii="Times New Roman" w:hAnsi="Times New Roman" w:cs="Times New Roman"/>
          <w:sz w:val="24"/>
          <w:szCs w:val="24"/>
          <w:lang w:val="uk-UA"/>
        </w:rPr>
        <w:t xml:space="preserve">96,48% </w:t>
      </w:r>
      <w:r w:rsidRPr="0085729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57293">
        <w:rPr>
          <w:rFonts w:ascii="Times New Roman" w:hAnsi="Times New Roman" w:cs="Times New Roman"/>
          <w:sz w:val="24"/>
          <w:szCs w:val="24"/>
          <w:lang w:val="uk-UA"/>
        </w:rPr>
        <w:t>96,93%) від числа розглянутих заяв позовного  провадження; відмовлено у відкритті —</w:t>
      </w:r>
      <w:r>
        <w:rPr>
          <w:rFonts w:ascii="Times New Roman" w:hAnsi="Times New Roman" w:cs="Times New Roman"/>
          <w:sz w:val="24"/>
          <w:szCs w:val="24"/>
          <w:lang w:val="uk-UA"/>
        </w:rPr>
        <w:t xml:space="preserve"> 3</w:t>
      </w:r>
      <w:r w:rsidRPr="0085729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57293">
        <w:rPr>
          <w:rFonts w:ascii="Times New Roman" w:hAnsi="Times New Roman" w:cs="Times New Roman"/>
          <w:sz w:val="24"/>
          <w:szCs w:val="24"/>
          <w:lang w:val="uk-UA"/>
        </w:rPr>
        <w:t>3), чи</w:t>
      </w:r>
      <w:r>
        <w:rPr>
          <w:rFonts w:ascii="Times New Roman" w:hAnsi="Times New Roman" w:cs="Times New Roman"/>
          <w:sz w:val="24"/>
          <w:szCs w:val="24"/>
          <w:lang w:val="uk-UA"/>
        </w:rPr>
        <w:t xml:space="preserve"> 0,38%</w:t>
      </w:r>
      <w:r w:rsidRPr="0085729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57293">
        <w:rPr>
          <w:rFonts w:ascii="Times New Roman" w:hAnsi="Times New Roman" w:cs="Times New Roman"/>
          <w:sz w:val="24"/>
          <w:szCs w:val="24"/>
          <w:lang w:val="uk-UA"/>
        </w:rPr>
        <w:t xml:space="preserve">0,28%); повернули позивачам з різних підстав </w:t>
      </w:r>
      <w:r>
        <w:rPr>
          <w:rFonts w:ascii="Times New Roman" w:hAnsi="Times New Roman" w:cs="Times New Roman"/>
          <w:sz w:val="24"/>
          <w:szCs w:val="24"/>
          <w:lang w:val="uk-UA"/>
        </w:rPr>
        <w:t>25 (</w:t>
      </w:r>
      <w:r w:rsidRPr="00857293">
        <w:rPr>
          <w:rFonts w:ascii="Times New Roman" w:hAnsi="Times New Roman" w:cs="Times New Roman"/>
          <w:sz w:val="24"/>
          <w:szCs w:val="24"/>
          <w:lang w:val="uk-UA"/>
        </w:rPr>
        <w:t>30) заяв, або</w:t>
      </w:r>
      <w:r>
        <w:rPr>
          <w:rFonts w:ascii="Times New Roman" w:hAnsi="Times New Roman" w:cs="Times New Roman"/>
          <w:sz w:val="24"/>
          <w:szCs w:val="24"/>
          <w:lang w:val="uk-UA"/>
        </w:rPr>
        <w:t xml:space="preserve"> 3,14%</w:t>
      </w:r>
      <w:r w:rsidRPr="0085729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57293">
        <w:rPr>
          <w:rFonts w:ascii="Times New Roman" w:hAnsi="Times New Roman" w:cs="Times New Roman"/>
          <w:sz w:val="24"/>
          <w:szCs w:val="24"/>
          <w:lang w:val="uk-UA"/>
        </w:rPr>
        <w:t xml:space="preserve">2,79%). </w:t>
      </w:r>
    </w:p>
    <w:p w:rsidR="00720A07" w:rsidRPr="00857293" w:rsidRDefault="00720A07" w:rsidP="00857293">
      <w:pPr>
        <w:pStyle w:val="NoSpacing"/>
        <w:ind w:firstLine="851"/>
        <w:jc w:val="both"/>
        <w:rPr>
          <w:rFonts w:ascii="Times New Roman" w:hAnsi="Times New Roman" w:cs="Times New Roman"/>
          <w:sz w:val="24"/>
          <w:szCs w:val="24"/>
          <w:lang w:val="uk-UA"/>
        </w:rPr>
      </w:pPr>
      <w:r w:rsidRPr="00857293">
        <w:rPr>
          <w:rFonts w:ascii="Times New Roman" w:hAnsi="Times New Roman" w:cs="Times New Roman"/>
          <w:sz w:val="24"/>
          <w:szCs w:val="24"/>
          <w:lang w:val="uk-UA"/>
        </w:rPr>
        <w:t>Закінчено провадження в</w:t>
      </w:r>
      <w:r>
        <w:rPr>
          <w:rFonts w:ascii="Times New Roman" w:hAnsi="Times New Roman" w:cs="Times New Roman"/>
          <w:sz w:val="24"/>
          <w:szCs w:val="24"/>
          <w:lang w:val="uk-UA"/>
        </w:rPr>
        <w:t xml:space="preserve"> 856</w:t>
      </w:r>
      <w:r w:rsidRPr="0085729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57293">
        <w:rPr>
          <w:rFonts w:ascii="Times New Roman" w:hAnsi="Times New Roman" w:cs="Times New Roman"/>
          <w:sz w:val="24"/>
          <w:szCs w:val="24"/>
          <w:lang w:val="uk-UA"/>
        </w:rPr>
        <w:t xml:space="preserve">1013) справах позовного провадження  цивільного судочинства, чи </w:t>
      </w:r>
      <w:r>
        <w:rPr>
          <w:rFonts w:ascii="Times New Roman" w:hAnsi="Times New Roman" w:cs="Times New Roman"/>
          <w:sz w:val="24"/>
          <w:szCs w:val="24"/>
          <w:lang w:val="uk-UA"/>
        </w:rPr>
        <w:t>74,24%</w:t>
      </w:r>
      <w:r w:rsidRPr="0085729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57293">
        <w:rPr>
          <w:rFonts w:ascii="Times New Roman" w:hAnsi="Times New Roman" w:cs="Times New Roman"/>
          <w:sz w:val="24"/>
          <w:szCs w:val="24"/>
          <w:lang w:val="uk-UA"/>
        </w:rPr>
        <w:t xml:space="preserve">78,10%) від тих, що перебували на розгляді. З ухваленням рішення розглянуто </w:t>
      </w:r>
      <w:r>
        <w:rPr>
          <w:rFonts w:ascii="Times New Roman" w:hAnsi="Times New Roman" w:cs="Times New Roman"/>
          <w:sz w:val="24"/>
          <w:szCs w:val="24"/>
          <w:lang w:val="uk-UA"/>
        </w:rPr>
        <w:t>750 (</w:t>
      </w:r>
      <w:r w:rsidRPr="00857293">
        <w:rPr>
          <w:rFonts w:ascii="Times New Roman" w:hAnsi="Times New Roman" w:cs="Times New Roman"/>
          <w:sz w:val="24"/>
          <w:szCs w:val="24"/>
          <w:lang w:val="uk-UA"/>
        </w:rPr>
        <w:t>893) справ</w:t>
      </w:r>
      <w:r>
        <w:rPr>
          <w:rFonts w:ascii="Times New Roman" w:hAnsi="Times New Roman" w:cs="Times New Roman"/>
          <w:sz w:val="24"/>
          <w:szCs w:val="24"/>
          <w:lang w:val="uk-UA"/>
        </w:rPr>
        <w:t xml:space="preserve">, або 87,62% (88,15%) від розглянутих справ позовного провадження. </w:t>
      </w:r>
      <w:r w:rsidRPr="00857293">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857293">
        <w:rPr>
          <w:rFonts w:ascii="Times New Roman" w:hAnsi="Times New Roman" w:cs="Times New Roman"/>
          <w:sz w:val="24"/>
          <w:szCs w:val="24"/>
          <w:lang w:val="uk-UA"/>
        </w:rPr>
        <w:t xml:space="preserve">аявлені вимоги задоволено у </w:t>
      </w:r>
      <w:r>
        <w:rPr>
          <w:rFonts w:ascii="Times New Roman" w:hAnsi="Times New Roman" w:cs="Times New Roman"/>
          <w:sz w:val="24"/>
          <w:szCs w:val="24"/>
          <w:lang w:val="uk-UA"/>
        </w:rPr>
        <w:t>706 (</w:t>
      </w:r>
      <w:r w:rsidRPr="00857293">
        <w:rPr>
          <w:rFonts w:ascii="Times New Roman" w:hAnsi="Times New Roman" w:cs="Times New Roman"/>
          <w:sz w:val="24"/>
          <w:szCs w:val="24"/>
          <w:lang w:val="uk-UA"/>
        </w:rPr>
        <w:t>841)  справ</w:t>
      </w:r>
      <w:r>
        <w:rPr>
          <w:rFonts w:ascii="Times New Roman" w:hAnsi="Times New Roman" w:cs="Times New Roman"/>
          <w:sz w:val="24"/>
          <w:szCs w:val="24"/>
          <w:lang w:val="uk-UA"/>
        </w:rPr>
        <w:t>ах</w:t>
      </w:r>
      <w:r w:rsidRPr="00857293">
        <w:rPr>
          <w:rFonts w:ascii="Times New Roman" w:hAnsi="Times New Roman" w:cs="Times New Roman"/>
          <w:sz w:val="24"/>
          <w:szCs w:val="24"/>
          <w:lang w:val="uk-UA"/>
        </w:rPr>
        <w:t>, або</w:t>
      </w:r>
      <w:r>
        <w:rPr>
          <w:rFonts w:ascii="Times New Roman" w:hAnsi="Times New Roman" w:cs="Times New Roman"/>
          <w:sz w:val="24"/>
          <w:szCs w:val="24"/>
          <w:lang w:val="uk-UA"/>
        </w:rPr>
        <w:t xml:space="preserve"> 94,13% </w:t>
      </w:r>
      <w:r w:rsidRPr="0085729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57293">
        <w:rPr>
          <w:rFonts w:ascii="Times New Roman" w:hAnsi="Times New Roman" w:cs="Times New Roman"/>
          <w:sz w:val="24"/>
          <w:szCs w:val="24"/>
          <w:lang w:val="uk-UA"/>
        </w:rPr>
        <w:t xml:space="preserve">94,18%) від кількості справ, розглянутих з ухваленням рішення. </w:t>
      </w:r>
    </w:p>
    <w:p w:rsidR="00720A07" w:rsidRPr="00383F57" w:rsidRDefault="00720A07" w:rsidP="00A2033B">
      <w:pPr>
        <w:pStyle w:val="NoSpacing"/>
        <w:ind w:firstLine="851"/>
        <w:jc w:val="both"/>
        <w:rPr>
          <w:rFonts w:ascii="Times New Roman" w:hAnsi="Times New Roman" w:cs="Times New Roman"/>
          <w:sz w:val="24"/>
          <w:szCs w:val="24"/>
          <w:lang w:val="uk-UA"/>
        </w:rPr>
      </w:pPr>
      <w:r w:rsidRPr="00383F57">
        <w:rPr>
          <w:rFonts w:ascii="Times New Roman" w:hAnsi="Times New Roman" w:cs="Times New Roman"/>
          <w:sz w:val="24"/>
          <w:szCs w:val="24"/>
          <w:lang w:val="uk-UA"/>
        </w:rPr>
        <w:t xml:space="preserve">Заочне рішення ухвалено у 35 (27) справах позовного провадження, що складає  4,67% (3,02%) від кількості  розглянутих справ позовного провадження з ухваленням рішення, з яких судом скасовано 1 (0) заочне  рішення, або 2,86% (0%)  від ухвалених. </w:t>
      </w:r>
    </w:p>
    <w:p w:rsidR="00720A07" w:rsidRPr="00A2033B" w:rsidRDefault="00720A07" w:rsidP="00A2033B">
      <w:pPr>
        <w:pStyle w:val="NoSpacing"/>
        <w:ind w:firstLine="851"/>
        <w:jc w:val="both"/>
        <w:rPr>
          <w:rFonts w:ascii="Times New Roman" w:hAnsi="Times New Roman" w:cs="Times New Roman"/>
          <w:sz w:val="24"/>
          <w:szCs w:val="24"/>
          <w:lang w:val="uk-UA"/>
        </w:rPr>
      </w:pPr>
      <w:r w:rsidRPr="00A2033B">
        <w:rPr>
          <w:rFonts w:ascii="Times New Roman" w:hAnsi="Times New Roman" w:cs="Times New Roman"/>
          <w:sz w:val="24"/>
          <w:szCs w:val="24"/>
          <w:lang w:val="uk-UA"/>
        </w:rPr>
        <w:t xml:space="preserve">Розгляд  справ позовного провадження за  категоріями можна спостерігати нижче.  </w:t>
      </w:r>
    </w:p>
    <w:p w:rsidR="00720A07" w:rsidRPr="00A2033B" w:rsidRDefault="00720A07" w:rsidP="00A2033B">
      <w:pPr>
        <w:pStyle w:val="NoSpacing"/>
        <w:ind w:firstLine="851"/>
        <w:jc w:val="both"/>
        <w:rPr>
          <w:rFonts w:ascii="Times New Roman" w:hAnsi="Times New Roman" w:cs="Times New Roman"/>
          <w:sz w:val="24"/>
          <w:szCs w:val="24"/>
          <w:lang w:val="uk-UA"/>
        </w:rPr>
      </w:pPr>
      <w:r w:rsidRPr="00A2033B">
        <w:rPr>
          <w:rFonts w:ascii="Times New Roman" w:hAnsi="Times New Roman" w:cs="Times New Roman"/>
          <w:sz w:val="24"/>
          <w:szCs w:val="24"/>
          <w:lang w:val="uk-UA"/>
        </w:rPr>
        <w:t>У</w:t>
      </w:r>
      <w:r w:rsidRPr="00A2033B">
        <w:rPr>
          <w:rFonts w:ascii="Times New Roman" w:hAnsi="Times New Roman" w:cs="Times New Roman"/>
          <w:sz w:val="24"/>
          <w:szCs w:val="24"/>
          <w:lang w:val="uk-UA"/>
        </w:rPr>
        <w:tab/>
        <w:t xml:space="preserve"> 201</w:t>
      </w:r>
      <w:r>
        <w:rPr>
          <w:rFonts w:ascii="Times New Roman" w:hAnsi="Times New Roman" w:cs="Times New Roman"/>
          <w:sz w:val="24"/>
          <w:szCs w:val="24"/>
          <w:lang w:val="uk-UA"/>
        </w:rPr>
        <w:t>7</w:t>
      </w:r>
      <w:r w:rsidRPr="00A2033B">
        <w:rPr>
          <w:rFonts w:ascii="Times New Roman" w:hAnsi="Times New Roman" w:cs="Times New Roman"/>
          <w:sz w:val="24"/>
          <w:szCs w:val="24"/>
          <w:lang w:val="uk-UA"/>
        </w:rPr>
        <w:t xml:space="preserve"> році кількість справ зі спорів, що виникають з договорів становила </w:t>
      </w:r>
      <w:r>
        <w:rPr>
          <w:rFonts w:ascii="Times New Roman" w:hAnsi="Times New Roman" w:cs="Times New Roman"/>
          <w:sz w:val="24"/>
          <w:szCs w:val="24"/>
          <w:lang w:val="uk-UA"/>
        </w:rPr>
        <w:t>291 (</w:t>
      </w:r>
      <w:r w:rsidRPr="00A2033B">
        <w:rPr>
          <w:rFonts w:ascii="Times New Roman" w:hAnsi="Times New Roman" w:cs="Times New Roman"/>
          <w:sz w:val="24"/>
          <w:szCs w:val="24"/>
          <w:lang w:val="uk-UA"/>
        </w:rPr>
        <w:t xml:space="preserve">344)  або </w:t>
      </w:r>
      <w:r>
        <w:rPr>
          <w:rFonts w:ascii="Times New Roman" w:hAnsi="Times New Roman" w:cs="Times New Roman"/>
          <w:sz w:val="24"/>
          <w:szCs w:val="24"/>
          <w:lang w:val="uk-UA"/>
        </w:rPr>
        <w:t>34% (</w:t>
      </w:r>
      <w:r w:rsidRPr="00A2033B">
        <w:rPr>
          <w:rFonts w:ascii="Times New Roman" w:hAnsi="Times New Roman" w:cs="Times New Roman"/>
          <w:sz w:val="24"/>
          <w:szCs w:val="24"/>
          <w:lang w:val="uk-UA"/>
        </w:rPr>
        <w:t>33,96%) від загальної кількості розглянутих справ, з них найбільшу питому вагу складають:</w:t>
      </w:r>
    </w:p>
    <w:p w:rsidR="00720A07" w:rsidRPr="00A2033B" w:rsidRDefault="00720A07" w:rsidP="00A2033B">
      <w:pPr>
        <w:pStyle w:val="NoSpacing"/>
        <w:ind w:firstLine="851"/>
        <w:jc w:val="both"/>
        <w:rPr>
          <w:rFonts w:ascii="Times New Roman" w:hAnsi="Times New Roman" w:cs="Times New Roman"/>
          <w:sz w:val="24"/>
          <w:szCs w:val="24"/>
        </w:rPr>
      </w:pPr>
      <w:r w:rsidRPr="00A2033B">
        <w:rPr>
          <w:rFonts w:ascii="Times New Roman" w:hAnsi="Times New Roman" w:cs="Times New Roman"/>
          <w:sz w:val="24"/>
          <w:szCs w:val="24"/>
        </w:rPr>
        <w:t xml:space="preserve">- </w:t>
      </w:r>
      <w:r w:rsidRPr="00A2033B">
        <w:rPr>
          <w:rFonts w:ascii="Times New Roman" w:hAnsi="Times New Roman" w:cs="Times New Roman"/>
          <w:sz w:val="24"/>
          <w:szCs w:val="24"/>
          <w:lang w:val="uk-UA"/>
        </w:rPr>
        <w:t xml:space="preserve">купівлі-продажу </w:t>
      </w:r>
      <w:r w:rsidRPr="00A2033B">
        <w:rPr>
          <w:rFonts w:ascii="Times New Roman" w:hAnsi="Times New Roman" w:cs="Times New Roman"/>
          <w:sz w:val="24"/>
          <w:szCs w:val="24"/>
        </w:rPr>
        <w:t xml:space="preserve"> – </w:t>
      </w:r>
      <w:r>
        <w:rPr>
          <w:rFonts w:ascii="Times New Roman" w:hAnsi="Times New Roman" w:cs="Times New Roman"/>
          <w:sz w:val="24"/>
          <w:szCs w:val="24"/>
          <w:lang w:val="uk-UA"/>
        </w:rPr>
        <w:t>9</w:t>
      </w:r>
      <w:r w:rsidRPr="00A2033B">
        <w:rPr>
          <w:rFonts w:ascii="Times New Roman" w:hAnsi="Times New Roman" w:cs="Times New Roman"/>
          <w:sz w:val="24"/>
          <w:szCs w:val="24"/>
        </w:rPr>
        <w:t xml:space="preserve"> (</w:t>
      </w:r>
      <w:r>
        <w:rPr>
          <w:rFonts w:ascii="Times New Roman" w:hAnsi="Times New Roman" w:cs="Times New Roman"/>
          <w:sz w:val="24"/>
          <w:szCs w:val="24"/>
          <w:lang w:val="uk-UA"/>
        </w:rPr>
        <w:t>3,09</w:t>
      </w:r>
      <w:r w:rsidRPr="00A2033B">
        <w:rPr>
          <w:rFonts w:ascii="Times New Roman" w:hAnsi="Times New Roman" w:cs="Times New Roman"/>
          <w:sz w:val="24"/>
          <w:szCs w:val="24"/>
        </w:rPr>
        <w:t>%);</w:t>
      </w:r>
    </w:p>
    <w:p w:rsidR="00720A07" w:rsidRPr="00A2033B" w:rsidRDefault="00720A07" w:rsidP="00A2033B">
      <w:pPr>
        <w:pStyle w:val="NoSpacing"/>
        <w:ind w:firstLine="851"/>
        <w:jc w:val="both"/>
        <w:rPr>
          <w:rFonts w:ascii="Times New Roman" w:hAnsi="Times New Roman" w:cs="Times New Roman"/>
          <w:sz w:val="24"/>
          <w:szCs w:val="24"/>
          <w:lang w:val="uk-UA"/>
        </w:rPr>
      </w:pPr>
      <w:r w:rsidRPr="00A2033B">
        <w:rPr>
          <w:rFonts w:ascii="Times New Roman" w:hAnsi="Times New Roman" w:cs="Times New Roman"/>
          <w:sz w:val="24"/>
          <w:szCs w:val="24"/>
        </w:rPr>
        <w:t xml:space="preserve">- </w:t>
      </w:r>
      <w:r w:rsidRPr="00A2033B">
        <w:rPr>
          <w:rFonts w:ascii="Times New Roman" w:hAnsi="Times New Roman" w:cs="Times New Roman"/>
          <w:sz w:val="24"/>
          <w:szCs w:val="24"/>
          <w:lang w:val="uk-UA"/>
        </w:rPr>
        <w:t xml:space="preserve">позики, кредиту, банківського вкладу </w:t>
      </w:r>
      <w:r w:rsidRPr="00A2033B">
        <w:rPr>
          <w:rFonts w:ascii="Times New Roman" w:hAnsi="Times New Roman" w:cs="Times New Roman"/>
          <w:sz w:val="24"/>
          <w:szCs w:val="24"/>
        </w:rPr>
        <w:t xml:space="preserve"> – </w:t>
      </w:r>
      <w:r>
        <w:rPr>
          <w:rFonts w:ascii="Times New Roman" w:hAnsi="Times New Roman" w:cs="Times New Roman"/>
          <w:sz w:val="24"/>
          <w:szCs w:val="24"/>
          <w:lang w:val="uk-UA"/>
        </w:rPr>
        <w:t xml:space="preserve">258 </w:t>
      </w:r>
      <w:r w:rsidRPr="00A2033B">
        <w:rPr>
          <w:rFonts w:ascii="Times New Roman" w:hAnsi="Times New Roman" w:cs="Times New Roman"/>
          <w:sz w:val="24"/>
          <w:szCs w:val="24"/>
        </w:rPr>
        <w:t xml:space="preserve"> (</w:t>
      </w:r>
      <w:r>
        <w:rPr>
          <w:rFonts w:ascii="Times New Roman" w:hAnsi="Times New Roman" w:cs="Times New Roman"/>
          <w:sz w:val="24"/>
          <w:szCs w:val="24"/>
          <w:lang w:val="uk-UA"/>
        </w:rPr>
        <w:t>88,66%)</w:t>
      </w:r>
      <w:r w:rsidRPr="00A2033B">
        <w:rPr>
          <w:rFonts w:ascii="Times New Roman" w:hAnsi="Times New Roman" w:cs="Times New Roman"/>
          <w:sz w:val="24"/>
          <w:szCs w:val="24"/>
          <w:lang w:val="uk-UA"/>
        </w:rPr>
        <w:t>.</w:t>
      </w:r>
    </w:p>
    <w:p w:rsidR="00720A07" w:rsidRPr="00A2033B" w:rsidRDefault="00720A07" w:rsidP="00A2033B">
      <w:pPr>
        <w:pStyle w:val="NoSpacing"/>
        <w:ind w:firstLine="851"/>
        <w:jc w:val="both"/>
        <w:rPr>
          <w:rFonts w:ascii="Times New Roman" w:hAnsi="Times New Roman" w:cs="Times New Roman"/>
          <w:sz w:val="24"/>
          <w:szCs w:val="24"/>
          <w:lang w:val="uk-UA"/>
        </w:rPr>
      </w:pPr>
      <w:r w:rsidRPr="00A2033B">
        <w:rPr>
          <w:rFonts w:ascii="Times New Roman" w:hAnsi="Times New Roman" w:cs="Times New Roman"/>
          <w:sz w:val="24"/>
          <w:szCs w:val="24"/>
          <w:lang w:val="uk-UA"/>
        </w:rPr>
        <w:t>У  спорах щодо права власності розглянуто</w:t>
      </w:r>
      <w:r>
        <w:rPr>
          <w:rFonts w:ascii="Times New Roman" w:hAnsi="Times New Roman" w:cs="Times New Roman"/>
          <w:sz w:val="24"/>
          <w:szCs w:val="24"/>
          <w:lang w:val="uk-UA"/>
        </w:rPr>
        <w:t xml:space="preserve"> 7</w:t>
      </w:r>
      <w:r w:rsidRPr="00A203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2033B">
        <w:rPr>
          <w:rFonts w:ascii="Times New Roman" w:hAnsi="Times New Roman" w:cs="Times New Roman"/>
          <w:sz w:val="24"/>
          <w:szCs w:val="24"/>
          <w:lang w:val="uk-UA"/>
        </w:rPr>
        <w:t xml:space="preserve">13) справ, або становить </w:t>
      </w:r>
      <w:r>
        <w:rPr>
          <w:rFonts w:ascii="Times New Roman" w:hAnsi="Times New Roman" w:cs="Times New Roman"/>
          <w:sz w:val="24"/>
          <w:szCs w:val="24"/>
          <w:lang w:val="uk-UA"/>
        </w:rPr>
        <w:t xml:space="preserve"> 0,82%</w:t>
      </w:r>
      <w:r w:rsidRPr="00A203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2033B">
        <w:rPr>
          <w:rFonts w:ascii="Times New Roman" w:hAnsi="Times New Roman" w:cs="Times New Roman"/>
          <w:sz w:val="24"/>
          <w:szCs w:val="24"/>
          <w:lang w:val="uk-UA"/>
        </w:rPr>
        <w:t xml:space="preserve">1,28%). </w:t>
      </w:r>
    </w:p>
    <w:p w:rsidR="00720A07" w:rsidRPr="00A2033B" w:rsidRDefault="00720A07" w:rsidP="00A2033B">
      <w:pPr>
        <w:pStyle w:val="NoSpacing"/>
        <w:ind w:firstLine="851"/>
        <w:jc w:val="both"/>
        <w:rPr>
          <w:rFonts w:ascii="Times New Roman" w:hAnsi="Times New Roman" w:cs="Times New Roman"/>
          <w:sz w:val="24"/>
          <w:szCs w:val="24"/>
          <w:lang w:val="uk-UA"/>
        </w:rPr>
      </w:pPr>
      <w:r w:rsidRPr="00A2033B">
        <w:rPr>
          <w:rFonts w:ascii="Times New Roman" w:hAnsi="Times New Roman" w:cs="Times New Roman"/>
          <w:sz w:val="24"/>
          <w:szCs w:val="24"/>
          <w:lang w:val="uk-UA"/>
        </w:rPr>
        <w:t xml:space="preserve"> Спори про недоговірні зобов’язання склали</w:t>
      </w:r>
      <w:r>
        <w:rPr>
          <w:rFonts w:ascii="Times New Roman" w:hAnsi="Times New Roman" w:cs="Times New Roman"/>
          <w:sz w:val="24"/>
          <w:szCs w:val="24"/>
          <w:lang w:val="uk-UA"/>
        </w:rPr>
        <w:t xml:space="preserve"> 30</w:t>
      </w:r>
      <w:r w:rsidRPr="00A203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2033B">
        <w:rPr>
          <w:rFonts w:ascii="Times New Roman" w:hAnsi="Times New Roman" w:cs="Times New Roman"/>
          <w:sz w:val="24"/>
          <w:szCs w:val="24"/>
          <w:lang w:val="uk-UA"/>
        </w:rPr>
        <w:t>31) справ, або</w:t>
      </w:r>
      <w:r>
        <w:rPr>
          <w:rFonts w:ascii="Times New Roman" w:hAnsi="Times New Roman" w:cs="Times New Roman"/>
          <w:sz w:val="24"/>
          <w:szCs w:val="24"/>
          <w:lang w:val="uk-UA"/>
        </w:rPr>
        <w:t xml:space="preserve"> 3,5% </w:t>
      </w:r>
      <w:r w:rsidRPr="00A203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2033B">
        <w:rPr>
          <w:rFonts w:ascii="Times New Roman" w:hAnsi="Times New Roman" w:cs="Times New Roman"/>
          <w:sz w:val="24"/>
          <w:szCs w:val="24"/>
          <w:lang w:val="uk-UA"/>
        </w:rPr>
        <w:t>3,06%) від загальної кількості розглянутих справ.</w:t>
      </w:r>
    </w:p>
    <w:p w:rsidR="00720A07" w:rsidRPr="00A2033B" w:rsidRDefault="00720A07" w:rsidP="00A2033B">
      <w:pPr>
        <w:pStyle w:val="NoSpacing"/>
        <w:ind w:firstLine="851"/>
        <w:jc w:val="both"/>
        <w:rPr>
          <w:rFonts w:ascii="Times New Roman" w:hAnsi="Times New Roman" w:cs="Times New Roman"/>
          <w:sz w:val="24"/>
          <w:szCs w:val="24"/>
          <w:lang w:val="uk-UA"/>
        </w:rPr>
      </w:pPr>
      <w:r w:rsidRPr="00A2033B">
        <w:rPr>
          <w:rFonts w:ascii="Times New Roman" w:hAnsi="Times New Roman" w:cs="Times New Roman"/>
          <w:sz w:val="24"/>
          <w:szCs w:val="24"/>
          <w:lang w:val="uk-UA"/>
        </w:rPr>
        <w:t>Спори, що виникають із сімейних правовідносин склали</w:t>
      </w:r>
      <w:r>
        <w:rPr>
          <w:rFonts w:ascii="Times New Roman" w:hAnsi="Times New Roman" w:cs="Times New Roman"/>
          <w:sz w:val="24"/>
          <w:szCs w:val="24"/>
          <w:lang w:val="uk-UA"/>
        </w:rPr>
        <w:t xml:space="preserve"> 406 </w:t>
      </w:r>
      <w:r w:rsidRPr="00A203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2033B">
        <w:rPr>
          <w:rFonts w:ascii="Times New Roman" w:hAnsi="Times New Roman" w:cs="Times New Roman"/>
          <w:sz w:val="24"/>
          <w:szCs w:val="24"/>
          <w:lang w:val="uk-UA"/>
        </w:rPr>
        <w:t xml:space="preserve">406) справ, або  </w:t>
      </w:r>
      <w:r>
        <w:rPr>
          <w:rFonts w:ascii="Times New Roman" w:hAnsi="Times New Roman" w:cs="Times New Roman"/>
          <w:sz w:val="24"/>
          <w:szCs w:val="24"/>
          <w:lang w:val="uk-UA"/>
        </w:rPr>
        <w:t>47,43% (</w:t>
      </w:r>
      <w:r w:rsidRPr="00A2033B">
        <w:rPr>
          <w:rFonts w:ascii="Times New Roman" w:hAnsi="Times New Roman" w:cs="Times New Roman"/>
          <w:sz w:val="24"/>
          <w:szCs w:val="24"/>
          <w:lang w:val="uk-UA"/>
        </w:rPr>
        <w:t>40,08%), з них найбільшу питому вагу складають:</w:t>
      </w:r>
    </w:p>
    <w:p w:rsidR="00720A07" w:rsidRPr="00A2033B" w:rsidRDefault="00720A07" w:rsidP="00A2033B">
      <w:pPr>
        <w:pStyle w:val="NoSpacing"/>
        <w:ind w:firstLine="851"/>
        <w:jc w:val="both"/>
        <w:rPr>
          <w:rFonts w:ascii="Times New Roman" w:hAnsi="Times New Roman" w:cs="Times New Roman"/>
          <w:sz w:val="24"/>
          <w:szCs w:val="24"/>
        </w:rPr>
      </w:pPr>
      <w:r w:rsidRPr="00A2033B">
        <w:rPr>
          <w:rFonts w:ascii="Times New Roman" w:hAnsi="Times New Roman" w:cs="Times New Roman"/>
          <w:sz w:val="24"/>
          <w:szCs w:val="24"/>
        </w:rPr>
        <w:t xml:space="preserve">- </w:t>
      </w:r>
      <w:r w:rsidRPr="00A2033B">
        <w:rPr>
          <w:rFonts w:ascii="Times New Roman" w:hAnsi="Times New Roman" w:cs="Times New Roman"/>
          <w:sz w:val="24"/>
          <w:szCs w:val="24"/>
          <w:lang w:val="uk-UA"/>
        </w:rPr>
        <w:t xml:space="preserve">про розірвання шлюбу </w:t>
      </w:r>
      <w:r w:rsidRPr="00A2033B">
        <w:rPr>
          <w:rFonts w:ascii="Times New Roman" w:hAnsi="Times New Roman" w:cs="Times New Roman"/>
          <w:sz w:val="24"/>
          <w:szCs w:val="24"/>
        </w:rPr>
        <w:t xml:space="preserve"> – </w:t>
      </w:r>
      <w:r w:rsidRPr="00A2033B">
        <w:rPr>
          <w:rFonts w:ascii="Times New Roman" w:hAnsi="Times New Roman" w:cs="Times New Roman"/>
          <w:sz w:val="24"/>
          <w:szCs w:val="24"/>
          <w:lang w:val="uk-UA"/>
        </w:rPr>
        <w:t>2</w:t>
      </w:r>
      <w:r>
        <w:rPr>
          <w:rFonts w:ascii="Times New Roman" w:hAnsi="Times New Roman" w:cs="Times New Roman"/>
          <w:sz w:val="24"/>
          <w:szCs w:val="24"/>
          <w:lang w:val="uk-UA"/>
        </w:rPr>
        <w:t>48</w:t>
      </w:r>
      <w:r w:rsidRPr="00A2033B">
        <w:rPr>
          <w:rFonts w:ascii="Times New Roman" w:hAnsi="Times New Roman" w:cs="Times New Roman"/>
          <w:sz w:val="24"/>
          <w:szCs w:val="24"/>
        </w:rPr>
        <w:t xml:space="preserve"> (</w:t>
      </w:r>
      <w:r>
        <w:rPr>
          <w:rFonts w:ascii="Times New Roman" w:hAnsi="Times New Roman" w:cs="Times New Roman"/>
          <w:sz w:val="24"/>
          <w:szCs w:val="24"/>
          <w:lang w:val="uk-UA"/>
        </w:rPr>
        <w:t>61,08</w:t>
      </w:r>
      <w:r w:rsidRPr="00A2033B">
        <w:rPr>
          <w:rFonts w:ascii="Times New Roman" w:hAnsi="Times New Roman" w:cs="Times New Roman"/>
          <w:sz w:val="24"/>
          <w:szCs w:val="24"/>
        </w:rPr>
        <w:t>%);</w:t>
      </w:r>
    </w:p>
    <w:p w:rsidR="00720A07" w:rsidRPr="00A2033B" w:rsidRDefault="00720A07" w:rsidP="00A2033B">
      <w:pPr>
        <w:pStyle w:val="NoSpacing"/>
        <w:ind w:firstLine="851"/>
        <w:jc w:val="both"/>
        <w:rPr>
          <w:rFonts w:ascii="Times New Roman" w:hAnsi="Times New Roman" w:cs="Times New Roman"/>
          <w:sz w:val="24"/>
          <w:szCs w:val="24"/>
        </w:rPr>
      </w:pPr>
      <w:r w:rsidRPr="00A2033B">
        <w:rPr>
          <w:rFonts w:ascii="Times New Roman" w:hAnsi="Times New Roman" w:cs="Times New Roman"/>
          <w:sz w:val="24"/>
          <w:szCs w:val="24"/>
        </w:rPr>
        <w:t xml:space="preserve">- </w:t>
      </w:r>
      <w:r w:rsidRPr="00A2033B">
        <w:rPr>
          <w:rFonts w:ascii="Times New Roman" w:hAnsi="Times New Roman" w:cs="Times New Roman"/>
          <w:sz w:val="24"/>
          <w:szCs w:val="24"/>
          <w:lang w:val="uk-UA"/>
        </w:rPr>
        <w:t xml:space="preserve">про стягнення аліментів </w:t>
      </w:r>
      <w:r w:rsidRPr="00A2033B">
        <w:rPr>
          <w:rFonts w:ascii="Times New Roman" w:hAnsi="Times New Roman" w:cs="Times New Roman"/>
          <w:sz w:val="24"/>
          <w:szCs w:val="24"/>
        </w:rPr>
        <w:t xml:space="preserve"> – </w:t>
      </w:r>
      <w:r w:rsidRPr="00A2033B">
        <w:rPr>
          <w:rFonts w:ascii="Times New Roman" w:hAnsi="Times New Roman" w:cs="Times New Roman"/>
          <w:sz w:val="24"/>
          <w:szCs w:val="24"/>
          <w:lang w:val="uk-UA"/>
        </w:rPr>
        <w:t>1</w:t>
      </w:r>
      <w:r>
        <w:rPr>
          <w:rFonts w:ascii="Times New Roman" w:hAnsi="Times New Roman" w:cs="Times New Roman"/>
          <w:sz w:val="24"/>
          <w:szCs w:val="24"/>
          <w:lang w:val="uk-UA"/>
        </w:rPr>
        <w:t>21</w:t>
      </w:r>
      <w:r w:rsidRPr="00A2033B">
        <w:rPr>
          <w:rFonts w:ascii="Times New Roman" w:hAnsi="Times New Roman" w:cs="Times New Roman"/>
          <w:sz w:val="24"/>
          <w:szCs w:val="24"/>
        </w:rPr>
        <w:t xml:space="preserve"> (</w:t>
      </w:r>
      <w:r>
        <w:rPr>
          <w:rFonts w:ascii="Times New Roman" w:hAnsi="Times New Roman" w:cs="Times New Roman"/>
          <w:sz w:val="24"/>
          <w:szCs w:val="24"/>
          <w:lang w:val="uk-UA"/>
        </w:rPr>
        <w:t>29,8%)</w:t>
      </w:r>
      <w:r w:rsidRPr="00A2033B">
        <w:rPr>
          <w:rFonts w:ascii="Times New Roman" w:hAnsi="Times New Roman" w:cs="Times New Roman"/>
          <w:sz w:val="24"/>
          <w:szCs w:val="24"/>
        </w:rPr>
        <w:t>;</w:t>
      </w:r>
    </w:p>
    <w:p w:rsidR="00720A07" w:rsidRPr="00A2033B" w:rsidRDefault="00720A07" w:rsidP="00A2033B">
      <w:pPr>
        <w:pStyle w:val="NoSpacing"/>
        <w:ind w:firstLine="851"/>
        <w:jc w:val="both"/>
        <w:rPr>
          <w:rFonts w:ascii="Times New Roman" w:hAnsi="Times New Roman" w:cs="Times New Roman"/>
          <w:sz w:val="24"/>
          <w:szCs w:val="24"/>
          <w:lang w:val="uk-UA"/>
        </w:rPr>
      </w:pPr>
      <w:r w:rsidRPr="00A2033B">
        <w:rPr>
          <w:rFonts w:ascii="Times New Roman" w:hAnsi="Times New Roman" w:cs="Times New Roman"/>
          <w:sz w:val="24"/>
          <w:szCs w:val="24"/>
        </w:rPr>
        <w:t xml:space="preserve">- </w:t>
      </w:r>
      <w:r w:rsidRPr="00A2033B">
        <w:rPr>
          <w:rFonts w:ascii="Times New Roman" w:hAnsi="Times New Roman" w:cs="Times New Roman"/>
          <w:sz w:val="24"/>
          <w:szCs w:val="24"/>
          <w:lang w:val="uk-UA"/>
        </w:rPr>
        <w:t xml:space="preserve">про  позбавлення батьківських прав </w:t>
      </w:r>
      <w:r w:rsidRPr="00A2033B">
        <w:rPr>
          <w:rFonts w:ascii="Times New Roman" w:hAnsi="Times New Roman" w:cs="Times New Roman"/>
          <w:sz w:val="24"/>
          <w:szCs w:val="24"/>
        </w:rPr>
        <w:t xml:space="preserve"> – </w:t>
      </w:r>
      <w:r w:rsidRPr="00A2033B">
        <w:rPr>
          <w:rFonts w:ascii="Times New Roman" w:hAnsi="Times New Roman" w:cs="Times New Roman"/>
          <w:sz w:val="24"/>
          <w:szCs w:val="24"/>
          <w:lang w:val="uk-UA"/>
        </w:rPr>
        <w:t>1</w:t>
      </w:r>
      <w:r>
        <w:rPr>
          <w:rFonts w:ascii="Times New Roman" w:hAnsi="Times New Roman" w:cs="Times New Roman"/>
          <w:sz w:val="24"/>
          <w:szCs w:val="24"/>
          <w:lang w:val="uk-UA"/>
        </w:rPr>
        <w:t>4</w:t>
      </w:r>
      <w:r w:rsidRPr="00A2033B">
        <w:rPr>
          <w:rFonts w:ascii="Times New Roman" w:hAnsi="Times New Roman" w:cs="Times New Roman"/>
          <w:sz w:val="24"/>
          <w:szCs w:val="24"/>
        </w:rPr>
        <w:t xml:space="preserve"> (</w:t>
      </w:r>
      <w:r w:rsidRPr="00A2033B">
        <w:rPr>
          <w:rFonts w:ascii="Times New Roman" w:hAnsi="Times New Roman" w:cs="Times New Roman"/>
          <w:sz w:val="24"/>
          <w:szCs w:val="24"/>
          <w:lang w:val="uk-UA"/>
        </w:rPr>
        <w:t>3,4</w:t>
      </w:r>
      <w:r>
        <w:rPr>
          <w:rFonts w:ascii="Times New Roman" w:hAnsi="Times New Roman" w:cs="Times New Roman"/>
          <w:sz w:val="24"/>
          <w:szCs w:val="24"/>
          <w:lang w:val="uk-UA"/>
        </w:rPr>
        <w:t>5</w:t>
      </w:r>
      <w:r w:rsidRPr="00A2033B">
        <w:rPr>
          <w:rFonts w:ascii="Times New Roman" w:hAnsi="Times New Roman" w:cs="Times New Roman"/>
          <w:sz w:val="24"/>
          <w:szCs w:val="24"/>
          <w:lang w:val="uk-UA"/>
        </w:rPr>
        <w:t>%</w:t>
      </w:r>
      <w:r w:rsidRPr="00A2033B">
        <w:rPr>
          <w:rFonts w:ascii="Times New Roman" w:hAnsi="Times New Roman" w:cs="Times New Roman"/>
          <w:sz w:val="24"/>
          <w:szCs w:val="24"/>
        </w:rPr>
        <w:t>)</w:t>
      </w:r>
      <w:r w:rsidRPr="00A2033B">
        <w:rPr>
          <w:rFonts w:ascii="Times New Roman" w:hAnsi="Times New Roman" w:cs="Times New Roman"/>
          <w:sz w:val="24"/>
          <w:szCs w:val="24"/>
          <w:lang w:val="uk-UA"/>
        </w:rPr>
        <w:t>.</w:t>
      </w:r>
    </w:p>
    <w:p w:rsidR="00720A07" w:rsidRPr="00B44B65" w:rsidRDefault="00720A07" w:rsidP="00B44B65">
      <w:pPr>
        <w:pStyle w:val="NoSpacing"/>
        <w:ind w:firstLine="851"/>
        <w:jc w:val="both"/>
        <w:rPr>
          <w:rFonts w:ascii="Times New Roman" w:hAnsi="Times New Roman" w:cs="Times New Roman"/>
          <w:sz w:val="24"/>
          <w:szCs w:val="24"/>
          <w:lang w:val="uk-UA"/>
        </w:rPr>
      </w:pPr>
      <w:r w:rsidRPr="00B44B65">
        <w:rPr>
          <w:rFonts w:ascii="Times New Roman" w:hAnsi="Times New Roman" w:cs="Times New Roman"/>
          <w:sz w:val="24"/>
          <w:szCs w:val="24"/>
          <w:lang w:val="uk-UA"/>
        </w:rPr>
        <w:t xml:space="preserve"> У спорах про спадкове право  розглянуто  </w:t>
      </w:r>
      <w:r>
        <w:rPr>
          <w:rFonts w:ascii="Times New Roman" w:hAnsi="Times New Roman" w:cs="Times New Roman"/>
          <w:sz w:val="24"/>
          <w:szCs w:val="24"/>
          <w:lang w:val="uk-UA"/>
        </w:rPr>
        <w:t>55 (</w:t>
      </w:r>
      <w:r w:rsidRPr="00B44B65">
        <w:rPr>
          <w:rFonts w:ascii="Times New Roman" w:hAnsi="Times New Roman" w:cs="Times New Roman"/>
          <w:sz w:val="24"/>
          <w:szCs w:val="24"/>
          <w:lang w:val="uk-UA"/>
        </w:rPr>
        <w:t xml:space="preserve">169) справ, що складає </w:t>
      </w:r>
      <w:r>
        <w:rPr>
          <w:rFonts w:ascii="Times New Roman" w:hAnsi="Times New Roman" w:cs="Times New Roman"/>
          <w:sz w:val="24"/>
          <w:szCs w:val="24"/>
          <w:lang w:val="uk-UA"/>
        </w:rPr>
        <w:t>6,43%  (</w:t>
      </w:r>
      <w:r w:rsidRPr="00B44B65">
        <w:rPr>
          <w:rFonts w:ascii="Times New Roman" w:hAnsi="Times New Roman" w:cs="Times New Roman"/>
          <w:sz w:val="24"/>
          <w:szCs w:val="24"/>
          <w:lang w:val="uk-UA"/>
        </w:rPr>
        <w:t xml:space="preserve">16,68%).  </w:t>
      </w:r>
    </w:p>
    <w:p w:rsidR="00720A07" w:rsidRPr="00B44B65" w:rsidRDefault="00720A07" w:rsidP="00B44B65">
      <w:pPr>
        <w:pStyle w:val="NoSpacing"/>
        <w:ind w:firstLine="851"/>
        <w:jc w:val="both"/>
        <w:rPr>
          <w:rFonts w:ascii="Times New Roman" w:hAnsi="Times New Roman" w:cs="Times New Roman"/>
          <w:sz w:val="24"/>
          <w:szCs w:val="24"/>
          <w:lang w:val="uk-UA"/>
        </w:rPr>
      </w:pPr>
      <w:r w:rsidRPr="00B44B65">
        <w:rPr>
          <w:rFonts w:ascii="Times New Roman" w:hAnsi="Times New Roman" w:cs="Times New Roman"/>
          <w:sz w:val="24"/>
          <w:szCs w:val="24"/>
          <w:lang w:val="uk-UA"/>
        </w:rPr>
        <w:t xml:space="preserve"> Кількість розглянутих справ зі спорів, що виникають із земельних правовідносин склала -  </w:t>
      </w:r>
      <w:r>
        <w:rPr>
          <w:rFonts w:ascii="Times New Roman" w:hAnsi="Times New Roman" w:cs="Times New Roman"/>
          <w:sz w:val="24"/>
          <w:szCs w:val="24"/>
          <w:lang w:val="uk-UA"/>
        </w:rPr>
        <w:t>2</w:t>
      </w:r>
      <w:r w:rsidRPr="00B44B65">
        <w:rPr>
          <w:rFonts w:ascii="Times New Roman" w:hAnsi="Times New Roman" w:cs="Times New Roman"/>
          <w:sz w:val="24"/>
          <w:szCs w:val="24"/>
          <w:lang w:val="uk-UA"/>
        </w:rPr>
        <w:t>8 (1</w:t>
      </w:r>
      <w:r>
        <w:rPr>
          <w:rFonts w:ascii="Times New Roman" w:hAnsi="Times New Roman" w:cs="Times New Roman"/>
          <w:sz w:val="24"/>
          <w:szCs w:val="24"/>
          <w:lang w:val="uk-UA"/>
        </w:rPr>
        <w:t>8</w:t>
      </w:r>
      <w:r w:rsidRPr="00B44B65">
        <w:rPr>
          <w:rFonts w:ascii="Times New Roman" w:hAnsi="Times New Roman" w:cs="Times New Roman"/>
          <w:sz w:val="24"/>
          <w:szCs w:val="24"/>
          <w:lang w:val="uk-UA"/>
        </w:rPr>
        <w:t>), або</w:t>
      </w:r>
      <w:r>
        <w:rPr>
          <w:rFonts w:ascii="Times New Roman" w:hAnsi="Times New Roman" w:cs="Times New Roman"/>
          <w:sz w:val="24"/>
          <w:szCs w:val="24"/>
          <w:lang w:val="uk-UA"/>
        </w:rPr>
        <w:t xml:space="preserve"> 3,27%</w:t>
      </w:r>
      <w:r w:rsidRPr="00B44B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44B65">
        <w:rPr>
          <w:rFonts w:ascii="Times New Roman" w:hAnsi="Times New Roman" w:cs="Times New Roman"/>
          <w:sz w:val="24"/>
          <w:szCs w:val="24"/>
          <w:lang w:val="uk-UA"/>
        </w:rPr>
        <w:t xml:space="preserve">1,78%) та  у спорах, що виникають із трудових правовідносин – </w:t>
      </w:r>
      <w:r>
        <w:rPr>
          <w:rFonts w:ascii="Times New Roman" w:hAnsi="Times New Roman" w:cs="Times New Roman"/>
          <w:sz w:val="24"/>
          <w:szCs w:val="24"/>
          <w:lang w:val="uk-UA"/>
        </w:rPr>
        <w:t>7</w:t>
      </w:r>
      <w:r w:rsidRPr="00B44B65">
        <w:rPr>
          <w:rFonts w:ascii="Times New Roman" w:hAnsi="Times New Roman" w:cs="Times New Roman"/>
          <w:sz w:val="24"/>
          <w:szCs w:val="24"/>
          <w:lang w:val="uk-UA"/>
        </w:rPr>
        <w:t xml:space="preserve"> (10),  </w:t>
      </w:r>
      <w:r>
        <w:rPr>
          <w:rFonts w:ascii="Times New Roman" w:hAnsi="Times New Roman" w:cs="Times New Roman"/>
          <w:sz w:val="24"/>
          <w:szCs w:val="24"/>
          <w:lang w:val="uk-UA"/>
        </w:rPr>
        <w:t xml:space="preserve">чи </w:t>
      </w:r>
      <w:r w:rsidRPr="00B44B65">
        <w:rPr>
          <w:rFonts w:ascii="Times New Roman" w:hAnsi="Times New Roman" w:cs="Times New Roman"/>
          <w:sz w:val="24"/>
          <w:szCs w:val="24"/>
          <w:lang w:val="uk-UA"/>
        </w:rPr>
        <w:t xml:space="preserve"> </w:t>
      </w:r>
      <w:r>
        <w:rPr>
          <w:rFonts w:ascii="Times New Roman" w:hAnsi="Times New Roman" w:cs="Times New Roman"/>
          <w:sz w:val="24"/>
          <w:szCs w:val="24"/>
          <w:lang w:val="uk-UA"/>
        </w:rPr>
        <w:t>0,82%  (</w:t>
      </w:r>
      <w:r w:rsidRPr="00B44B65">
        <w:rPr>
          <w:rFonts w:ascii="Times New Roman" w:hAnsi="Times New Roman" w:cs="Times New Roman"/>
          <w:sz w:val="24"/>
          <w:szCs w:val="24"/>
          <w:lang w:val="uk-UA"/>
        </w:rPr>
        <w:t xml:space="preserve">0,99%). </w:t>
      </w:r>
    </w:p>
    <w:p w:rsidR="00720A07" w:rsidRPr="00BC27BF" w:rsidRDefault="00720A07" w:rsidP="00BC27BF">
      <w:pPr>
        <w:pStyle w:val="NoSpacing"/>
        <w:ind w:firstLine="851"/>
        <w:jc w:val="both"/>
        <w:rPr>
          <w:rFonts w:ascii="Times New Roman" w:hAnsi="Times New Roman" w:cs="Times New Roman"/>
          <w:sz w:val="24"/>
          <w:szCs w:val="24"/>
        </w:rPr>
      </w:pPr>
      <w:r w:rsidRPr="00BC27BF">
        <w:rPr>
          <w:rFonts w:ascii="Times New Roman" w:hAnsi="Times New Roman" w:cs="Times New Roman"/>
          <w:sz w:val="24"/>
          <w:szCs w:val="24"/>
        </w:rPr>
        <w:t>Найменшу питому вагу серед цивільних справ, що розглянуті   протягом 201</w:t>
      </w:r>
      <w:r>
        <w:rPr>
          <w:rFonts w:ascii="Times New Roman" w:hAnsi="Times New Roman" w:cs="Times New Roman"/>
          <w:sz w:val="24"/>
          <w:szCs w:val="24"/>
          <w:lang w:val="uk-UA"/>
        </w:rPr>
        <w:t>7</w:t>
      </w:r>
      <w:r w:rsidRPr="00BC27BF">
        <w:rPr>
          <w:rFonts w:ascii="Times New Roman" w:hAnsi="Times New Roman" w:cs="Times New Roman"/>
          <w:sz w:val="24"/>
          <w:szCs w:val="24"/>
        </w:rPr>
        <w:t xml:space="preserve"> року, становлять справи зі спорів про захист немайнових  прав фізичних осіб –</w:t>
      </w:r>
      <w:r>
        <w:rPr>
          <w:rFonts w:ascii="Times New Roman" w:hAnsi="Times New Roman" w:cs="Times New Roman"/>
          <w:sz w:val="24"/>
          <w:szCs w:val="24"/>
          <w:lang w:val="uk-UA"/>
        </w:rPr>
        <w:t xml:space="preserve"> 3</w:t>
      </w:r>
      <w:r w:rsidRPr="00BC27BF">
        <w:rPr>
          <w:rFonts w:ascii="Times New Roman" w:hAnsi="Times New Roman" w:cs="Times New Roman"/>
          <w:sz w:val="24"/>
          <w:szCs w:val="24"/>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rPr>
        <w:t xml:space="preserve">2), або  </w:t>
      </w:r>
      <w:r>
        <w:rPr>
          <w:rFonts w:ascii="Times New Roman" w:hAnsi="Times New Roman" w:cs="Times New Roman"/>
          <w:sz w:val="24"/>
          <w:szCs w:val="24"/>
          <w:lang w:val="uk-UA"/>
        </w:rPr>
        <w:t>0,35% (</w:t>
      </w:r>
      <w:r w:rsidRPr="00BC27BF">
        <w:rPr>
          <w:rFonts w:ascii="Times New Roman" w:hAnsi="Times New Roman" w:cs="Times New Roman"/>
          <w:sz w:val="24"/>
          <w:szCs w:val="24"/>
        </w:rPr>
        <w:t>0,20%).</w:t>
      </w:r>
    </w:p>
    <w:p w:rsidR="00720A07" w:rsidRPr="00BC27BF" w:rsidRDefault="00720A07" w:rsidP="00BC27BF">
      <w:pPr>
        <w:pStyle w:val="NoSpacing"/>
        <w:ind w:firstLine="851"/>
        <w:jc w:val="both"/>
        <w:rPr>
          <w:rFonts w:ascii="Times New Roman" w:hAnsi="Times New Roman" w:cs="Times New Roman"/>
          <w:sz w:val="24"/>
          <w:szCs w:val="24"/>
          <w:lang w:val="uk-UA"/>
        </w:rPr>
      </w:pPr>
      <w:r w:rsidRPr="00BC27BF">
        <w:rPr>
          <w:rFonts w:ascii="Times New Roman" w:hAnsi="Times New Roman" w:cs="Times New Roman"/>
          <w:sz w:val="24"/>
          <w:szCs w:val="24"/>
        </w:rPr>
        <w:t xml:space="preserve">За заявами окремого </w:t>
      </w:r>
      <w:r>
        <w:rPr>
          <w:rFonts w:ascii="Times New Roman" w:hAnsi="Times New Roman" w:cs="Times New Roman"/>
          <w:sz w:val="24"/>
          <w:szCs w:val="24"/>
          <w:lang w:val="uk-UA"/>
        </w:rPr>
        <w:t xml:space="preserve"> </w:t>
      </w:r>
      <w:r w:rsidRPr="00BC27BF">
        <w:rPr>
          <w:rFonts w:ascii="Times New Roman" w:hAnsi="Times New Roman" w:cs="Times New Roman"/>
          <w:sz w:val="24"/>
          <w:szCs w:val="24"/>
        </w:rPr>
        <w:t xml:space="preserve">провадження суд відкрив провадження в 42 (42) справах, що аналогічно з минулим звітним періодом,  або становить </w:t>
      </w:r>
      <w:r>
        <w:rPr>
          <w:rFonts w:ascii="Times New Roman" w:hAnsi="Times New Roman" w:cs="Times New Roman"/>
          <w:sz w:val="24"/>
          <w:szCs w:val="24"/>
          <w:lang w:val="uk-UA"/>
        </w:rPr>
        <w:t xml:space="preserve"> 97,67%</w:t>
      </w:r>
      <w:r w:rsidRPr="00BC27BF">
        <w:rPr>
          <w:rFonts w:ascii="Times New Roman" w:hAnsi="Times New Roman" w:cs="Times New Roman"/>
          <w:sz w:val="24"/>
          <w:szCs w:val="24"/>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rPr>
        <w:t>93,33%) від числа</w:t>
      </w:r>
      <w:r w:rsidRPr="00BC27BF">
        <w:rPr>
          <w:rFonts w:ascii="Times New Roman" w:hAnsi="Times New Roman" w:cs="Times New Roman"/>
          <w:sz w:val="24"/>
          <w:szCs w:val="24"/>
          <w:lang w:val="uk-UA"/>
        </w:rPr>
        <w:t xml:space="preserve"> розглянутих заяв окремого провадження; відмовлено у відкритті —  0 (</w:t>
      </w:r>
      <w:r>
        <w:rPr>
          <w:rFonts w:ascii="Times New Roman" w:hAnsi="Times New Roman" w:cs="Times New Roman"/>
          <w:sz w:val="24"/>
          <w:szCs w:val="24"/>
          <w:lang w:val="uk-UA"/>
        </w:rPr>
        <w:t>0</w:t>
      </w:r>
      <w:r w:rsidRPr="00BC27BF">
        <w:rPr>
          <w:rFonts w:ascii="Times New Roman" w:hAnsi="Times New Roman" w:cs="Times New Roman"/>
          <w:sz w:val="24"/>
          <w:szCs w:val="24"/>
          <w:lang w:val="uk-UA"/>
        </w:rPr>
        <w:t>), або 0%  (</w:t>
      </w:r>
      <w:r>
        <w:rPr>
          <w:rFonts w:ascii="Times New Roman" w:hAnsi="Times New Roman" w:cs="Times New Roman"/>
          <w:sz w:val="24"/>
          <w:szCs w:val="24"/>
          <w:lang w:val="uk-UA"/>
        </w:rPr>
        <w:t>0</w:t>
      </w:r>
      <w:r w:rsidRPr="00BC27BF">
        <w:rPr>
          <w:rFonts w:ascii="Times New Roman" w:hAnsi="Times New Roman" w:cs="Times New Roman"/>
          <w:sz w:val="24"/>
          <w:szCs w:val="24"/>
          <w:lang w:val="uk-UA"/>
        </w:rPr>
        <w:t xml:space="preserve">%); повернули позивачам з різних підстав </w:t>
      </w:r>
      <w:r>
        <w:rPr>
          <w:rFonts w:ascii="Times New Roman" w:hAnsi="Times New Roman" w:cs="Times New Roman"/>
          <w:sz w:val="24"/>
          <w:szCs w:val="24"/>
          <w:lang w:val="uk-UA"/>
        </w:rPr>
        <w:t xml:space="preserve">1 </w:t>
      </w:r>
      <w:r w:rsidRPr="00BC27B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lang w:val="uk-UA"/>
        </w:rPr>
        <w:t>3) заяв</w:t>
      </w:r>
      <w:r>
        <w:rPr>
          <w:rFonts w:ascii="Times New Roman" w:hAnsi="Times New Roman" w:cs="Times New Roman"/>
          <w:sz w:val="24"/>
          <w:szCs w:val="24"/>
          <w:lang w:val="uk-UA"/>
        </w:rPr>
        <w:t>у</w:t>
      </w:r>
      <w:r w:rsidRPr="00BC27BF">
        <w:rPr>
          <w:rFonts w:ascii="Times New Roman" w:hAnsi="Times New Roman" w:cs="Times New Roman"/>
          <w:sz w:val="24"/>
          <w:szCs w:val="24"/>
          <w:lang w:val="uk-UA"/>
        </w:rPr>
        <w:t>, або</w:t>
      </w:r>
      <w:r>
        <w:rPr>
          <w:rFonts w:ascii="Times New Roman" w:hAnsi="Times New Roman" w:cs="Times New Roman"/>
          <w:sz w:val="24"/>
          <w:szCs w:val="24"/>
          <w:lang w:val="uk-UA"/>
        </w:rPr>
        <w:t xml:space="preserve"> 2,33%</w:t>
      </w:r>
      <w:r w:rsidRPr="00BC27B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lang w:val="uk-UA"/>
        </w:rPr>
        <w:t xml:space="preserve">6,67%). </w:t>
      </w:r>
    </w:p>
    <w:p w:rsidR="00720A07" w:rsidRPr="00BC27BF" w:rsidRDefault="00720A07" w:rsidP="00BC27BF">
      <w:pPr>
        <w:pStyle w:val="NoSpacing"/>
        <w:ind w:firstLine="851"/>
        <w:jc w:val="both"/>
        <w:rPr>
          <w:rFonts w:ascii="Times New Roman" w:hAnsi="Times New Roman" w:cs="Times New Roman"/>
          <w:sz w:val="24"/>
          <w:szCs w:val="24"/>
          <w:lang w:val="uk-UA"/>
        </w:rPr>
      </w:pPr>
      <w:r w:rsidRPr="00BC27BF">
        <w:rPr>
          <w:rFonts w:ascii="Times New Roman" w:hAnsi="Times New Roman" w:cs="Times New Roman"/>
          <w:sz w:val="24"/>
          <w:szCs w:val="24"/>
          <w:lang w:val="uk-UA"/>
        </w:rPr>
        <w:t xml:space="preserve">Судом розглянуто </w:t>
      </w:r>
      <w:r>
        <w:rPr>
          <w:rFonts w:ascii="Times New Roman" w:hAnsi="Times New Roman" w:cs="Times New Roman"/>
          <w:sz w:val="24"/>
          <w:szCs w:val="24"/>
          <w:lang w:val="uk-UA"/>
        </w:rPr>
        <w:t>40 (</w:t>
      </w:r>
      <w:r w:rsidRPr="00BC27BF">
        <w:rPr>
          <w:rFonts w:ascii="Times New Roman" w:hAnsi="Times New Roman" w:cs="Times New Roman"/>
          <w:sz w:val="24"/>
          <w:szCs w:val="24"/>
          <w:lang w:val="uk-UA"/>
        </w:rPr>
        <w:t>41</w:t>
      </w:r>
      <w:r>
        <w:rPr>
          <w:rFonts w:ascii="Times New Roman" w:hAnsi="Times New Roman" w:cs="Times New Roman"/>
          <w:sz w:val="24"/>
          <w:szCs w:val="24"/>
          <w:lang w:val="uk-UA"/>
        </w:rPr>
        <w:t>)</w:t>
      </w:r>
      <w:r w:rsidRPr="00BC27BF">
        <w:rPr>
          <w:rFonts w:ascii="Times New Roman" w:hAnsi="Times New Roman" w:cs="Times New Roman"/>
          <w:sz w:val="24"/>
          <w:szCs w:val="24"/>
          <w:lang w:val="uk-UA"/>
        </w:rPr>
        <w:t xml:space="preserve"> справ окремого провадження, що порівнюючи з  201</w:t>
      </w:r>
      <w:r>
        <w:rPr>
          <w:rFonts w:ascii="Times New Roman" w:hAnsi="Times New Roman" w:cs="Times New Roman"/>
          <w:sz w:val="24"/>
          <w:szCs w:val="24"/>
          <w:lang w:val="uk-UA"/>
        </w:rPr>
        <w:t>6</w:t>
      </w:r>
      <w:r w:rsidRPr="00BC27BF">
        <w:rPr>
          <w:rFonts w:ascii="Times New Roman" w:hAnsi="Times New Roman" w:cs="Times New Roman"/>
          <w:sz w:val="24"/>
          <w:szCs w:val="24"/>
          <w:lang w:val="uk-UA"/>
        </w:rPr>
        <w:t xml:space="preserve"> роком на </w:t>
      </w:r>
      <w:r>
        <w:rPr>
          <w:rFonts w:ascii="Times New Roman" w:hAnsi="Times New Roman" w:cs="Times New Roman"/>
          <w:sz w:val="24"/>
          <w:szCs w:val="24"/>
          <w:lang w:val="uk-UA"/>
        </w:rPr>
        <w:t>2,44</w:t>
      </w:r>
      <w:r w:rsidRPr="00BC27BF">
        <w:rPr>
          <w:rFonts w:ascii="Times New Roman" w:hAnsi="Times New Roman" w:cs="Times New Roman"/>
          <w:sz w:val="24"/>
          <w:szCs w:val="24"/>
          <w:lang w:val="uk-UA"/>
        </w:rPr>
        <w:t>% менше. З них з ухваленням рішення 38 (38), або</w:t>
      </w:r>
      <w:r>
        <w:rPr>
          <w:rFonts w:ascii="Times New Roman" w:hAnsi="Times New Roman" w:cs="Times New Roman"/>
          <w:sz w:val="24"/>
          <w:szCs w:val="24"/>
          <w:lang w:val="uk-UA"/>
        </w:rPr>
        <w:t xml:space="preserve"> 95%</w:t>
      </w:r>
      <w:r w:rsidRPr="00BC27B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lang w:val="uk-UA"/>
        </w:rPr>
        <w:t xml:space="preserve">92,68%)  від розглянутих справ.   </w:t>
      </w:r>
    </w:p>
    <w:p w:rsidR="00720A07" w:rsidRPr="00BC27BF" w:rsidRDefault="00720A07" w:rsidP="00BC27BF">
      <w:pPr>
        <w:pStyle w:val="NoSpacing"/>
        <w:ind w:firstLine="851"/>
        <w:jc w:val="both"/>
        <w:rPr>
          <w:rFonts w:ascii="Times New Roman" w:hAnsi="Times New Roman" w:cs="Times New Roman"/>
          <w:sz w:val="24"/>
          <w:szCs w:val="24"/>
          <w:lang w:val="uk-UA"/>
        </w:rPr>
      </w:pPr>
      <w:r w:rsidRPr="00BC27BF">
        <w:rPr>
          <w:rFonts w:ascii="Times New Roman" w:hAnsi="Times New Roman" w:cs="Times New Roman"/>
          <w:sz w:val="24"/>
          <w:szCs w:val="24"/>
          <w:lang w:val="uk-UA"/>
        </w:rPr>
        <w:t xml:space="preserve"> </w:t>
      </w:r>
      <w:r>
        <w:rPr>
          <w:rFonts w:ascii="Times New Roman" w:hAnsi="Times New Roman" w:cs="Times New Roman"/>
          <w:sz w:val="24"/>
          <w:szCs w:val="24"/>
          <w:lang w:val="uk-UA"/>
        </w:rPr>
        <w:t>265 (</w:t>
      </w:r>
      <w:r w:rsidRPr="00BC27BF">
        <w:rPr>
          <w:rFonts w:ascii="Times New Roman" w:hAnsi="Times New Roman" w:cs="Times New Roman"/>
          <w:sz w:val="24"/>
          <w:szCs w:val="24"/>
          <w:lang w:val="uk-UA"/>
        </w:rPr>
        <w:t>344) справ розглянуто з фіксуванням судового процесу за допомогою звукозаписувальних технічних засобів, що менше в порівнянні з  201</w:t>
      </w:r>
      <w:r>
        <w:rPr>
          <w:rFonts w:ascii="Times New Roman" w:hAnsi="Times New Roman" w:cs="Times New Roman"/>
          <w:sz w:val="24"/>
          <w:szCs w:val="24"/>
          <w:lang w:val="uk-UA"/>
        </w:rPr>
        <w:t>6</w:t>
      </w:r>
      <w:r w:rsidRPr="00BC27BF">
        <w:rPr>
          <w:rFonts w:ascii="Times New Roman" w:hAnsi="Times New Roman" w:cs="Times New Roman"/>
          <w:sz w:val="24"/>
          <w:szCs w:val="24"/>
          <w:lang w:val="uk-UA"/>
        </w:rPr>
        <w:t xml:space="preserve"> роком на </w:t>
      </w:r>
      <w:r>
        <w:rPr>
          <w:rFonts w:ascii="Times New Roman" w:hAnsi="Times New Roman" w:cs="Times New Roman"/>
          <w:sz w:val="24"/>
          <w:szCs w:val="24"/>
          <w:lang w:val="uk-UA"/>
        </w:rPr>
        <w:t>22</w:t>
      </w:r>
      <w:r w:rsidRPr="00BC27BF">
        <w:rPr>
          <w:rFonts w:ascii="Times New Roman" w:hAnsi="Times New Roman" w:cs="Times New Roman"/>
          <w:sz w:val="24"/>
          <w:szCs w:val="24"/>
          <w:lang w:val="uk-UA"/>
        </w:rPr>
        <w:t>,9</w:t>
      </w:r>
      <w:r>
        <w:rPr>
          <w:rFonts w:ascii="Times New Roman" w:hAnsi="Times New Roman" w:cs="Times New Roman"/>
          <w:sz w:val="24"/>
          <w:szCs w:val="24"/>
          <w:lang w:val="uk-UA"/>
        </w:rPr>
        <w:t>7</w:t>
      </w:r>
      <w:r w:rsidRPr="00BC27BF">
        <w:rPr>
          <w:rFonts w:ascii="Times New Roman" w:hAnsi="Times New Roman" w:cs="Times New Roman"/>
          <w:sz w:val="24"/>
          <w:szCs w:val="24"/>
          <w:lang w:val="uk-UA"/>
        </w:rPr>
        <w:t>%.</w:t>
      </w:r>
    </w:p>
    <w:p w:rsidR="00720A07" w:rsidRPr="00BC27BF" w:rsidRDefault="00720A07" w:rsidP="00BC27BF">
      <w:pPr>
        <w:pStyle w:val="NoSpacing"/>
        <w:ind w:firstLine="851"/>
        <w:jc w:val="both"/>
        <w:rPr>
          <w:rFonts w:ascii="Times New Roman" w:hAnsi="Times New Roman" w:cs="Times New Roman"/>
          <w:sz w:val="24"/>
          <w:szCs w:val="24"/>
        </w:rPr>
      </w:pPr>
      <w:r w:rsidRPr="00BC27BF">
        <w:rPr>
          <w:rFonts w:ascii="Times New Roman" w:hAnsi="Times New Roman" w:cs="Times New Roman"/>
          <w:sz w:val="24"/>
          <w:szCs w:val="24"/>
        </w:rPr>
        <w:t xml:space="preserve">У </w:t>
      </w:r>
      <w:r w:rsidRPr="00BC27BF">
        <w:rPr>
          <w:rFonts w:ascii="Times New Roman" w:hAnsi="Times New Roman" w:cs="Times New Roman"/>
          <w:sz w:val="24"/>
          <w:szCs w:val="24"/>
          <w:lang w:val="uk-UA"/>
        </w:rPr>
        <w:t xml:space="preserve"> </w:t>
      </w:r>
      <w:r w:rsidRPr="00BC27BF">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BC27BF">
        <w:rPr>
          <w:rFonts w:ascii="Times New Roman" w:hAnsi="Times New Roman" w:cs="Times New Roman"/>
          <w:sz w:val="24"/>
          <w:szCs w:val="24"/>
        </w:rPr>
        <w:t xml:space="preserve"> року до </w:t>
      </w:r>
      <w:r w:rsidRPr="00BC27BF">
        <w:rPr>
          <w:rFonts w:ascii="Times New Roman" w:hAnsi="Times New Roman" w:cs="Times New Roman"/>
          <w:sz w:val="24"/>
          <w:szCs w:val="24"/>
          <w:lang w:val="uk-UA"/>
        </w:rPr>
        <w:t xml:space="preserve">Рахівського районного </w:t>
      </w:r>
      <w:r w:rsidRPr="00BC27BF">
        <w:rPr>
          <w:rFonts w:ascii="Times New Roman" w:hAnsi="Times New Roman" w:cs="Times New Roman"/>
          <w:sz w:val="24"/>
          <w:szCs w:val="24"/>
        </w:rPr>
        <w:t xml:space="preserve"> суду </w:t>
      </w:r>
      <w:r w:rsidRPr="00BC27BF">
        <w:rPr>
          <w:rFonts w:ascii="Times New Roman" w:hAnsi="Times New Roman" w:cs="Times New Roman"/>
          <w:sz w:val="24"/>
          <w:szCs w:val="24"/>
          <w:lang w:val="uk-UA"/>
        </w:rPr>
        <w:t xml:space="preserve">Закарпатської області </w:t>
      </w:r>
      <w:r w:rsidRPr="00BC27BF">
        <w:rPr>
          <w:rFonts w:ascii="Times New Roman" w:hAnsi="Times New Roman" w:cs="Times New Roman"/>
          <w:sz w:val="24"/>
          <w:szCs w:val="24"/>
        </w:rPr>
        <w:t>надійшл</w:t>
      </w:r>
      <w:r>
        <w:rPr>
          <w:rFonts w:ascii="Times New Roman" w:hAnsi="Times New Roman" w:cs="Times New Roman"/>
          <w:sz w:val="24"/>
          <w:szCs w:val="24"/>
          <w:lang w:val="uk-UA"/>
        </w:rPr>
        <w:t>о</w:t>
      </w:r>
      <w:r w:rsidRPr="00BC27BF">
        <w:rPr>
          <w:rFonts w:ascii="Times New Roman" w:hAnsi="Times New Roman" w:cs="Times New Roman"/>
          <w:sz w:val="24"/>
          <w:szCs w:val="24"/>
        </w:rPr>
        <w:t xml:space="preserve"> </w:t>
      </w:r>
      <w:r>
        <w:rPr>
          <w:rFonts w:ascii="Times New Roman" w:hAnsi="Times New Roman" w:cs="Times New Roman"/>
          <w:sz w:val="24"/>
          <w:szCs w:val="24"/>
          <w:lang w:val="uk-UA"/>
        </w:rPr>
        <w:t>2 (</w:t>
      </w:r>
      <w:r w:rsidRPr="00BC27BF">
        <w:rPr>
          <w:rFonts w:ascii="Times New Roman" w:hAnsi="Times New Roman" w:cs="Times New Roman"/>
          <w:sz w:val="24"/>
          <w:szCs w:val="24"/>
          <w:lang w:val="uk-UA"/>
        </w:rPr>
        <w:t xml:space="preserve">1) </w:t>
      </w:r>
      <w:r w:rsidRPr="00BC27BF">
        <w:rPr>
          <w:rFonts w:ascii="Times New Roman" w:hAnsi="Times New Roman" w:cs="Times New Roman"/>
          <w:sz w:val="24"/>
          <w:szCs w:val="24"/>
        </w:rPr>
        <w:t xml:space="preserve"> заяв</w:t>
      </w:r>
      <w:r>
        <w:rPr>
          <w:rFonts w:ascii="Times New Roman" w:hAnsi="Times New Roman" w:cs="Times New Roman"/>
          <w:sz w:val="24"/>
          <w:szCs w:val="24"/>
          <w:lang w:val="uk-UA"/>
        </w:rPr>
        <w:t>и</w:t>
      </w:r>
      <w:r w:rsidRPr="00BC27BF">
        <w:rPr>
          <w:rFonts w:ascii="Times New Roman" w:hAnsi="Times New Roman" w:cs="Times New Roman"/>
          <w:sz w:val="24"/>
          <w:szCs w:val="24"/>
        </w:rPr>
        <w:t xml:space="preserve"> про перегляд судових рішень за нововиявленими обставинами – це на </w:t>
      </w:r>
      <w:r w:rsidRPr="00BC27BF">
        <w:rPr>
          <w:rFonts w:ascii="Times New Roman" w:hAnsi="Times New Roman" w:cs="Times New Roman"/>
          <w:sz w:val="24"/>
          <w:szCs w:val="24"/>
          <w:lang w:val="uk-UA"/>
        </w:rPr>
        <w:t>5</w:t>
      </w:r>
      <w:r>
        <w:rPr>
          <w:rFonts w:ascii="Times New Roman" w:hAnsi="Times New Roman" w:cs="Times New Roman"/>
          <w:sz w:val="24"/>
          <w:szCs w:val="24"/>
          <w:lang w:val="uk-UA"/>
        </w:rPr>
        <w:t>0</w:t>
      </w:r>
      <w:r w:rsidRPr="00BC27BF">
        <w:rPr>
          <w:rFonts w:ascii="Times New Roman" w:hAnsi="Times New Roman" w:cs="Times New Roman"/>
          <w:sz w:val="24"/>
          <w:szCs w:val="24"/>
        </w:rPr>
        <w:t xml:space="preserve">% </w:t>
      </w:r>
      <w:r>
        <w:rPr>
          <w:rFonts w:ascii="Times New Roman" w:hAnsi="Times New Roman" w:cs="Times New Roman"/>
          <w:sz w:val="24"/>
          <w:szCs w:val="24"/>
          <w:lang w:val="uk-UA"/>
        </w:rPr>
        <w:t>більше</w:t>
      </w:r>
      <w:r w:rsidRPr="00BC27BF">
        <w:rPr>
          <w:rFonts w:ascii="Times New Roman" w:hAnsi="Times New Roman" w:cs="Times New Roman"/>
          <w:sz w:val="24"/>
          <w:szCs w:val="24"/>
        </w:rPr>
        <w:t xml:space="preserve">, ніж у аналогічному </w:t>
      </w:r>
      <w:r w:rsidRPr="00BC27BF">
        <w:rPr>
          <w:rFonts w:ascii="Times New Roman" w:hAnsi="Times New Roman" w:cs="Times New Roman"/>
          <w:sz w:val="24"/>
          <w:szCs w:val="24"/>
          <w:lang w:val="uk-UA"/>
        </w:rPr>
        <w:t xml:space="preserve">звітному </w:t>
      </w:r>
      <w:r w:rsidRPr="00BC27BF">
        <w:rPr>
          <w:rFonts w:ascii="Times New Roman" w:hAnsi="Times New Roman" w:cs="Times New Roman"/>
          <w:sz w:val="24"/>
          <w:szCs w:val="24"/>
        </w:rPr>
        <w:t>періоді 201</w:t>
      </w:r>
      <w:r>
        <w:rPr>
          <w:rFonts w:ascii="Times New Roman" w:hAnsi="Times New Roman" w:cs="Times New Roman"/>
          <w:sz w:val="24"/>
          <w:szCs w:val="24"/>
          <w:lang w:val="uk-UA"/>
        </w:rPr>
        <w:t>6</w:t>
      </w:r>
      <w:r w:rsidRPr="00BC27BF">
        <w:rPr>
          <w:rFonts w:ascii="Times New Roman" w:hAnsi="Times New Roman" w:cs="Times New Roman"/>
          <w:sz w:val="24"/>
          <w:szCs w:val="24"/>
        </w:rPr>
        <w:t xml:space="preserve"> року. </w:t>
      </w:r>
    </w:p>
    <w:p w:rsidR="00720A07" w:rsidRPr="00BC27BF" w:rsidRDefault="00720A07" w:rsidP="0048727B">
      <w:pPr>
        <w:pStyle w:val="NoSpacing"/>
        <w:ind w:firstLine="851"/>
        <w:jc w:val="both"/>
        <w:rPr>
          <w:rFonts w:ascii="Times New Roman" w:hAnsi="Times New Roman" w:cs="Times New Roman"/>
          <w:sz w:val="24"/>
          <w:szCs w:val="24"/>
        </w:rPr>
      </w:pPr>
      <w:r w:rsidRPr="00BC27BF">
        <w:rPr>
          <w:rFonts w:ascii="Times New Roman" w:hAnsi="Times New Roman" w:cs="Times New Roman"/>
          <w:sz w:val="24"/>
          <w:szCs w:val="24"/>
        </w:rPr>
        <w:t>На початок звітного періоду у залишку перебувал</w:t>
      </w:r>
      <w:r w:rsidRPr="00BC27BF">
        <w:rPr>
          <w:rFonts w:ascii="Times New Roman" w:hAnsi="Times New Roman" w:cs="Times New Roman"/>
          <w:sz w:val="24"/>
          <w:szCs w:val="24"/>
          <w:lang w:val="uk-UA"/>
        </w:rPr>
        <w:t>а</w:t>
      </w:r>
      <w:r w:rsidRPr="00BC27BF">
        <w:rPr>
          <w:rFonts w:ascii="Times New Roman" w:hAnsi="Times New Roman" w:cs="Times New Roman"/>
          <w:sz w:val="24"/>
          <w:szCs w:val="24"/>
        </w:rPr>
        <w:t xml:space="preserve"> </w:t>
      </w:r>
      <w:r w:rsidRPr="00BC27BF">
        <w:rPr>
          <w:rFonts w:ascii="Times New Roman" w:hAnsi="Times New Roman" w:cs="Times New Roman"/>
          <w:sz w:val="24"/>
          <w:szCs w:val="24"/>
          <w:lang w:val="uk-UA"/>
        </w:rPr>
        <w:t>1</w:t>
      </w:r>
      <w:r w:rsidRPr="00BC27BF">
        <w:rPr>
          <w:rFonts w:ascii="Times New Roman" w:hAnsi="Times New Roman" w:cs="Times New Roman"/>
          <w:sz w:val="24"/>
          <w:szCs w:val="24"/>
        </w:rPr>
        <w:t xml:space="preserve"> заяв</w:t>
      </w:r>
      <w:r w:rsidRPr="00BC27BF">
        <w:rPr>
          <w:rFonts w:ascii="Times New Roman" w:hAnsi="Times New Roman" w:cs="Times New Roman"/>
          <w:sz w:val="24"/>
          <w:szCs w:val="24"/>
          <w:lang w:val="uk-UA"/>
        </w:rPr>
        <w:t>а</w:t>
      </w:r>
      <w:r w:rsidRPr="00BC27BF">
        <w:rPr>
          <w:rFonts w:ascii="Times New Roman" w:hAnsi="Times New Roman" w:cs="Times New Roman"/>
          <w:sz w:val="24"/>
          <w:szCs w:val="24"/>
        </w:rPr>
        <w:t xml:space="preserve"> за нововиявленими обставинами. Таким чином у провадженні суду усього перебувало </w:t>
      </w:r>
      <w:r w:rsidRPr="00BC27BF">
        <w:rPr>
          <w:rFonts w:ascii="Times New Roman" w:hAnsi="Times New Roman" w:cs="Times New Roman"/>
          <w:sz w:val="24"/>
          <w:szCs w:val="24"/>
          <w:lang w:val="uk-UA"/>
        </w:rPr>
        <w:t>2</w:t>
      </w:r>
      <w:r w:rsidRPr="00BC27BF">
        <w:rPr>
          <w:rFonts w:ascii="Times New Roman" w:hAnsi="Times New Roman" w:cs="Times New Roman"/>
          <w:sz w:val="24"/>
          <w:szCs w:val="24"/>
        </w:rPr>
        <w:t xml:space="preserve"> справи, з яких: </w:t>
      </w:r>
      <w:r>
        <w:rPr>
          <w:rFonts w:ascii="Times New Roman" w:hAnsi="Times New Roman" w:cs="Times New Roman"/>
          <w:sz w:val="24"/>
          <w:szCs w:val="24"/>
          <w:lang w:val="uk-UA"/>
        </w:rPr>
        <w:t xml:space="preserve">1 заяву </w:t>
      </w:r>
      <w:r w:rsidRPr="00BC27BF">
        <w:rPr>
          <w:rFonts w:ascii="Times New Roman" w:hAnsi="Times New Roman" w:cs="Times New Roman"/>
          <w:sz w:val="24"/>
          <w:szCs w:val="24"/>
        </w:rPr>
        <w:t xml:space="preserve">розглянуто </w:t>
      </w:r>
      <w:r>
        <w:rPr>
          <w:rFonts w:ascii="Times New Roman" w:hAnsi="Times New Roman" w:cs="Times New Roman"/>
          <w:sz w:val="24"/>
          <w:szCs w:val="24"/>
          <w:lang w:val="uk-UA"/>
        </w:rPr>
        <w:t xml:space="preserve">та по </w:t>
      </w:r>
      <w:r w:rsidRPr="00BC27BF">
        <w:rPr>
          <w:rFonts w:ascii="Times New Roman" w:hAnsi="Times New Roman" w:cs="Times New Roman"/>
          <w:sz w:val="24"/>
          <w:szCs w:val="24"/>
          <w:lang w:val="uk-UA"/>
        </w:rPr>
        <w:t>1</w:t>
      </w:r>
      <w:r w:rsidRPr="00BC27BF">
        <w:rPr>
          <w:rFonts w:ascii="Times New Roman" w:hAnsi="Times New Roman" w:cs="Times New Roman"/>
          <w:sz w:val="24"/>
          <w:szCs w:val="24"/>
        </w:rPr>
        <w:t xml:space="preserve"> </w:t>
      </w:r>
      <w:r>
        <w:rPr>
          <w:rFonts w:ascii="Times New Roman" w:hAnsi="Times New Roman" w:cs="Times New Roman"/>
          <w:sz w:val="24"/>
          <w:szCs w:val="24"/>
          <w:lang w:val="uk-UA"/>
        </w:rPr>
        <w:t>заяві ухвалено рішення до відкриття провадження</w:t>
      </w:r>
      <w:r w:rsidRPr="00BC27BF">
        <w:rPr>
          <w:rFonts w:ascii="Times New Roman" w:hAnsi="Times New Roman" w:cs="Times New Roman"/>
          <w:sz w:val="24"/>
          <w:szCs w:val="24"/>
        </w:rPr>
        <w:t>.</w:t>
      </w:r>
    </w:p>
    <w:p w:rsidR="00720A07" w:rsidRPr="00BC27BF" w:rsidRDefault="00720A07" w:rsidP="00BC27BF">
      <w:pPr>
        <w:pStyle w:val="NoSpacing"/>
        <w:ind w:firstLine="851"/>
        <w:jc w:val="both"/>
        <w:rPr>
          <w:rFonts w:ascii="Times New Roman" w:hAnsi="Times New Roman" w:cs="Times New Roman"/>
          <w:sz w:val="24"/>
          <w:szCs w:val="24"/>
          <w:lang w:val="uk-UA"/>
        </w:rPr>
      </w:pPr>
      <w:r w:rsidRPr="00BC27BF">
        <w:rPr>
          <w:rFonts w:ascii="Times New Roman" w:hAnsi="Times New Roman" w:cs="Times New Roman"/>
          <w:sz w:val="24"/>
          <w:szCs w:val="24"/>
          <w:lang w:val="uk-UA"/>
        </w:rPr>
        <w:t>Також, у звітному періоді, що аналізується  до суду надійшло</w:t>
      </w:r>
      <w:r>
        <w:rPr>
          <w:rFonts w:ascii="Times New Roman" w:hAnsi="Times New Roman" w:cs="Times New Roman"/>
          <w:sz w:val="24"/>
          <w:szCs w:val="24"/>
          <w:lang w:val="uk-UA"/>
        </w:rPr>
        <w:t xml:space="preserve"> 33</w:t>
      </w:r>
      <w:r w:rsidRPr="00BC27B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lang w:val="uk-UA"/>
        </w:rPr>
        <w:t xml:space="preserve">34) клопотання, подання, заяви у порядку виконання судових рішень та рішень інших органів,  </w:t>
      </w:r>
      <w:r>
        <w:rPr>
          <w:rFonts w:ascii="Times New Roman" w:hAnsi="Times New Roman" w:cs="Times New Roman"/>
          <w:sz w:val="24"/>
          <w:szCs w:val="24"/>
          <w:lang w:val="uk-UA"/>
        </w:rPr>
        <w:t>3 (</w:t>
      </w:r>
      <w:r w:rsidRPr="00BC27BF">
        <w:rPr>
          <w:rFonts w:ascii="Times New Roman" w:hAnsi="Times New Roman" w:cs="Times New Roman"/>
          <w:sz w:val="24"/>
          <w:szCs w:val="24"/>
          <w:lang w:val="uk-UA"/>
        </w:rPr>
        <w:t xml:space="preserve">2) перебували у залишку на початок звітного періоду. Розглянуто </w:t>
      </w:r>
      <w:r>
        <w:rPr>
          <w:rFonts w:ascii="Times New Roman" w:hAnsi="Times New Roman" w:cs="Times New Roman"/>
          <w:sz w:val="24"/>
          <w:szCs w:val="24"/>
          <w:lang w:val="uk-UA"/>
        </w:rPr>
        <w:t>33 (</w:t>
      </w:r>
      <w:r w:rsidRPr="00BC27BF">
        <w:rPr>
          <w:rFonts w:ascii="Times New Roman" w:hAnsi="Times New Roman" w:cs="Times New Roman"/>
          <w:sz w:val="24"/>
          <w:szCs w:val="24"/>
          <w:lang w:val="uk-UA"/>
        </w:rPr>
        <w:t>33) подання, клопотання та заяви,  або</w:t>
      </w:r>
      <w:r>
        <w:rPr>
          <w:rFonts w:ascii="Times New Roman" w:hAnsi="Times New Roman" w:cs="Times New Roman"/>
          <w:sz w:val="24"/>
          <w:szCs w:val="24"/>
          <w:lang w:val="uk-UA"/>
        </w:rPr>
        <w:t xml:space="preserve"> 91,67%</w:t>
      </w:r>
      <w:r w:rsidRPr="00BC27B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lang w:val="uk-UA"/>
        </w:rPr>
        <w:t xml:space="preserve">91,67%) від подань, клопотань, заяв, що перебували на розгляді.   </w:t>
      </w:r>
    </w:p>
    <w:p w:rsidR="00720A07" w:rsidRPr="00BC27BF" w:rsidRDefault="00720A07" w:rsidP="00BC27BF">
      <w:pPr>
        <w:pStyle w:val="NoSpacing"/>
        <w:ind w:firstLine="851"/>
        <w:jc w:val="both"/>
        <w:rPr>
          <w:rFonts w:ascii="Times New Roman" w:hAnsi="Times New Roman" w:cs="Times New Roman"/>
          <w:sz w:val="24"/>
          <w:szCs w:val="24"/>
          <w:lang w:val="uk-UA"/>
        </w:rPr>
      </w:pPr>
      <w:r w:rsidRPr="00BC27BF">
        <w:rPr>
          <w:rFonts w:ascii="Times New Roman" w:hAnsi="Times New Roman" w:cs="Times New Roman"/>
          <w:sz w:val="24"/>
          <w:szCs w:val="24"/>
          <w:lang w:val="uk-UA"/>
        </w:rPr>
        <w:t>З них 1</w:t>
      </w:r>
      <w:r>
        <w:rPr>
          <w:rFonts w:ascii="Times New Roman" w:hAnsi="Times New Roman" w:cs="Times New Roman"/>
          <w:sz w:val="24"/>
          <w:szCs w:val="24"/>
          <w:lang w:val="uk-UA"/>
        </w:rPr>
        <w:t xml:space="preserve"> (1)</w:t>
      </w:r>
      <w:r w:rsidRPr="00BC27BF">
        <w:rPr>
          <w:rFonts w:ascii="Times New Roman" w:hAnsi="Times New Roman" w:cs="Times New Roman"/>
          <w:sz w:val="24"/>
          <w:szCs w:val="24"/>
        </w:rPr>
        <w:t xml:space="preserve"> – залишено без розгляду, </w:t>
      </w:r>
      <w:r>
        <w:rPr>
          <w:rFonts w:ascii="Times New Roman" w:hAnsi="Times New Roman" w:cs="Times New Roman"/>
          <w:sz w:val="24"/>
          <w:szCs w:val="24"/>
          <w:lang w:val="uk-UA"/>
        </w:rPr>
        <w:t>5 (</w:t>
      </w:r>
      <w:r w:rsidRPr="00BC27BF">
        <w:rPr>
          <w:rFonts w:ascii="Times New Roman" w:hAnsi="Times New Roman" w:cs="Times New Roman"/>
          <w:sz w:val="24"/>
          <w:szCs w:val="24"/>
          <w:lang w:val="uk-UA"/>
        </w:rPr>
        <w:t>3</w:t>
      </w:r>
      <w:r>
        <w:rPr>
          <w:rFonts w:ascii="Times New Roman" w:hAnsi="Times New Roman" w:cs="Times New Roman"/>
          <w:sz w:val="24"/>
          <w:szCs w:val="24"/>
          <w:lang w:val="uk-UA"/>
        </w:rPr>
        <w:t>)</w:t>
      </w:r>
      <w:r w:rsidRPr="00BC27BF">
        <w:rPr>
          <w:rFonts w:ascii="Times New Roman" w:hAnsi="Times New Roman" w:cs="Times New Roman"/>
          <w:sz w:val="24"/>
          <w:szCs w:val="24"/>
        </w:rPr>
        <w:t xml:space="preserve">  – відмовлено у задоволенні заяви, </w:t>
      </w:r>
      <w:r>
        <w:rPr>
          <w:rFonts w:ascii="Times New Roman" w:hAnsi="Times New Roman" w:cs="Times New Roman"/>
          <w:sz w:val="24"/>
          <w:szCs w:val="24"/>
          <w:lang w:val="uk-UA"/>
        </w:rPr>
        <w:t>22 (</w:t>
      </w:r>
      <w:r w:rsidRPr="00BC27BF">
        <w:rPr>
          <w:rFonts w:ascii="Times New Roman" w:hAnsi="Times New Roman" w:cs="Times New Roman"/>
          <w:sz w:val="24"/>
          <w:szCs w:val="24"/>
          <w:lang w:val="uk-UA"/>
        </w:rPr>
        <w:t>29</w:t>
      </w:r>
      <w:r>
        <w:rPr>
          <w:rFonts w:ascii="Times New Roman" w:hAnsi="Times New Roman" w:cs="Times New Roman"/>
          <w:sz w:val="24"/>
          <w:szCs w:val="24"/>
          <w:lang w:val="uk-UA"/>
        </w:rPr>
        <w:t>)</w:t>
      </w:r>
      <w:r w:rsidRPr="00BC27BF">
        <w:rPr>
          <w:rFonts w:ascii="Times New Roman" w:hAnsi="Times New Roman" w:cs="Times New Roman"/>
          <w:sz w:val="24"/>
          <w:szCs w:val="24"/>
        </w:rPr>
        <w:t xml:space="preserve"> – задоволено</w:t>
      </w:r>
      <w:r w:rsidRPr="00BC27BF">
        <w:rPr>
          <w:rFonts w:ascii="Times New Roman" w:hAnsi="Times New Roman" w:cs="Times New Roman"/>
          <w:sz w:val="24"/>
          <w:szCs w:val="24"/>
          <w:lang w:val="uk-UA"/>
        </w:rPr>
        <w:t xml:space="preserve">. </w:t>
      </w:r>
    </w:p>
    <w:p w:rsidR="00720A07" w:rsidRDefault="00720A07" w:rsidP="00BC27BF">
      <w:pPr>
        <w:pStyle w:val="NoSpacing"/>
        <w:ind w:firstLine="851"/>
        <w:jc w:val="both"/>
        <w:rPr>
          <w:rFonts w:ascii="Times New Roman" w:hAnsi="Times New Roman" w:cs="Times New Roman"/>
          <w:sz w:val="24"/>
          <w:szCs w:val="24"/>
          <w:lang w:val="uk-UA"/>
        </w:rPr>
      </w:pPr>
      <w:r w:rsidRPr="00BC27BF">
        <w:rPr>
          <w:rFonts w:ascii="Times New Roman" w:hAnsi="Times New Roman" w:cs="Times New Roman"/>
          <w:sz w:val="24"/>
          <w:szCs w:val="24"/>
        </w:rPr>
        <w:t xml:space="preserve"> </w:t>
      </w:r>
      <w:r w:rsidRPr="00BC27BF">
        <w:rPr>
          <w:rFonts w:ascii="Times New Roman" w:hAnsi="Times New Roman" w:cs="Times New Roman"/>
          <w:sz w:val="24"/>
          <w:szCs w:val="24"/>
          <w:lang w:val="uk-UA"/>
        </w:rPr>
        <w:t>3</w:t>
      </w:r>
      <w:r w:rsidRPr="00BC27BF">
        <w:rPr>
          <w:rFonts w:ascii="Times New Roman" w:hAnsi="Times New Roman" w:cs="Times New Roman"/>
          <w:sz w:val="24"/>
          <w:szCs w:val="24"/>
        </w:rPr>
        <w:t xml:space="preserve"> заяви на кінець звітного періоду перебувають у залишку. </w:t>
      </w:r>
    </w:p>
    <w:p w:rsidR="00720A07" w:rsidRPr="00BC27BF" w:rsidRDefault="00720A07" w:rsidP="00BC27BF">
      <w:pPr>
        <w:pStyle w:val="NoSpacing"/>
        <w:ind w:firstLine="851"/>
        <w:jc w:val="both"/>
        <w:rPr>
          <w:rFonts w:ascii="Times New Roman" w:hAnsi="Times New Roman" w:cs="Times New Roman"/>
          <w:sz w:val="24"/>
          <w:szCs w:val="24"/>
        </w:rPr>
      </w:pPr>
      <w:r w:rsidRPr="00BC27BF">
        <w:rPr>
          <w:rFonts w:ascii="Times New Roman" w:hAnsi="Times New Roman" w:cs="Times New Roman"/>
          <w:sz w:val="24"/>
          <w:szCs w:val="24"/>
        </w:rPr>
        <w:t>У порівнянні з аналогічним періодом минулого року</w:t>
      </w:r>
      <w:r w:rsidRPr="00BC27BF">
        <w:rPr>
          <w:rFonts w:ascii="Times New Roman" w:hAnsi="Times New Roman" w:cs="Times New Roman"/>
          <w:sz w:val="24"/>
          <w:szCs w:val="24"/>
          <w:lang w:val="uk-UA"/>
        </w:rPr>
        <w:t xml:space="preserve"> </w:t>
      </w:r>
      <w:r w:rsidRPr="00BC27BF">
        <w:rPr>
          <w:rFonts w:ascii="Times New Roman" w:hAnsi="Times New Roman" w:cs="Times New Roman"/>
          <w:sz w:val="24"/>
          <w:szCs w:val="24"/>
        </w:rPr>
        <w:t xml:space="preserve">надходження вказаних вище заяв, подань та клопотань </w:t>
      </w:r>
      <w:r>
        <w:rPr>
          <w:rFonts w:ascii="Times New Roman" w:hAnsi="Times New Roman" w:cs="Times New Roman"/>
          <w:sz w:val="24"/>
          <w:szCs w:val="24"/>
          <w:lang w:val="uk-UA"/>
        </w:rPr>
        <w:t xml:space="preserve">на 2,94% менше  ніж у </w:t>
      </w:r>
      <w:r w:rsidRPr="00BC27BF">
        <w:rPr>
          <w:rFonts w:ascii="Times New Roman" w:hAnsi="Times New Roman" w:cs="Times New Roman"/>
          <w:sz w:val="24"/>
          <w:szCs w:val="24"/>
        </w:rPr>
        <w:t xml:space="preserve">  201</w:t>
      </w:r>
      <w:r>
        <w:rPr>
          <w:rFonts w:ascii="Times New Roman" w:hAnsi="Times New Roman" w:cs="Times New Roman"/>
          <w:sz w:val="24"/>
          <w:szCs w:val="24"/>
          <w:lang w:val="uk-UA"/>
        </w:rPr>
        <w:t>6</w:t>
      </w:r>
      <w:r w:rsidRPr="00BC27BF">
        <w:rPr>
          <w:rFonts w:ascii="Times New Roman" w:hAnsi="Times New Roman" w:cs="Times New Roman"/>
          <w:sz w:val="24"/>
          <w:szCs w:val="24"/>
        </w:rPr>
        <w:t xml:space="preserve"> ро</w:t>
      </w:r>
      <w:r w:rsidRPr="00BC27BF">
        <w:rPr>
          <w:rFonts w:ascii="Times New Roman" w:hAnsi="Times New Roman" w:cs="Times New Roman"/>
          <w:sz w:val="24"/>
          <w:szCs w:val="24"/>
          <w:lang w:val="uk-UA"/>
        </w:rPr>
        <w:t>ці</w:t>
      </w:r>
      <w:r>
        <w:rPr>
          <w:rFonts w:ascii="Times New Roman" w:hAnsi="Times New Roman" w:cs="Times New Roman"/>
          <w:sz w:val="24"/>
          <w:szCs w:val="24"/>
          <w:lang w:val="uk-UA"/>
        </w:rPr>
        <w:t>.</w:t>
      </w:r>
      <w:r w:rsidRPr="00BC27BF">
        <w:rPr>
          <w:rFonts w:ascii="Times New Roman" w:hAnsi="Times New Roman" w:cs="Times New Roman"/>
          <w:sz w:val="24"/>
          <w:szCs w:val="24"/>
        </w:rPr>
        <w:t xml:space="preserve"> </w:t>
      </w:r>
    </w:p>
    <w:p w:rsidR="00720A07" w:rsidRDefault="00720A07" w:rsidP="00BC27BF">
      <w:pPr>
        <w:pStyle w:val="NoSpacing"/>
        <w:ind w:firstLine="851"/>
        <w:jc w:val="both"/>
        <w:rPr>
          <w:rFonts w:ascii="Times New Roman" w:hAnsi="Times New Roman" w:cs="Times New Roman"/>
          <w:sz w:val="24"/>
          <w:szCs w:val="24"/>
          <w:lang w:val="uk-UA"/>
        </w:rPr>
      </w:pPr>
      <w:r w:rsidRPr="00BC27BF">
        <w:rPr>
          <w:rFonts w:ascii="Times New Roman" w:hAnsi="Times New Roman" w:cs="Times New Roman"/>
          <w:sz w:val="24"/>
          <w:szCs w:val="24"/>
        </w:rPr>
        <w:t>Протягом 201</w:t>
      </w:r>
      <w:r>
        <w:rPr>
          <w:rFonts w:ascii="Times New Roman" w:hAnsi="Times New Roman" w:cs="Times New Roman"/>
          <w:sz w:val="24"/>
          <w:szCs w:val="24"/>
          <w:lang w:val="uk-UA"/>
        </w:rPr>
        <w:t>7</w:t>
      </w:r>
      <w:r w:rsidRPr="00BC27BF">
        <w:rPr>
          <w:rFonts w:ascii="Times New Roman" w:hAnsi="Times New Roman" w:cs="Times New Roman"/>
          <w:sz w:val="24"/>
          <w:szCs w:val="24"/>
        </w:rPr>
        <w:t xml:space="preserve"> року перебувало на розгляді </w:t>
      </w:r>
      <w:r>
        <w:rPr>
          <w:rFonts w:ascii="Times New Roman" w:hAnsi="Times New Roman" w:cs="Times New Roman"/>
          <w:sz w:val="24"/>
          <w:szCs w:val="24"/>
          <w:lang w:val="uk-UA"/>
        </w:rPr>
        <w:t>1 (</w:t>
      </w:r>
      <w:r w:rsidRPr="00BC27BF">
        <w:rPr>
          <w:rFonts w:ascii="Times New Roman" w:hAnsi="Times New Roman" w:cs="Times New Roman"/>
          <w:sz w:val="24"/>
          <w:szCs w:val="24"/>
          <w:lang w:val="uk-UA"/>
        </w:rPr>
        <w:t xml:space="preserve">2) </w:t>
      </w:r>
      <w:r w:rsidRPr="00BC27BF">
        <w:rPr>
          <w:rFonts w:ascii="Times New Roman" w:hAnsi="Times New Roman" w:cs="Times New Roman"/>
          <w:sz w:val="24"/>
          <w:szCs w:val="24"/>
        </w:rPr>
        <w:t>заяв</w:t>
      </w:r>
      <w:r>
        <w:rPr>
          <w:rFonts w:ascii="Times New Roman" w:hAnsi="Times New Roman" w:cs="Times New Roman"/>
          <w:sz w:val="24"/>
          <w:szCs w:val="24"/>
          <w:lang w:val="uk-UA"/>
        </w:rPr>
        <w:t>а</w:t>
      </w:r>
      <w:r w:rsidRPr="00BC27BF">
        <w:rPr>
          <w:rFonts w:ascii="Times New Roman" w:hAnsi="Times New Roman" w:cs="Times New Roman"/>
          <w:sz w:val="24"/>
          <w:szCs w:val="24"/>
        </w:rPr>
        <w:t xml:space="preserve"> про забезпечення доказів</w:t>
      </w:r>
      <w:r w:rsidRPr="00BC27BF">
        <w:rPr>
          <w:rFonts w:ascii="Times New Roman" w:hAnsi="Times New Roman" w:cs="Times New Roman"/>
          <w:sz w:val="24"/>
          <w:szCs w:val="24"/>
          <w:lang w:val="uk-UA"/>
        </w:rPr>
        <w:t xml:space="preserve">, позову до подання  позовної заяви,  </w:t>
      </w:r>
      <w:r w:rsidRPr="00BC27BF">
        <w:rPr>
          <w:rFonts w:ascii="Times New Roman" w:hAnsi="Times New Roman" w:cs="Times New Roman"/>
          <w:sz w:val="24"/>
          <w:szCs w:val="24"/>
        </w:rPr>
        <w:t xml:space="preserve"> </w:t>
      </w:r>
      <w:r w:rsidRPr="00BC27BF">
        <w:rPr>
          <w:rFonts w:ascii="Times New Roman" w:hAnsi="Times New Roman" w:cs="Times New Roman"/>
          <w:sz w:val="24"/>
          <w:szCs w:val="24"/>
          <w:lang w:val="uk-UA"/>
        </w:rPr>
        <w:t xml:space="preserve">які </w:t>
      </w:r>
      <w:r w:rsidRPr="00BC27BF">
        <w:rPr>
          <w:rFonts w:ascii="Times New Roman" w:hAnsi="Times New Roman" w:cs="Times New Roman"/>
          <w:sz w:val="24"/>
          <w:szCs w:val="24"/>
        </w:rPr>
        <w:t xml:space="preserve">надійшли у звітному періоді, з яких </w:t>
      </w:r>
      <w:r>
        <w:rPr>
          <w:rFonts w:ascii="Times New Roman" w:hAnsi="Times New Roman" w:cs="Times New Roman"/>
          <w:sz w:val="24"/>
          <w:szCs w:val="24"/>
          <w:lang w:val="uk-UA"/>
        </w:rPr>
        <w:t>1 (</w:t>
      </w:r>
      <w:r w:rsidRPr="00BC27BF">
        <w:rPr>
          <w:rFonts w:ascii="Times New Roman" w:hAnsi="Times New Roman" w:cs="Times New Roman"/>
          <w:sz w:val="24"/>
          <w:szCs w:val="24"/>
          <w:lang w:val="uk-UA"/>
        </w:rPr>
        <w:t>2</w:t>
      </w:r>
      <w:r>
        <w:rPr>
          <w:rFonts w:ascii="Times New Roman" w:hAnsi="Times New Roman" w:cs="Times New Roman"/>
          <w:sz w:val="24"/>
          <w:szCs w:val="24"/>
          <w:lang w:val="uk-UA"/>
        </w:rPr>
        <w:t>)</w:t>
      </w:r>
      <w:r w:rsidRPr="00BC27BF">
        <w:rPr>
          <w:rFonts w:ascii="Times New Roman" w:hAnsi="Times New Roman" w:cs="Times New Roman"/>
          <w:sz w:val="24"/>
          <w:szCs w:val="24"/>
        </w:rPr>
        <w:t xml:space="preserve"> – розглянут</w:t>
      </w:r>
      <w:r>
        <w:rPr>
          <w:rFonts w:ascii="Times New Roman" w:hAnsi="Times New Roman" w:cs="Times New Roman"/>
          <w:sz w:val="24"/>
          <w:szCs w:val="24"/>
          <w:lang w:val="uk-UA"/>
        </w:rPr>
        <w:t>а</w:t>
      </w:r>
      <w:r w:rsidRPr="00BC27BF">
        <w:rPr>
          <w:rFonts w:ascii="Times New Roman" w:hAnsi="Times New Roman" w:cs="Times New Roman"/>
          <w:sz w:val="24"/>
          <w:szCs w:val="24"/>
          <w:lang w:val="uk-UA"/>
        </w:rPr>
        <w:t>: 1 – повернут</w:t>
      </w:r>
      <w:r>
        <w:rPr>
          <w:rFonts w:ascii="Times New Roman" w:hAnsi="Times New Roman" w:cs="Times New Roman"/>
          <w:sz w:val="24"/>
          <w:szCs w:val="24"/>
          <w:lang w:val="uk-UA"/>
        </w:rPr>
        <w:t>а.</w:t>
      </w:r>
    </w:p>
    <w:p w:rsidR="00720A07" w:rsidRPr="00BC27BF" w:rsidRDefault="00720A07" w:rsidP="00BC27BF">
      <w:pPr>
        <w:pStyle w:val="NoSpacing"/>
        <w:ind w:firstLine="851"/>
        <w:jc w:val="both"/>
        <w:rPr>
          <w:i/>
          <w:iCs/>
          <w:lang w:val="uk-UA"/>
        </w:rPr>
      </w:pPr>
      <w:r>
        <w:rPr>
          <w:rFonts w:ascii="Times New Roman" w:hAnsi="Times New Roman" w:cs="Times New Roman"/>
          <w:sz w:val="24"/>
          <w:szCs w:val="24"/>
          <w:lang w:val="uk-UA"/>
        </w:rPr>
        <w:t xml:space="preserve"> </w:t>
      </w:r>
      <w:r w:rsidRPr="00BC27BF">
        <w:rPr>
          <w:rFonts w:ascii="Times New Roman" w:hAnsi="Times New Roman" w:cs="Times New Roman"/>
          <w:sz w:val="24"/>
          <w:szCs w:val="24"/>
          <w:lang w:val="uk-UA"/>
        </w:rPr>
        <w:t>П</w:t>
      </w:r>
      <w:r w:rsidRPr="00BC27BF">
        <w:rPr>
          <w:rFonts w:ascii="Times New Roman" w:hAnsi="Times New Roman" w:cs="Times New Roman"/>
          <w:sz w:val="24"/>
          <w:szCs w:val="24"/>
        </w:rPr>
        <w:t>ротягом  201</w:t>
      </w:r>
      <w:r>
        <w:rPr>
          <w:rFonts w:ascii="Times New Roman" w:hAnsi="Times New Roman" w:cs="Times New Roman"/>
          <w:sz w:val="24"/>
          <w:szCs w:val="24"/>
          <w:lang w:val="uk-UA"/>
        </w:rPr>
        <w:t>7</w:t>
      </w:r>
      <w:r w:rsidRPr="00BC27BF">
        <w:rPr>
          <w:rFonts w:ascii="Times New Roman" w:hAnsi="Times New Roman" w:cs="Times New Roman"/>
          <w:sz w:val="24"/>
          <w:szCs w:val="24"/>
        </w:rPr>
        <w:t xml:space="preserve"> року до суду надходило</w:t>
      </w:r>
      <w:r>
        <w:rPr>
          <w:rFonts w:ascii="Times New Roman" w:hAnsi="Times New Roman" w:cs="Times New Roman"/>
          <w:sz w:val="24"/>
          <w:szCs w:val="24"/>
          <w:lang w:val="uk-UA"/>
        </w:rPr>
        <w:t xml:space="preserve"> 21</w:t>
      </w:r>
      <w:r w:rsidRPr="00BC27B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lang w:val="uk-UA"/>
        </w:rPr>
        <w:t>15</w:t>
      </w:r>
      <w:r>
        <w:rPr>
          <w:rFonts w:ascii="Times New Roman" w:hAnsi="Times New Roman" w:cs="Times New Roman"/>
          <w:sz w:val="24"/>
          <w:szCs w:val="24"/>
          <w:lang w:val="uk-UA"/>
        </w:rPr>
        <w:t>)</w:t>
      </w:r>
      <w:r w:rsidRPr="00BC27BF">
        <w:rPr>
          <w:rFonts w:ascii="Times New Roman" w:hAnsi="Times New Roman" w:cs="Times New Roman"/>
          <w:sz w:val="24"/>
          <w:szCs w:val="24"/>
          <w:lang w:val="uk-UA"/>
        </w:rPr>
        <w:t xml:space="preserve"> судов</w:t>
      </w:r>
      <w:r>
        <w:rPr>
          <w:rFonts w:ascii="Times New Roman" w:hAnsi="Times New Roman" w:cs="Times New Roman"/>
          <w:sz w:val="24"/>
          <w:szCs w:val="24"/>
          <w:lang w:val="uk-UA"/>
        </w:rPr>
        <w:t>е</w:t>
      </w:r>
      <w:r w:rsidRPr="00BC27BF">
        <w:rPr>
          <w:rFonts w:ascii="Times New Roman" w:hAnsi="Times New Roman" w:cs="Times New Roman"/>
          <w:sz w:val="24"/>
          <w:szCs w:val="24"/>
          <w:lang w:val="uk-UA"/>
        </w:rPr>
        <w:t xml:space="preserve"> доручен</w:t>
      </w:r>
      <w:r>
        <w:rPr>
          <w:rFonts w:ascii="Times New Roman" w:hAnsi="Times New Roman" w:cs="Times New Roman"/>
          <w:sz w:val="24"/>
          <w:szCs w:val="24"/>
          <w:lang w:val="uk-UA"/>
        </w:rPr>
        <w:t>ня.</w:t>
      </w:r>
      <w:r w:rsidRPr="00BC27BF">
        <w:rPr>
          <w:rFonts w:ascii="Times New Roman" w:hAnsi="Times New Roman" w:cs="Times New Roman"/>
          <w:sz w:val="24"/>
          <w:szCs w:val="24"/>
          <w:lang w:val="uk-UA"/>
        </w:rPr>
        <w:t xml:space="preserve">  З них </w:t>
      </w:r>
      <w:r>
        <w:rPr>
          <w:rFonts w:ascii="Times New Roman" w:hAnsi="Times New Roman" w:cs="Times New Roman"/>
          <w:sz w:val="24"/>
          <w:szCs w:val="24"/>
          <w:lang w:val="uk-UA"/>
        </w:rPr>
        <w:t xml:space="preserve">1 </w:t>
      </w:r>
      <w:r w:rsidRPr="00BC27BF">
        <w:rPr>
          <w:rFonts w:ascii="Times New Roman" w:hAnsi="Times New Roman" w:cs="Times New Roman"/>
          <w:sz w:val="24"/>
          <w:szCs w:val="24"/>
          <w:lang w:val="uk-UA"/>
        </w:rPr>
        <w:t xml:space="preserve"> (6) доручень  судів України та</w:t>
      </w:r>
      <w:r>
        <w:rPr>
          <w:rFonts w:ascii="Times New Roman" w:hAnsi="Times New Roman" w:cs="Times New Roman"/>
          <w:sz w:val="24"/>
          <w:szCs w:val="24"/>
          <w:lang w:val="uk-UA"/>
        </w:rPr>
        <w:t xml:space="preserve"> 20 </w:t>
      </w:r>
      <w:r w:rsidRPr="00BC27B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C27BF">
        <w:rPr>
          <w:rFonts w:ascii="Times New Roman" w:hAnsi="Times New Roman" w:cs="Times New Roman"/>
          <w:sz w:val="24"/>
          <w:szCs w:val="24"/>
          <w:lang w:val="uk-UA"/>
        </w:rPr>
        <w:t xml:space="preserve">9)  доручень іноземних судів. </w:t>
      </w:r>
      <w:r>
        <w:rPr>
          <w:rFonts w:ascii="Times New Roman" w:hAnsi="Times New Roman" w:cs="Times New Roman"/>
          <w:sz w:val="24"/>
          <w:szCs w:val="24"/>
          <w:lang w:val="uk-UA"/>
        </w:rPr>
        <w:t xml:space="preserve">3 </w:t>
      </w:r>
      <w:r w:rsidRPr="00BC27BF">
        <w:rPr>
          <w:rFonts w:ascii="Times New Roman" w:hAnsi="Times New Roman" w:cs="Times New Roman"/>
          <w:sz w:val="24"/>
          <w:szCs w:val="24"/>
          <w:lang w:val="uk-UA"/>
        </w:rPr>
        <w:t xml:space="preserve"> доручення іноземного суду залишок  на кінець  року</w:t>
      </w:r>
      <w:r>
        <w:rPr>
          <w:rFonts w:ascii="Times New Roman" w:hAnsi="Times New Roman" w:cs="Times New Roman"/>
          <w:sz w:val="24"/>
          <w:szCs w:val="24"/>
          <w:lang w:val="uk-UA"/>
        </w:rPr>
        <w:t>.</w:t>
      </w:r>
      <w:r w:rsidRPr="00BC27BF">
        <w:rPr>
          <w:rFonts w:ascii="Times New Roman" w:hAnsi="Times New Roman" w:cs="Times New Roman"/>
          <w:sz w:val="24"/>
          <w:szCs w:val="24"/>
          <w:lang w:val="uk-UA"/>
        </w:rPr>
        <w:t xml:space="preserve"> </w:t>
      </w:r>
      <w:r>
        <w:rPr>
          <w:i/>
          <w:iCs/>
          <w:lang w:val="uk-UA"/>
        </w:rPr>
        <w:t xml:space="preserve">     </w:t>
      </w:r>
    </w:p>
    <w:p w:rsidR="00720A07" w:rsidRDefault="00720A07" w:rsidP="00DE1FED">
      <w:pPr>
        <w:pStyle w:val="NoSpacing"/>
        <w:ind w:firstLine="851"/>
        <w:jc w:val="center"/>
        <w:rPr>
          <w:rFonts w:ascii="Times New Roman" w:hAnsi="Times New Roman" w:cs="Times New Roman"/>
          <w:b/>
          <w:bCs/>
          <w:sz w:val="24"/>
          <w:szCs w:val="24"/>
          <w:lang w:val="uk-UA"/>
        </w:rPr>
      </w:pPr>
    </w:p>
    <w:p w:rsidR="00720A07" w:rsidRDefault="00720A07" w:rsidP="00DE1FED">
      <w:pPr>
        <w:pStyle w:val="NoSpacing"/>
        <w:ind w:firstLine="851"/>
        <w:jc w:val="center"/>
        <w:rPr>
          <w:rFonts w:ascii="Times New Roman" w:hAnsi="Times New Roman" w:cs="Times New Roman"/>
          <w:b/>
          <w:bCs/>
          <w:sz w:val="24"/>
          <w:szCs w:val="24"/>
          <w:lang w:val="uk-UA"/>
        </w:rPr>
      </w:pPr>
      <w:r w:rsidRPr="00DE1FED">
        <w:rPr>
          <w:rFonts w:ascii="Times New Roman" w:hAnsi="Times New Roman" w:cs="Times New Roman"/>
          <w:b/>
          <w:bCs/>
          <w:sz w:val="24"/>
          <w:szCs w:val="24"/>
          <w:lang w:val="uk-UA"/>
        </w:rPr>
        <w:t>Оперативність розгляду цивільних  справ в 201</w:t>
      </w:r>
      <w:r>
        <w:rPr>
          <w:rFonts w:ascii="Times New Roman" w:hAnsi="Times New Roman" w:cs="Times New Roman"/>
          <w:b/>
          <w:bCs/>
          <w:sz w:val="24"/>
          <w:szCs w:val="24"/>
          <w:lang w:val="uk-UA"/>
        </w:rPr>
        <w:t>7</w:t>
      </w:r>
      <w:r w:rsidRPr="00DE1FED">
        <w:rPr>
          <w:rFonts w:ascii="Times New Roman" w:hAnsi="Times New Roman" w:cs="Times New Roman"/>
          <w:b/>
          <w:bCs/>
          <w:sz w:val="24"/>
          <w:szCs w:val="24"/>
          <w:lang w:val="uk-UA"/>
        </w:rPr>
        <w:t xml:space="preserve"> році</w:t>
      </w:r>
    </w:p>
    <w:p w:rsidR="00720A07" w:rsidRPr="00DE1FED" w:rsidRDefault="00720A07" w:rsidP="00DE1FED">
      <w:pPr>
        <w:pStyle w:val="NoSpacing"/>
        <w:ind w:firstLine="851"/>
        <w:jc w:val="center"/>
        <w:rPr>
          <w:rFonts w:ascii="Times New Roman" w:hAnsi="Times New Roman" w:cs="Times New Roman"/>
          <w:b/>
          <w:bCs/>
          <w:sz w:val="24"/>
          <w:szCs w:val="24"/>
          <w:lang w:val="uk-UA"/>
        </w:rPr>
      </w:pPr>
    </w:p>
    <w:p w:rsidR="00720A07" w:rsidRPr="00DE1FED" w:rsidRDefault="00720A07" w:rsidP="00DE1FED">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454 (</w:t>
      </w:r>
      <w:r w:rsidRPr="00DE1FED">
        <w:rPr>
          <w:rFonts w:ascii="Times New Roman" w:hAnsi="Times New Roman" w:cs="Times New Roman"/>
          <w:sz w:val="24"/>
          <w:szCs w:val="24"/>
          <w:lang w:val="uk-UA"/>
        </w:rPr>
        <w:t>523) цивільних справ позовного  провадження закінчено з порушенням строків, встановлених  ЦПК. Питома вага таких справ становила</w:t>
      </w:r>
      <w:r>
        <w:rPr>
          <w:rFonts w:ascii="Times New Roman" w:hAnsi="Times New Roman" w:cs="Times New Roman"/>
          <w:sz w:val="24"/>
          <w:szCs w:val="24"/>
          <w:lang w:val="uk-UA"/>
        </w:rPr>
        <w:t xml:space="preserve"> 53,04% </w:t>
      </w:r>
      <w:r w:rsidRPr="00DE1FE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E1FED">
        <w:rPr>
          <w:rFonts w:ascii="Times New Roman" w:hAnsi="Times New Roman" w:cs="Times New Roman"/>
          <w:sz w:val="24"/>
          <w:szCs w:val="24"/>
          <w:lang w:val="uk-UA"/>
        </w:rPr>
        <w:t xml:space="preserve">51,63%) від числа всіх розглянутих. Як бачимо, </w:t>
      </w:r>
      <w:r>
        <w:rPr>
          <w:rFonts w:ascii="Times New Roman" w:hAnsi="Times New Roman" w:cs="Times New Roman"/>
          <w:sz w:val="24"/>
          <w:szCs w:val="24"/>
          <w:lang w:val="uk-UA"/>
        </w:rPr>
        <w:t xml:space="preserve">погіршення якості  з минулим періодом.  </w:t>
      </w:r>
      <w:r w:rsidRPr="00DE1FED">
        <w:rPr>
          <w:rFonts w:ascii="Times New Roman" w:hAnsi="Times New Roman" w:cs="Times New Roman"/>
          <w:sz w:val="24"/>
          <w:szCs w:val="24"/>
          <w:lang w:val="uk-UA"/>
        </w:rPr>
        <w:t xml:space="preserve"> </w:t>
      </w:r>
    </w:p>
    <w:p w:rsidR="00720A07" w:rsidRPr="00DE1FED"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В  201</w:t>
      </w:r>
      <w:r>
        <w:rPr>
          <w:rFonts w:ascii="Times New Roman" w:hAnsi="Times New Roman" w:cs="Times New Roman"/>
          <w:sz w:val="24"/>
          <w:szCs w:val="24"/>
          <w:lang w:val="uk-UA"/>
        </w:rPr>
        <w:t>7</w:t>
      </w:r>
      <w:r w:rsidRPr="00DE1FED">
        <w:rPr>
          <w:rFonts w:ascii="Times New Roman" w:hAnsi="Times New Roman" w:cs="Times New Roman"/>
          <w:sz w:val="24"/>
          <w:szCs w:val="24"/>
          <w:lang w:val="uk-UA"/>
        </w:rPr>
        <w:t xml:space="preserve"> році з порушенням термінів розгляду справ розглянуто </w:t>
      </w:r>
      <w:r>
        <w:rPr>
          <w:rFonts w:ascii="Times New Roman" w:hAnsi="Times New Roman" w:cs="Times New Roman"/>
          <w:sz w:val="24"/>
          <w:szCs w:val="24"/>
          <w:lang w:val="uk-UA"/>
        </w:rPr>
        <w:t>3 (</w:t>
      </w:r>
      <w:r w:rsidRPr="00DE1FED">
        <w:rPr>
          <w:rFonts w:ascii="Times New Roman" w:hAnsi="Times New Roman" w:cs="Times New Roman"/>
          <w:sz w:val="24"/>
          <w:szCs w:val="24"/>
          <w:lang w:val="uk-UA"/>
        </w:rPr>
        <w:t>2) справи окремого провадження,  що аналогічно з звітним періодом  201</w:t>
      </w:r>
      <w:r>
        <w:rPr>
          <w:rFonts w:ascii="Times New Roman" w:hAnsi="Times New Roman" w:cs="Times New Roman"/>
          <w:sz w:val="24"/>
          <w:szCs w:val="24"/>
          <w:lang w:val="uk-UA"/>
        </w:rPr>
        <w:t>6</w:t>
      </w:r>
      <w:r w:rsidRPr="00DE1FED">
        <w:rPr>
          <w:rFonts w:ascii="Times New Roman" w:hAnsi="Times New Roman" w:cs="Times New Roman"/>
          <w:sz w:val="24"/>
          <w:szCs w:val="24"/>
          <w:lang w:val="uk-UA"/>
        </w:rPr>
        <w:t xml:space="preserve"> року, або складає </w:t>
      </w:r>
      <w:r>
        <w:rPr>
          <w:rFonts w:ascii="Times New Roman" w:hAnsi="Times New Roman" w:cs="Times New Roman"/>
          <w:sz w:val="24"/>
          <w:szCs w:val="24"/>
          <w:lang w:val="uk-UA"/>
        </w:rPr>
        <w:t xml:space="preserve"> 7,5% (</w:t>
      </w:r>
      <w:r w:rsidRPr="00DE1FED">
        <w:rPr>
          <w:rFonts w:ascii="Times New Roman" w:hAnsi="Times New Roman" w:cs="Times New Roman"/>
          <w:sz w:val="24"/>
          <w:szCs w:val="24"/>
          <w:lang w:val="uk-UA"/>
        </w:rPr>
        <w:t xml:space="preserve">4,88%) від розглянутих справ окремого провадження.   </w:t>
      </w:r>
    </w:p>
    <w:p w:rsidR="00720A07" w:rsidRPr="00DE1FED"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 xml:space="preserve">Відсутні судові накази, які були б видані з порушенням триденного строку </w:t>
      </w:r>
      <w:r>
        <w:rPr>
          <w:rFonts w:ascii="Times New Roman" w:hAnsi="Times New Roman" w:cs="Times New Roman"/>
          <w:sz w:val="24"/>
          <w:szCs w:val="24"/>
          <w:lang w:val="uk-UA"/>
        </w:rPr>
        <w:t xml:space="preserve">                  </w:t>
      </w:r>
      <w:r w:rsidRPr="00DE1FED">
        <w:rPr>
          <w:rFonts w:ascii="Times New Roman" w:hAnsi="Times New Roman" w:cs="Times New Roman"/>
          <w:sz w:val="24"/>
          <w:szCs w:val="24"/>
          <w:lang w:val="uk-UA"/>
        </w:rPr>
        <w:t>(ч. 1 ст. 102 ЦПК), що свідчить про дотримання законодавства.</w:t>
      </w:r>
    </w:p>
    <w:p w:rsidR="00720A07" w:rsidRPr="00DE1FED"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 xml:space="preserve">Залишилися нерозглянутими (з урахування справ, провадження в яких зупинено) </w:t>
      </w:r>
      <w:r>
        <w:rPr>
          <w:rFonts w:ascii="Times New Roman" w:hAnsi="Times New Roman" w:cs="Times New Roman"/>
          <w:sz w:val="24"/>
          <w:szCs w:val="24"/>
          <w:lang w:val="uk-UA"/>
        </w:rPr>
        <w:t>206 (</w:t>
      </w:r>
      <w:r w:rsidRPr="00DE1FED">
        <w:rPr>
          <w:rFonts w:ascii="Times New Roman" w:hAnsi="Times New Roman" w:cs="Times New Roman"/>
          <w:sz w:val="24"/>
          <w:szCs w:val="24"/>
          <w:lang w:val="uk-UA"/>
        </w:rPr>
        <w:t>287) справ позовного та окремого провадження, або</w:t>
      </w:r>
      <w:r>
        <w:rPr>
          <w:rFonts w:ascii="Times New Roman" w:hAnsi="Times New Roman" w:cs="Times New Roman"/>
          <w:sz w:val="24"/>
          <w:szCs w:val="24"/>
          <w:lang w:val="uk-UA"/>
        </w:rPr>
        <w:t xml:space="preserve"> 22,99%</w:t>
      </w:r>
      <w:r w:rsidRPr="00DE1FE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E1FED">
        <w:rPr>
          <w:rFonts w:ascii="Times New Roman" w:hAnsi="Times New Roman" w:cs="Times New Roman"/>
          <w:sz w:val="24"/>
          <w:szCs w:val="24"/>
          <w:lang w:val="uk-UA"/>
        </w:rPr>
        <w:t xml:space="preserve">21,40%) від кількості цивільних справ, що перебували в провадженні суддів. </w:t>
      </w:r>
    </w:p>
    <w:p w:rsidR="00720A07" w:rsidRPr="00DE1FED"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 xml:space="preserve">Через неодноразове відкладення розгляду залишилися невирішеними понад шість місяців до одного року </w:t>
      </w:r>
      <w:r>
        <w:rPr>
          <w:rFonts w:ascii="Times New Roman" w:hAnsi="Times New Roman" w:cs="Times New Roman"/>
          <w:sz w:val="24"/>
          <w:szCs w:val="24"/>
          <w:lang w:val="uk-UA"/>
        </w:rPr>
        <w:t>18 (</w:t>
      </w:r>
      <w:r w:rsidRPr="00DE1FED">
        <w:rPr>
          <w:rFonts w:ascii="Times New Roman" w:hAnsi="Times New Roman" w:cs="Times New Roman"/>
          <w:sz w:val="24"/>
          <w:szCs w:val="24"/>
          <w:lang w:val="uk-UA"/>
        </w:rPr>
        <w:t>35) цивільних справи, або</w:t>
      </w:r>
      <w:r>
        <w:rPr>
          <w:rFonts w:ascii="Times New Roman" w:hAnsi="Times New Roman" w:cs="Times New Roman"/>
          <w:sz w:val="24"/>
          <w:szCs w:val="24"/>
          <w:lang w:val="uk-UA"/>
        </w:rPr>
        <w:t xml:space="preserve"> 8,96%</w:t>
      </w:r>
      <w:r w:rsidRPr="00DE1FE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E1FED">
        <w:rPr>
          <w:rFonts w:ascii="Times New Roman" w:hAnsi="Times New Roman" w:cs="Times New Roman"/>
          <w:sz w:val="24"/>
          <w:szCs w:val="24"/>
          <w:lang w:val="uk-UA"/>
        </w:rPr>
        <w:t xml:space="preserve">12,20%) від справ незакінчених провадженням на кінець звітного періоду;   понад один рік до двох років </w:t>
      </w:r>
      <w:r>
        <w:rPr>
          <w:rFonts w:ascii="Times New Roman" w:hAnsi="Times New Roman" w:cs="Times New Roman"/>
          <w:sz w:val="24"/>
          <w:szCs w:val="24"/>
          <w:lang w:val="uk-UA"/>
        </w:rPr>
        <w:t>8 (</w:t>
      </w:r>
      <w:r w:rsidRPr="00DE1FED">
        <w:rPr>
          <w:rFonts w:ascii="Times New Roman" w:hAnsi="Times New Roman" w:cs="Times New Roman"/>
          <w:sz w:val="24"/>
          <w:szCs w:val="24"/>
          <w:lang w:val="uk-UA"/>
        </w:rPr>
        <w:t>8</w:t>
      </w:r>
      <w:r>
        <w:rPr>
          <w:rFonts w:ascii="Times New Roman" w:hAnsi="Times New Roman" w:cs="Times New Roman"/>
          <w:sz w:val="24"/>
          <w:szCs w:val="24"/>
          <w:lang w:val="uk-UA"/>
        </w:rPr>
        <w:t>)</w:t>
      </w:r>
      <w:r w:rsidRPr="00DE1FED">
        <w:rPr>
          <w:rFonts w:ascii="Times New Roman" w:hAnsi="Times New Roman" w:cs="Times New Roman"/>
          <w:sz w:val="24"/>
          <w:szCs w:val="24"/>
          <w:lang w:val="uk-UA"/>
        </w:rPr>
        <w:t xml:space="preserve">  справ, чи</w:t>
      </w:r>
      <w:r>
        <w:rPr>
          <w:rFonts w:ascii="Times New Roman" w:hAnsi="Times New Roman" w:cs="Times New Roman"/>
          <w:sz w:val="24"/>
          <w:szCs w:val="24"/>
          <w:lang w:val="uk-UA"/>
        </w:rPr>
        <w:t xml:space="preserve"> 3,98%</w:t>
      </w:r>
      <w:r w:rsidRPr="00DE1FE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E1FED">
        <w:rPr>
          <w:rFonts w:ascii="Times New Roman" w:hAnsi="Times New Roman" w:cs="Times New Roman"/>
          <w:sz w:val="24"/>
          <w:szCs w:val="24"/>
          <w:lang w:val="uk-UA"/>
        </w:rPr>
        <w:t>2,89%).</w:t>
      </w:r>
    </w:p>
    <w:p w:rsidR="00720A07" w:rsidRPr="00DE1FED"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 xml:space="preserve"> </w:t>
      </w:r>
      <w:r>
        <w:rPr>
          <w:rFonts w:ascii="Times New Roman" w:hAnsi="Times New Roman" w:cs="Times New Roman"/>
          <w:sz w:val="24"/>
          <w:szCs w:val="24"/>
          <w:lang w:val="uk-UA"/>
        </w:rPr>
        <w:t>Ц</w:t>
      </w:r>
      <w:r w:rsidRPr="00DE1FED">
        <w:rPr>
          <w:rFonts w:ascii="Times New Roman" w:hAnsi="Times New Roman" w:cs="Times New Roman"/>
          <w:sz w:val="24"/>
          <w:szCs w:val="24"/>
          <w:lang w:val="uk-UA"/>
        </w:rPr>
        <w:t xml:space="preserve">ивільних справ позовного провадження </w:t>
      </w:r>
      <w:r>
        <w:rPr>
          <w:rFonts w:ascii="Times New Roman" w:hAnsi="Times New Roman" w:cs="Times New Roman"/>
          <w:sz w:val="24"/>
          <w:szCs w:val="24"/>
          <w:lang w:val="uk-UA"/>
        </w:rPr>
        <w:t>з</w:t>
      </w:r>
      <w:r w:rsidRPr="00DE1FED">
        <w:rPr>
          <w:rFonts w:ascii="Times New Roman" w:hAnsi="Times New Roman" w:cs="Times New Roman"/>
          <w:sz w:val="24"/>
          <w:szCs w:val="24"/>
          <w:lang w:val="uk-UA"/>
        </w:rPr>
        <w:t xml:space="preserve"> порушенням строків </w:t>
      </w:r>
      <w:r>
        <w:rPr>
          <w:rFonts w:ascii="Times New Roman" w:hAnsi="Times New Roman" w:cs="Times New Roman"/>
          <w:sz w:val="24"/>
          <w:szCs w:val="24"/>
          <w:lang w:val="uk-UA"/>
        </w:rPr>
        <w:t xml:space="preserve">розгляду </w:t>
      </w:r>
      <w:r w:rsidRPr="00DE1FED">
        <w:rPr>
          <w:rFonts w:ascii="Times New Roman" w:hAnsi="Times New Roman" w:cs="Times New Roman"/>
          <w:sz w:val="24"/>
          <w:szCs w:val="24"/>
          <w:lang w:val="uk-UA"/>
        </w:rPr>
        <w:t>понад два</w:t>
      </w:r>
      <w:r>
        <w:rPr>
          <w:rFonts w:ascii="Times New Roman" w:hAnsi="Times New Roman" w:cs="Times New Roman"/>
          <w:sz w:val="24"/>
          <w:szCs w:val="24"/>
          <w:lang w:val="uk-UA"/>
        </w:rPr>
        <w:t xml:space="preserve"> роки </w:t>
      </w:r>
      <w:r w:rsidRPr="00DE1FED">
        <w:rPr>
          <w:rFonts w:ascii="Times New Roman" w:hAnsi="Times New Roman" w:cs="Times New Roman"/>
          <w:sz w:val="24"/>
          <w:szCs w:val="24"/>
          <w:lang w:val="uk-UA"/>
        </w:rPr>
        <w:t xml:space="preserve"> не було в 2016 році, а  в 201</w:t>
      </w:r>
      <w:r>
        <w:rPr>
          <w:rFonts w:ascii="Times New Roman" w:hAnsi="Times New Roman" w:cs="Times New Roman"/>
          <w:sz w:val="24"/>
          <w:szCs w:val="24"/>
          <w:lang w:val="uk-UA"/>
        </w:rPr>
        <w:t>7</w:t>
      </w:r>
      <w:r w:rsidRPr="00DE1FED">
        <w:rPr>
          <w:rFonts w:ascii="Times New Roman" w:hAnsi="Times New Roman" w:cs="Times New Roman"/>
          <w:sz w:val="24"/>
          <w:szCs w:val="24"/>
          <w:lang w:val="uk-UA"/>
        </w:rPr>
        <w:t xml:space="preserve"> році</w:t>
      </w:r>
      <w:r>
        <w:rPr>
          <w:rFonts w:ascii="Times New Roman" w:hAnsi="Times New Roman" w:cs="Times New Roman"/>
          <w:sz w:val="24"/>
          <w:szCs w:val="24"/>
          <w:lang w:val="uk-UA"/>
        </w:rPr>
        <w:t xml:space="preserve"> їх кількість  склала  4 справи, або 1,94% від справ, що залишилися не розглянутими</w:t>
      </w:r>
      <w:r w:rsidRPr="00DE1FED">
        <w:rPr>
          <w:rFonts w:ascii="Times New Roman" w:hAnsi="Times New Roman" w:cs="Times New Roman"/>
          <w:sz w:val="24"/>
          <w:szCs w:val="24"/>
          <w:lang w:val="uk-UA"/>
        </w:rPr>
        <w:t xml:space="preserve">. </w:t>
      </w:r>
    </w:p>
    <w:p w:rsidR="00720A07" w:rsidRPr="00DE1FED"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Причинами порушення строків розгляду цивільних справ, як і в попередньому  звітному періоді, найчастіше були: неявка належно повідомлених про місце і час розгляду справи сторін та їхніх представників, інших учасників процесу, несвоєчасне вручення судових повісток,     тривале проведення експертиз, ухилення осіб від одержання повісток, задоволення клопотань про відкладення розгляду справ за заява</w:t>
      </w:r>
      <w:r>
        <w:rPr>
          <w:rFonts w:ascii="Times New Roman" w:hAnsi="Times New Roman" w:cs="Times New Roman"/>
          <w:sz w:val="24"/>
          <w:szCs w:val="24"/>
          <w:lang w:val="uk-UA"/>
        </w:rPr>
        <w:t>ми</w:t>
      </w:r>
      <w:r w:rsidRPr="00DE1FED">
        <w:rPr>
          <w:rFonts w:ascii="Times New Roman" w:hAnsi="Times New Roman" w:cs="Times New Roman"/>
          <w:sz w:val="24"/>
          <w:szCs w:val="24"/>
          <w:lang w:val="uk-UA"/>
        </w:rPr>
        <w:t xml:space="preserve"> сторін тощо.   </w:t>
      </w:r>
    </w:p>
    <w:p w:rsidR="00720A07" w:rsidRPr="00DE1FED"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На кінець звітного періоду   відкладено розгляд та не</w:t>
      </w:r>
      <w:r>
        <w:rPr>
          <w:rFonts w:ascii="Times New Roman" w:hAnsi="Times New Roman" w:cs="Times New Roman"/>
          <w:sz w:val="24"/>
          <w:szCs w:val="24"/>
          <w:lang w:val="uk-UA"/>
        </w:rPr>
        <w:t xml:space="preserve"> </w:t>
      </w:r>
      <w:r w:rsidRPr="00DE1FED">
        <w:rPr>
          <w:rFonts w:ascii="Times New Roman" w:hAnsi="Times New Roman" w:cs="Times New Roman"/>
          <w:sz w:val="24"/>
          <w:szCs w:val="24"/>
          <w:lang w:val="uk-UA"/>
        </w:rPr>
        <w:t xml:space="preserve">закінчено провадження  </w:t>
      </w:r>
      <w:r>
        <w:rPr>
          <w:rFonts w:ascii="Times New Roman" w:hAnsi="Times New Roman" w:cs="Times New Roman"/>
          <w:sz w:val="24"/>
          <w:szCs w:val="24"/>
          <w:lang w:val="uk-UA"/>
        </w:rPr>
        <w:t>118 (</w:t>
      </w:r>
      <w:r w:rsidRPr="00DE1FED">
        <w:rPr>
          <w:rFonts w:ascii="Times New Roman" w:hAnsi="Times New Roman" w:cs="Times New Roman"/>
          <w:sz w:val="24"/>
          <w:szCs w:val="24"/>
          <w:lang w:val="uk-UA"/>
        </w:rPr>
        <w:t xml:space="preserve">210)  справ. </w:t>
      </w:r>
    </w:p>
    <w:p w:rsidR="00720A07"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Причини відкладення відображено в діаграмі 4.</w:t>
      </w:r>
    </w:p>
    <w:p w:rsidR="00720A07"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 xml:space="preserve">     </w:t>
      </w:r>
    </w:p>
    <w:p w:rsidR="00720A07" w:rsidRPr="00DE1FED" w:rsidRDefault="00720A07" w:rsidP="00DE1FED">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Діаграма 4</w:t>
      </w:r>
    </w:p>
    <w:p w:rsidR="00720A07" w:rsidRPr="00DE1FED" w:rsidRDefault="00720A07" w:rsidP="00DE1FED">
      <w:pPr>
        <w:pStyle w:val="NoSpacing"/>
        <w:jc w:val="both"/>
        <w:rPr>
          <w:rFonts w:ascii="Times New Roman" w:hAnsi="Times New Roman" w:cs="Times New Roman"/>
          <w:sz w:val="24"/>
          <w:szCs w:val="24"/>
          <w:lang w:val="uk-UA"/>
        </w:rPr>
      </w:pPr>
      <w:r w:rsidRPr="009639F4">
        <w:rPr>
          <w:rFonts w:ascii="Times New Roman" w:hAnsi="Times New Roman" w:cs="Times New Roman"/>
          <w:noProof/>
          <w:sz w:val="24"/>
          <w:szCs w:val="24"/>
          <w:lang w:val="uk-UA" w:eastAsia="uk-UA"/>
        </w:rPr>
        <w:object w:dxaOrig="9145" w:dyaOrig="3577">
          <v:shape id="_x0000_i1028" type="#_x0000_t75" style="width:457.5pt;height:177pt" o:ole="">
            <v:imagedata r:id="rId13" o:title=""/>
            <o:lock v:ext="edit" aspectratio="f"/>
          </v:shape>
          <o:OLEObject Type="Embed" ProgID="Excel.Chart.8" ShapeID="_x0000_i1028" DrawAspect="Content" ObjectID="_1580043771" r:id="rId14"/>
        </w:object>
      </w:r>
    </w:p>
    <w:p w:rsidR="00720A07" w:rsidRDefault="00720A07" w:rsidP="00DE1FED">
      <w:pPr>
        <w:pStyle w:val="NoSpacing"/>
        <w:ind w:firstLine="851"/>
        <w:jc w:val="both"/>
        <w:rPr>
          <w:rFonts w:ascii="Times New Roman" w:hAnsi="Times New Roman" w:cs="Times New Roman"/>
          <w:sz w:val="24"/>
          <w:szCs w:val="24"/>
          <w:lang w:val="uk-UA"/>
        </w:rPr>
      </w:pPr>
    </w:p>
    <w:p w:rsidR="00720A07" w:rsidRDefault="00720A07" w:rsidP="00DE1FED">
      <w:pPr>
        <w:pStyle w:val="NoSpacing"/>
        <w:ind w:firstLine="851"/>
        <w:jc w:val="both"/>
        <w:rPr>
          <w:rFonts w:ascii="Times New Roman" w:hAnsi="Times New Roman" w:cs="Times New Roman"/>
          <w:sz w:val="24"/>
          <w:szCs w:val="24"/>
          <w:lang w:val="uk-UA"/>
        </w:rPr>
      </w:pPr>
      <w:r w:rsidRPr="00DE1FED">
        <w:rPr>
          <w:rFonts w:ascii="Times New Roman" w:hAnsi="Times New Roman" w:cs="Times New Roman"/>
          <w:sz w:val="24"/>
          <w:szCs w:val="24"/>
          <w:lang w:val="uk-UA"/>
        </w:rPr>
        <w:t>Впродовж  201</w:t>
      </w:r>
      <w:r>
        <w:rPr>
          <w:rFonts w:ascii="Times New Roman" w:hAnsi="Times New Roman" w:cs="Times New Roman"/>
          <w:sz w:val="24"/>
          <w:szCs w:val="24"/>
          <w:lang w:val="uk-UA"/>
        </w:rPr>
        <w:t>7</w:t>
      </w:r>
      <w:r w:rsidRPr="00DE1FED">
        <w:rPr>
          <w:rFonts w:ascii="Times New Roman" w:hAnsi="Times New Roman" w:cs="Times New Roman"/>
          <w:sz w:val="24"/>
          <w:szCs w:val="24"/>
          <w:lang w:val="uk-UA"/>
        </w:rPr>
        <w:t xml:space="preserve"> року суддями   виносилися окремі ухвали</w:t>
      </w:r>
      <w:r>
        <w:rPr>
          <w:rFonts w:ascii="Times New Roman" w:hAnsi="Times New Roman" w:cs="Times New Roman"/>
          <w:sz w:val="24"/>
          <w:szCs w:val="24"/>
          <w:lang w:val="uk-UA"/>
        </w:rPr>
        <w:t>. Так,</w:t>
      </w:r>
      <w:r w:rsidRPr="00DE1FED">
        <w:rPr>
          <w:rFonts w:ascii="Times New Roman" w:hAnsi="Times New Roman" w:cs="Times New Roman"/>
          <w:sz w:val="24"/>
          <w:szCs w:val="24"/>
          <w:lang w:val="uk-UA"/>
        </w:rPr>
        <w:t xml:space="preserve">   винесено</w:t>
      </w:r>
      <w:r>
        <w:rPr>
          <w:rFonts w:ascii="Times New Roman" w:hAnsi="Times New Roman" w:cs="Times New Roman"/>
          <w:sz w:val="24"/>
          <w:szCs w:val="24"/>
          <w:lang w:val="uk-UA"/>
        </w:rPr>
        <w:t xml:space="preserve"> 2</w:t>
      </w:r>
      <w:r w:rsidRPr="00DE1FE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E1FED">
        <w:rPr>
          <w:rFonts w:ascii="Times New Roman" w:hAnsi="Times New Roman" w:cs="Times New Roman"/>
          <w:sz w:val="24"/>
          <w:szCs w:val="24"/>
          <w:lang w:val="uk-UA"/>
        </w:rPr>
        <w:t>3</w:t>
      </w:r>
      <w:r>
        <w:rPr>
          <w:rFonts w:ascii="Times New Roman" w:hAnsi="Times New Roman" w:cs="Times New Roman"/>
          <w:sz w:val="24"/>
          <w:szCs w:val="24"/>
          <w:lang w:val="uk-UA"/>
        </w:rPr>
        <w:t>)</w:t>
      </w:r>
      <w:r w:rsidRPr="00DE1FED">
        <w:rPr>
          <w:rFonts w:ascii="Times New Roman" w:hAnsi="Times New Roman" w:cs="Times New Roman"/>
          <w:sz w:val="24"/>
          <w:szCs w:val="24"/>
          <w:lang w:val="uk-UA"/>
        </w:rPr>
        <w:t xml:space="preserve">  окрем</w:t>
      </w:r>
      <w:r>
        <w:rPr>
          <w:rFonts w:ascii="Times New Roman" w:hAnsi="Times New Roman" w:cs="Times New Roman"/>
          <w:sz w:val="24"/>
          <w:szCs w:val="24"/>
          <w:lang w:val="uk-UA"/>
        </w:rPr>
        <w:t>і</w:t>
      </w:r>
      <w:r w:rsidRPr="00DE1FED">
        <w:rPr>
          <w:rFonts w:ascii="Times New Roman" w:hAnsi="Times New Roman" w:cs="Times New Roman"/>
          <w:sz w:val="24"/>
          <w:szCs w:val="24"/>
          <w:lang w:val="uk-UA"/>
        </w:rPr>
        <w:t xml:space="preserve"> ухвали,   або</w:t>
      </w:r>
      <w:r>
        <w:rPr>
          <w:rFonts w:ascii="Times New Roman" w:hAnsi="Times New Roman" w:cs="Times New Roman"/>
          <w:sz w:val="24"/>
          <w:szCs w:val="24"/>
          <w:lang w:val="uk-UA"/>
        </w:rPr>
        <w:t xml:space="preserve"> 0,35%</w:t>
      </w:r>
      <w:r w:rsidRPr="00DE1FE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E1FED">
        <w:rPr>
          <w:rFonts w:ascii="Times New Roman" w:hAnsi="Times New Roman" w:cs="Times New Roman"/>
          <w:sz w:val="24"/>
          <w:szCs w:val="24"/>
          <w:lang w:val="uk-UA"/>
        </w:rPr>
        <w:t>0,38%</w:t>
      </w:r>
      <w:r>
        <w:rPr>
          <w:rFonts w:ascii="Times New Roman" w:hAnsi="Times New Roman" w:cs="Times New Roman"/>
          <w:sz w:val="24"/>
          <w:szCs w:val="24"/>
          <w:lang w:val="uk-UA"/>
        </w:rPr>
        <w:t>)</w:t>
      </w:r>
      <w:r w:rsidRPr="00DE1FED">
        <w:rPr>
          <w:rFonts w:ascii="Times New Roman" w:hAnsi="Times New Roman" w:cs="Times New Roman"/>
          <w:sz w:val="24"/>
          <w:szCs w:val="24"/>
          <w:lang w:val="uk-UA"/>
        </w:rPr>
        <w:t xml:space="preserve"> від кількості справ, розглянутих з ухваленням рішення. Поряд з цим,</w:t>
      </w:r>
      <w:r>
        <w:rPr>
          <w:rFonts w:ascii="Times New Roman" w:hAnsi="Times New Roman" w:cs="Times New Roman"/>
          <w:sz w:val="24"/>
          <w:szCs w:val="24"/>
          <w:lang w:val="uk-UA"/>
        </w:rPr>
        <w:t xml:space="preserve"> у 2017 році не </w:t>
      </w:r>
      <w:r w:rsidRPr="00DE1FED">
        <w:rPr>
          <w:rFonts w:ascii="Times New Roman" w:hAnsi="Times New Roman" w:cs="Times New Roman"/>
          <w:sz w:val="24"/>
          <w:szCs w:val="24"/>
          <w:lang w:val="uk-UA"/>
        </w:rPr>
        <w:t xml:space="preserve"> надійшло   повідомлення про вжиті заходи за окремими ухвалами  винесеними судом</w:t>
      </w:r>
      <w:r>
        <w:rPr>
          <w:rFonts w:ascii="Times New Roman" w:hAnsi="Times New Roman" w:cs="Times New Roman"/>
          <w:sz w:val="24"/>
          <w:szCs w:val="24"/>
          <w:lang w:val="uk-UA"/>
        </w:rPr>
        <w:t xml:space="preserve">, натомість у 2016 році 2  повідомлення про вжиті заходи  за окремими  ухвалами винесеними судом. </w:t>
      </w:r>
      <w:r w:rsidRPr="00DE1FED">
        <w:rPr>
          <w:rFonts w:ascii="Times New Roman" w:hAnsi="Times New Roman" w:cs="Times New Roman"/>
          <w:sz w:val="24"/>
          <w:szCs w:val="24"/>
          <w:lang w:val="uk-UA"/>
        </w:rPr>
        <w:t xml:space="preserve"> </w:t>
      </w:r>
    </w:p>
    <w:p w:rsidR="00720A07" w:rsidRDefault="00720A07" w:rsidP="00265A41">
      <w:pPr>
        <w:pStyle w:val="NoSpacing"/>
        <w:ind w:firstLine="851"/>
        <w:jc w:val="center"/>
        <w:rPr>
          <w:rFonts w:ascii="Times New Roman" w:hAnsi="Times New Roman" w:cs="Times New Roman"/>
          <w:b/>
          <w:bCs/>
          <w:sz w:val="24"/>
          <w:szCs w:val="24"/>
          <w:lang w:val="uk-UA"/>
        </w:rPr>
      </w:pPr>
    </w:p>
    <w:p w:rsidR="00720A07" w:rsidRPr="00265A41" w:rsidRDefault="00720A07" w:rsidP="00265A41">
      <w:pPr>
        <w:pStyle w:val="NoSpacing"/>
        <w:ind w:firstLine="851"/>
        <w:jc w:val="center"/>
        <w:rPr>
          <w:rFonts w:ascii="Times New Roman" w:hAnsi="Times New Roman" w:cs="Times New Roman"/>
          <w:b/>
          <w:bCs/>
          <w:sz w:val="24"/>
          <w:szCs w:val="24"/>
          <w:lang w:val="uk-UA"/>
        </w:rPr>
      </w:pPr>
      <w:r w:rsidRPr="00265A41">
        <w:rPr>
          <w:rFonts w:ascii="Times New Roman" w:hAnsi="Times New Roman" w:cs="Times New Roman"/>
          <w:b/>
          <w:bCs/>
          <w:sz w:val="24"/>
          <w:szCs w:val="24"/>
          <w:lang w:val="uk-UA"/>
        </w:rPr>
        <w:t>Розгляд судом справ у порядку адміністративного судочинства</w:t>
      </w:r>
    </w:p>
    <w:p w:rsidR="00720A07" w:rsidRDefault="00720A07" w:rsidP="00BE5126">
      <w:pPr>
        <w:pStyle w:val="NoSpacing"/>
        <w:ind w:firstLine="851"/>
        <w:jc w:val="both"/>
        <w:rPr>
          <w:rFonts w:ascii="Times New Roman" w:hAnsi="Times New Roman" w:cs="Times New Roman"/>
          <w:sz w:val="24"/>
          <w:szCs w:val="24"/>
          <w:lang w:val="uk-UA"/>
        </w:rPr>
      </w:pPr>
    </w:p>
    <w:p w:rsidR="00720A07" w:rsidRDefault="00720A07" w:rsidP="00BE5126">
      <w:pPr>
        <w:pStyle w:val="NoSpacing"/>
        <w:ind w:firstLine="851"/>
        <w:jc w:val="both"/>
        <w:rPr>
          <w:rFonts w:ascii="Times New Roman" w:hAnsi="Times New Roman" w:cs="Times New Roman"/>
          <w:sz w:val="24"/>
          <w:szCs w:val="24"/>
          <w:lang w:val="uk-UA"/>
        </w:rPr>
      </w:pPr>
    </w:p>
    <w:p w:rsidR="00720A07" w:rsidRPr="00BE5126" w:rsidRDefault="00720A07" w:rsidP="00BE5126">
      <w:pPr>
        <w:pStyle w:val="NoSpacing"/>
        <w:ind w:firstLine="851"/>
        <w:jc w:val="both"/>
        <w:rPr>
          <w:rFonts w:ascii="Times New Roman" w:hAnsi="Times New Roman" w:cs="Times New Roman"/>
          <w:sz w:val="24"/>
          <w:szCs w:val="24"/>
          <w:lang w:val="uk-UA"/>
        </w:rPr>
      </w:pPr>
      <w:r w:rsidRPr="00BE5126">
        <w:rPr>
          <w:rFonts w:ascii="Times New Roman" w:hAnsi="Times New Roman" w:cs="Times New Roman"/>
          <w:sz w:val="24"/>
          <w:szCs w:val="24"/>
          <w:lang w:val="uk-UA"/>
        </w:rPr>
        <w:t>У  201</w:t>
      </w:r>
      <w:r>
        <w:rPr>
          <w:rFonts w:ascii="Times New Roman" w:hAnsi="Times New Roman" w:cs="Times New Roman"/>
          <w:sz w:val="24"/>
          <w:szCs w:val="24"/>
          <w:lang w:val="uk-UA"/>
        </w:rPr>
        <w:t>7</w:t>
      </w:r>
      <w:r w:rsidRPr="00BE5126">
        <w:rPr>
          <w:rFonts w:ascii="Times New Roman" w:hAnsi="Times New Roman" w:cs="Times New Roman"/>
          <w:sz w:val="24"/>
          <w:szCs w:val="24"/>
          <w:lang w:val="uk-UA"/>
        </w:rPr>
        <w:t xml:space="preserve"> році перебували на розгляді в Рахівському районному суді Закарпатської області </w:t>
      </w:r>
      <w:r>
        <w:rPr>
          <w:rFonts w:ascii="Times New Roman" w:hAnsi="Times New Roman" w:cs="Times New Roman"/>
          <w:sz w:val="24"/>
          <w:szCs w:val="24"/>
          <w:lang w:val="uk-UA"/>
        </w:rPr>
        <w:t>72 (97)</w:t>
      </w:r>
      <w:r w:rsidRPr="00BE5126">
        <w:rPr>
          <w:rFonts w:ascii="Times New Roman" w:hAnsi="Times New Roman" w:cs="Times New Roman"/>
          <w:sz w:val="24"/>
          <w:szCs w:val="24"/>
          <w:lang w:val="uk-UA"/>
        </w:rPr>
        <w:t xml:space="preserve"> позовних заяв, адміністративних справ, клопотань.  Зокрема, </w:t>
      </w:r>
      <w:r>
        <w:rPr>
          <w:rFonts w:ascii="Times New Roman" w:hAnsi="Times New Roman" w:cs="Times New Roman"/>
          <w:sz w:val="24"/>
          <w:szCs w:val="24"/>
          <w:lang w:val="uk-UA"/>
        </w:rPr>
        <w:t>58 (</w:t>
      </w:r>
      <w:r w:rsidRPr="00BE5126">
        <w:rPr>
          <w:rFonts w:ascii="Times New Roman" w:hAnsi="Times New Roman" w:cs="Times New Roman"/>
          <w:sz w:val="24"/>
          <w:szCs w:val="24"/>
          <w:lang w:val="uk-UA"/>
        </w:rPr>
        <w:t>86) справ та матеріалів надійшло в звітному періоді, або</w:t>
      </w:r>
      <w:r>
        <w:rPr>
          <w:rFonts w:ascii="Times New Roman" w:hAnsi="Times New Roman" w:cs="Times New Roman"/>
          <w:sz w:val="24"/>
          <w:szCs w:val="24"/>
          <w:lang w:val="uk-UA"/>
        </w:rPr>
        <w:t xml:space="preserve"> 80,56%</w:t>
      </w:r>
      <w:r w:rsidRPr="00BE51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lang w:val="uk-UA"/>
        </w:rPr>
        <w:t xml:space="preserve">100%) від тих, що перебували на розгляді.    </w:t>
      </w:r>
    </w:p>
    <w:p w:rsidR="00720A07" w:rsidRDefault="00720A07" w:rsidP="00BE5126">
      <w:pPr>
        <w:pStyle w:val="NoSpacing"/>
        <w:ind w:firstLine="851"/>
        <w:jc w:val="both"/>
        <w:rPr>
          <w:rFonts w:ascii="Times New Roman" w:hAnsi="Times New Roman" w:cs="Times New Roman"/>
          <w:sz w:val="24"/>
          <w:szCs w:val="24"/>
          <w:lang w:val="uk-UA"/>
        </w:rPr>
      </w:pPr>
    </w:p>
    <w:p w:rsidR="00720A07" w:rsidRDefault="00720A07" w:rsidP="00BE5126">
      <w:pPr>
        <w:pStyle w:val="NoSpacing"/>
        <w:ind w:firstLine="851"/>
        <w:jc w:val="both"/>
        <w:rPr>
          <w:rFonts w:ascii="Times New Roman" w:hAnsi="Times New Roman" w:cs="Times New Roman"/>
          <w:sz w:val="24"/>
          <w:szCs w:val="24"/>
          <w:lang w:val="uk-UA"/>
        </w:rPr>
      </w:pPr>
    </w:p>
    <w:p w:rsidR="00720A07" w:rsidRDefault="00720A07" w:rsidP="00BE5126">
      <w:pPr>
        <w:pStyle w:val="NoSpacing"/>
        <w:ind w:firstLine="851"/>
        <w:jc w:val="both"/>
        <w:rPr>
          <w:rFonts w:ascii="Times New Roman" w:hAnsi="Times New Roman" w:cs="Times New Roman"/>
          <w:sz w:val="24"/>
          <w:szCs w:val="24"/>
          <w:lang w:val="uk-UA"/>
        </w:rPr>
      </w:pPr>
    </w:p>
    <w:p w:rsidR="00720A07" w:rsidRDefault="00720A07" w:rsidP="00BE5126">
      <w:pPr>
        <w:pStyle w:val="NoSpacing"/>
        <w:ind w:firstLine="851"/>
        <w:jc w:val="both"/>
        <w:rPr>
          <w:rFonts w:ascii="Times New Roman" w:hAnsi="Times New Roman" w:cs="Times New Roman"/>
          <w:sz w:val="24"/>
          <w:szCs w:val="24"/>
          <w:lang w:val="uk-UA"/>
        </w:rPr>
      </w:pPr>
    </w:p>
    <w:p w:rsidR="00720A07" w:rsidRDefault="00720A07" w:rsidP="00BE5126">
      <w:pPr>
        <w:pStyle w:val="NoSpacing"/>
        <w:ind w:firstLine="851"/>
        <w:jc w:val="both"/>
        <w:rPr>
          <w:rFonts w:ascii="Times New Roman" w:hAnsi="Times New Roman" w:cs="Times New Roman"/>
          <w:sz w:val="24"/>
          <w:szCs w:val="24"/>
          <w:lang w:val="uk-UA"/>
        </w:rPr>
      </w:pPr>
    </w:p>
    <w:p w:rsidR="00720A07" w:rsidRDefault="00720A07" w:rsidP="00BE5126">
      <w:pPr>
        <w:pStyle w:val="NoSpacing"/>
        <w:ind w:firstLine="851"/>
        <w:jc w:val="both"/>
        <w:rPr>
          <w:rFonts w:ascii="Times New Roman" w:hAnsi="Times New Roman" w:cs="Times New Roman"/>
          <w:sz w:val="24"/>
          <w:szCs w:val="24"/>
          <w:lang w:val="uk-UA"/>
        </w:rPr>
      </w:pPr>
    </w:p>
    <w:p w:rsidR="00720A07" w:rsidRDefault="00720A07" w:rsidP="00BE5126">
      <w:pPr>
        <w:pStyle w:val="NoSpacing"/>
        <w:ind w:firstLine="851"/>
        <w:jc w:val="both"/>
        <w:rPr>
          <w:rFonts w:ascii="Times New Roman" w:hAnsi="Times New Roman" w:cs="Times New Roman"/>
          <w:sz w:val="24"/>
          <w:szCs w:val="24"/>
          <w:lang w:val="uk-UA"/>
        </w:rPr>
      </w:pPr>
      <w:r w:rsidRPr="00BE5126">
        <w:rPr>
          <w:rFonts w:ascii="Times New Roman" w:hAnsi="Times New Roman" w:cs="Times New Roman"/>
          <w:sz w:val="24"/>
          <w:szCs w:val="24"/>
          <w:lang w:val="uk-UA"/>
        </w:rPr>
        <w:t>Д</w:t>
      </w:r>
      <w:r w:rsidRPr="00BE5126">
        <w:rPr>
          <w:rFonts w:ascii="Times New Roman" w:hAnsi="Times New Roman" w:cs="Times New Roman"/>
          <w:sz w:val="24"/>
          <w:szCs w:val="24"/>
        </w:rPr>
        <w:t>іаграма №</w:t>
      </w:r>
      <w:r>
        <w:rPr>
          <w:rFonts w:ascii="Times New Roman" w:hAnsi="Times New Roman" w:cs="Times New Roman"/>
          <w:sz w:val="24"/>
          <w:szCs w:val="24"/>
          <w:lang w:val="uk-UA"/>
        </w:rPr>
        <w:t>5</w:t>
      </w:r>
    </w:p>
    <w:p w:rsidR="00720A07" w:rsidRPr="00BE5126" w:rsidRDefault="00720A07" w:rsidP="00BE5126">
      <w:pPr>
        <w:pStyle w:val="NoSpacing"/>
        <w:ind w:firstLine="851"/>
        <w:jc w:val="both"/>
        <w:rPr>
          <w:rFonts w:ascii="Times New Roman" w:hAnsi="Times New Roman" w:cs="Times New Roman"/>
          <w:sz w:val="24"/>
          <w:szCs w:val="24"/>
        </w:rPr>
      </w:pPr>
    </w:p>
    <w:p w:rsidR="00720A07" w:rsidRPr="00BE5126" w:rsidRDefault="00720A07" w:rsidP="00BE5126">
      <w:pPr>
        <w:pStyle w:val="NoSpacing"/>
        <w:jc w:val="both"/>
        <w:rPr>
          <w:rFonts w:ascii="Times New Roman" w:hAnsi="Times New Roman" w:cs="Times New Roman"/>
          <w:sz w:val="24"/>
          <w:szCs w:val="24"/>
        </w:rPr>
      </w:pPr>
      <w:r w:rsidRPr="009639F4">
        <w:rPr>
          <w:rFonts w:ascii="Times New Roman" w:hAnsi="Times New Roman" w:cs="Times New Roman"/>
          <w:noProof/>
          <w:sz w:val="24"/>
          <w:szCs w:val="24"/>
          <w:lang w:val="uk-UA" w:eastAsia="uk-UA"/>
        </w:rPr>
        <w:object w:dxaOrig="8512" w:dyaOrig="3630">
          <v:shape id="_x0000_i1029" type="#_x0000_t75" style="width:421.5pt;height:180pt" o:ole="">
            <v:imagedata r:id="rId15" o:title=""/>
            <o:lock v:ext="edit" aspectratio="f"/>
          </v:shape>
          <o:OLEObject Type="Embed" ProgID="Excel.Chart.8" ShapeID="_x0000_i1029" DrawAspect="Content" ObjectID="_1580043772" r:id="rId16"/>
        </w:object>
      </w:r>
    </w:p>
    <w:p w:rsidR="00720A07" w:rsidRDefault="00720A07" w:rsidP="00BE5126">
      <w:pPr>
        <w:pStyle w:val="NoSpacing"/>
        <w:ind w:firstLine="851"/>
        <w:jc w:val="both"/>
        <w:rPr>
          <w:rFonts w:ascii="Times New Roman" w:hAnsi="Times New Roman" w:cs="Times New Roman"/>
          <w:sz w:val="24"/>
          <w:szCs w:val="24"/>
          <w:lang w:val="uk-UA"/>
        </w:rPr>
      </w:pPr>
    </w:p>
    <w:p w:rsidR="00720A07" w:rsidRPr="00BE5126" w:rsidRDefault="00720A07" w:rsidP="00BE5126">
      <w:pPr>
        <w:pStyle w:val="NoSpacing"/>
        <w:ind w:firstLine="851"/>
        <w:jc w:val="both"/>
        <w:rPr>
          <w:rFonts w:ascii="Times New Roman" w:hAnsi="Times New Roman" w:cs="Times New Roman"/>
          <w:sz w:val="24"/>
          <w:szCs w:val="24"/>
        </w:rPr>
      </w:pPr>
      <w:r w:rsidRPr="00BE5126">
        <w:rPr>
          <w:rFonts w:ascii="Times New Roman" w:hAnsi="Times New Roman" w:cs="Times New Roman"/>
          <w:sz w:val="24"/>
          <w:szCs w:val="24"/>
        </w:rPr>
        <w:t xml:space="preserve">З усіх </w:t>
      </w:r>
      <w:r>
        <w:rPr>
          <w:rFonts w:ascii="Times New Roman" w:hAnsi="Times New Roman" w:cs="Times New Roman"/>
          <w:sz w:val="24"/>
          <w:szCs w:val="24"/>
          <w:lang w:val="uk-UA"/>
        </w:rPr>
        <w:t>42 (</w:t>
      </w:r>
      <w:r w:rsidRPr="00BE5126">
        <w:rPr>
          <w:rFonts w:ascii="Times New Roman" w:hAnsi="Times New Roman" w:cs="Times New Roman"/>
          <w:sz w:val="24"/>
          <w:szCs w:val="24"/>
          <w:lang w:val="uk-UA"/>
        </w:rPr>
        <w:t>86</w:t>
      </w:r>
      <w:r>
        <w:rPr>
          <w:rFonts w:ascii="Times New Roman" w:hAnsi="Times New Roman" w:cs="Times New Roman"/>
          <w:sz w:val="24"/>
          <w:szCs w:val="24"/>
          <w:lang w:val="uk-UA"/>
        </w:rPr>
        <w:t>)</w:t>
      </w:r>
      <w:r w:rsidRPr="00BE5126">
        <w:rPr>
          <w:rFonts w:ascii="Times New Roman" w:hAnsi="Times New Roman" w:cs="Times New Roman"/>
          <w:sz w:val="24"/>
          <w:szCs w:val="24"/>
        </w:rPr>
        <w:t xml:space="preserve"> адміністративних позовних заяв, що надійшли до суду протягом 201</w:t>
      </w:r>
      <w:r>
        <w:rPr>
          <w:rFonts w:ascii="Times New Roman" w:hAnsi="Times New Roman" w:cs="Times New Roman"/>
          <w:sz w:val="24"/>
          <w:szCs w:val="24"/>
          <w:lang w:val="uk-UA"/>
        </w:rPr>
        <w:t>7</w:t>
      </w:r>
      <w:r w:rsidRPr="00BE5126">
        <w:rPr>
          <w:rFonts w:ascii="Times New Roman" w:hAnsi="Times New Roman" w:cs="Times New Roman"/>
          <w:sz w:val="24"/>
          <w:szCs w:val="24"/>
        </w:rPr>
        <w:t xml:space="preserve"> року відкрито провадження у</w:t>
      </w:r>
      <w:r w:rsidRPr="00BE5126">
        <w:rPr>
          <w:rFonts w:ascii="Times New Roman" w:hAnsi="Times New Roman" w:cs="Times New Roman"/>
          <w:sz w:val="24"/>
          <w:szCs w:val="24"/>
          <w:lang w:val="uk-UA"/>
        </w:rPr>
        <w:t xml:space="preserve"> </w:t>
      </w:r>
      <w:r>
        <w:rPr>
          <w:rFonts w:ascii="Times New Roman" w:hAnsi="Times New Roman" w:cs="Times New Roman"/>
          <w:sz w:val="24"/>
          <w:szCs w:val="24"/>
          <w:lang w:val="uk-UA"/>
        </w:rPr>
        <w:t>30 (</w:t>
      </w:r>
      <w:r w:rsidRPr="00BE5126">
        <w:rPr>
          <w:rFonts w:ascii="Times New Roman" w:hAnsi="Times New Roman" w:cs="Times New Roman"/>
          <w:sz w:val="24"/>
          <w:szCs w:val="24"/>
          <w:lang w:val="uk-UA"/>
        </w:rPr>
        <w:t>76</w:t>
      </w:r>
      <w:r>
        <w:rPr>
          <w:rFonts w:ascii="Times New Roman" w:hAnsi="Times New Roman" w:cs="Times New Roman"/>
          <w:sz w:val="24"/>
          <w:szCs w:val="24"/>
          <w:lang w:val="uk-UA"/>
        </w:rPr>
        <w:t>)</w:t>
      </w:r>
      <w:r w:rsidRPr="00BE5126">
        <w:rPr>
          <w:rFonts w:ascii="Times New Roman" w:hAnsi="Times New Roman" w:cs="Times New Roman"/>
          <w:sz w:val="24"/>
          <w:szCs w:val="24"/>
        </w:rPr>
        <w:t xml:space="preserve"> справах; </w:t>
      </w:r>
      <w:r>
        <w:rPr>
          <w:rFonts w:ascii="Times New Roman" w:hAnsi="Times New Roman" w:cs="Times New Roman"/>
          <w:sz w:val="24"/>
          <w:szCs w:val="24"/>
          <w:lang w:val="uk-UA"/>
        </w:rPr>
        <w:t>4 (</w:t>
      </w:r>
      <w:r w:rsidRPr="00BE5126">
        <w:rPr>
          <w:rFonts w:ascii="Times New Roman" w:hAnsi="Times New Roman" w:cs="Times New Roman"/>
          <w:sz w:val="24"/>
          <w:szCs w:val="24"/>
          <w:lang w:val="uk-UA"/>
        </w:rPr>
        <w:t>5</w:t>
      </w:r>
      <w:r>
        <w:rPr>
          <w:rFonts w:ascii="Times New Roman" w:hAnsi="Times New Roman" w:cs="Times New Roman"/>
          <w:sz w:val="24"/>
          <w:szCs w:val="24"/>
          <w:lang w:val="uk-UA"/>
        </w:rPr>
        <w:t>)</w:t>
      </w:r>
      <w:r w:rsidRPr="00BE5126">
        <w:rPr>
          <w:rFonts w:ascii="Times New Roman" w:hAnsi="Times New Roman" w:cs="Times New Roman"/>
          <w:sz w:val="24"/>
          <w:szCs w:val="24"/>
        </w:rPr>
        <w:t xml:space="preserve"> позовн</w:t>
      </w:r>
      <w:r w:rsidRPr="00BE5126">
        <w:rPr>
          <w:rFonts w:ascii="Times New Roman" w:hAnsi="Times New Roman" w:cs="Times New Roman"/>
          <w:sz w:val="24"/>
          <w:szCs w:val="24"/>
          <w:lang w:val="uk-UA"/>
        </w:rPr>
        <w:t xml:space="preserve">их </w:t>
      </w:r>
      <w:r w:rsidRPr="00BE5126">
        <w:rPr>
          <w:rFonts w:ascii="Times New Roman" w:hAnsi="Times New Roman" w:cs="Times New Roman"/>
          <w:sz w:val="24"/>
          <w:szCs w:val="24"/>
        </w:rPr>
        <w:t xml:space="preserve"> заяв повернуто; відмовлено у відкриті провадження в справі по </w:t>
      </w:r>
      <w:r>
        <w:rPr>
          <w:rFonts w:ascii="Times New Roman" w:hAnsi="Times New Roman" w:cs="Times New Roman"/>
          <w:sz w:val="24"/>
          <w:szCs w:val="24"/>
          <w:lang w:val="uk-UA"/>
        </w:rPr>
        <w:t>1 (</w:t>
      </w:r>
      <w:r w:rsidRPr="00BE5126">
        <w:rPr>
          <w:rFonts w:ascii="Times New Roman" w:hAnsi="Times New Roman" w:cs="Times New Roman"/>
          <w:sz w:val="24"/>
          <w:szCs w:val="24"/>
          <w:lang w:val="uk-UA"/>
        </w:rPr>
        <w:t>3</w:t>
      </w:r>
      <w:r>
        <w:rPr>
          <w:rFonts w:ascii="Times New Roman" w:hAnsi="Times New Roman" w:cs="Times New Roman"/>
          <w:sz w:val="24"/>
          <w:szCs w:val="24"/>
          <w:lang w:val="uk-UA"/>
        </w:rPr>
        <w:t>)</w:t>
      </w:r>
      <w:r w:rsidRPr="00BE5126">
        <w:rPr>
          <w:rFonts w:ascii="Times New Roman" w:hAnsi="Times New Roman" w:cs="Times New Roman"/>
          <w:sz w:val="24"/>
          <w:szCs w:val="24"/>
        </w:rPr>
        <w:t xml:space="preserve"> позовн</w:t>
      </w:r>
      <w:r>
        <w:rPr>
          <w:rFonts w:ascii="Times New Roman" w:hAnsi="Times New Roman" w:cs="Times New Roman"/>
          <w:sz w:val="24"/>
          <w:szCs w:val="24"/>
          <w:lang w:val="uk-UA"/>
        </w:rPr>
        <w:t>ій</w:t>
      </w:r>
      <w:r w:rsidRPr="00BE5126">
        <w:rPr>
          <w:rFonts w:ascii="Times New Roman" w:hAnsi="Times New Roman" w:cs="Times New Roman"/>
          <w:sz w:val="24"/>
          <w:szCs w:val="24"/>
        </w:rPr>
        <w:t xml:space="preserve"> заяв</w:t>
      </w:r>
      <w:r>
        <w:rPr>
          <w:rFonts w:ascii="Times New Roman" w:hAnsi="Times New Roman" w:cs="Times New Roman"/>
          <w:sz w:val="24"/>
          <w:szCs w:val="24"/>
          <w:lang w:val="uk-UA"/>
        </w:rPr>
        <w:t>і</w:t>
      </w:r>
      <w:r w:rsidRPr="00BE5126">
        <w:rPr>
          <w:rFonts w:ascii="Times New Roman" w:hAnsi="Times New Roman" w:cs="Times New Roman"/>
          <w:sz w:val="24"/>
          <w:szCs w:val="24"/>
        </w:rPr>
        <w:t xml:space="preserve">; </w:t>
      </w:r>
      <w:r>
        <w:rPr>
          <w:rFonts w:ascii="Times New Roman" w:hAnsi="Times New Roman" w:cs="Times New Roman"/>
          <w:sz w:val="24"/>
          <w:szCs w:val="24"/>
          <w:lang w:val="uk-UA"/>
        </w:rPr>
        <w:t>8 (</w:t>
      </w:r>
      <w:r w:rsidRPr="00BE5126">
        <w:rPr>
          <w:rFonts w:ascii="Times New Roman" w:hAnsi="Times New Roman" w:cs="Times New Roman"/>
          <w:sz w:val="24"/>
          <w:szCs w:val="24"/>
          <w:lang w:val="uk-UA"/>
        </w:rPr>
        <w:t>1</w:t>
      </w:r>
      <w:r>
        <w:rPr>
          <w:rFonts w:ascii="Times New Roman" w:hAnsi="Times New Roman" w:cs="Times New Roman"/>
          <w:sz w:val="24"/>
          <w:szCs w:val="24"/>
          <w:lang w:val="uk-UA"/>
        </w:rPr>
        <w:t>)</w:t>
      </w:r>
      <w:r w:rsidRPr="00BE5126">
        <w:rPr>
          <w:rFonts w:ascii="Times New Roman" w:hAnsi="Times New Roman" w:cs="Times New Roman"/>
          <w:sz w:val="24"/>
          <w:szCs w:val="24"/>
        </w:rPr>
        <w:t xml:space="preserve"> заяв залишено без розгляду (до відкриття провадження у справі відповідно до статті 107 КАС України).</w:t>
      </w:r>
    </w:p>
    <w:p w:rsidR="00720A07" w:rsidRPr="00BE5126" w:rsidRDefault="00720A07" w:rsidP="00BE5126">
      <w:pPr>
        <w:pStyle w:val="NoSpacing"/>
        <w:ind w:firstLine="851"/>
        <w:jc w:val="both"/>
        <w:rPr>
          <w:rFonts w:ascii="Times New Roman" w:hAnsi="Times New Roman" w:cs="Times New Roman"/>
          <w:sz w:val="24"/>
          <w:szCs w:val="24"/>
        </w:rPr>
      </w:pPr>
      <w:r w:rsidRPr="00BE5126">
        <w:rPr>
          <w:rFonts w:ascii="Times New Roman" w:hAnsi="Times New Roman" w:cs="Times New Roman"/>
          <w:sz w:val="24"/>
          <w:szCs w:val="24"/>
        </w:rPr>
        <w:t xml:space="preserve">Серед адміністративних позовів, що надійшли до суду протягом звітного періоду, </w:t>
      </w:r>
      <w:r w:rsidRPr="00BE5126">
        <w:rPr>
          <w:rFonts w:ascii="Times New Roman" w:hAnsi="Times New Roman" w:cs="Times New Roman"/>
          <w:sz w:val="24"/>
          <w:szCs w:val="24"/>
          <w:lang w:val="uk-UA"/>
        </w:rPr>
        <w:t xml:space="preserve"> не </w:t>
      </w:r>
      <w:r w:rsidRPr="00BE5126">
        <w:rPr>
          <w:rFonts w:ascii="Times New Roman" w:hAnsi="Times New Roman" w:cs="Times New Roman"/>
          <w:sz w:val="24"/>
          <w:szCs w:val="24"/>
        </w:rPr>
        <w:t>було допущено порушення строку відкриття провадження, передбаченого частиною 4 статті 107 Кодексу адміністративного судочинства України.</w:t>
      </w:r>
    </w:p>
    <w:p w:rsidR="00720A07" w:rsidRDefault="00720A07" w:rsidP="00BE5126">
      <w:pPr>
        <w:pStyle w:val="NoSpacing"/>
        <w:ind w:firstLine="851"/>
        <w:jc w:val="both"/>
        <w:rPr>
          <w:rFonts w:ascii="Times New Roman" w:hAnsi="Times New Roman" w:cs="Times New Roman"/>
          <w:sz w:val="24"/>
          <w:szCs w:val="24"/>
          <w:lang w:val="uk-UA"/>
        </w:rPr>
      </w:pPr>
      <w:r w:rsidRPr="00BE5126">
        <w:rPr>
          <w:rFonts w:ascii="Times New Roman" w:hAnsi="Times New Roman" w:cs="Times New Roman"/>
          <w:sz w:val="24"/>
          <w:szCs w:val="24"/>
          <w:lang w:val="uk-UA"/>
        </w:rPr>
        <w:t xml:space="preserve">Усього суд розглянув  </w:t>
      </w:r>
      <w:r>
        <w:rPr>
          <w:rFonts w:ascii="Times New Roman" w:hAnsi="Times New Roman" w:cs="Times New Roman"/>
          <w:sz w:val="24"/>
          <w:szCs w:val="24"/>
          <w:lang w:val="uk-UA"/>
        </w:rPr>
        <w:t>56 (</w:t>
      </w:r>
      <w:r w:rsidRPr="00BE5126">
        <w:rPr>
          <w:rFonts w:ascii="Times New Roman" w:hAnsi="Times New Roman" w:cs="Times New Roman"/>
          <w:sz w:val="24"/>
          <w:szCs w:val="24"/>
          <w:lang w:val="uk-UA"/>
        </w:rPr>
        <w:t xml:space="preserve">83) справ та </w:t>
      </w:r>
      <w:r>
        <w:rPr>
          <w:rFonts w:ascii="Times New Roman" w:hAnsi="Times New Roman" w:cs="Times New Roman"/>
          <w:sz w:val="24"/>
          <w:szCs w:val="24"/>
          <w:lang w:val="uk-UA"/>
        </w:rPr>
        <w:t>заяв</w:t>
      </w:r>
      <w:r w:rsidRPr="00BE5126">
        <w:rPr>
          <w:rFonts w:ascii="Times New Roman" w:hAnsi="Times New Roman" w:cs="Times New Roman"/>
          <w:sz w:val="24"/>
          <w:szCs w:val="24"/>
          <w:lang w:val="uk-UA"/>
        </w:rPr>
        <w:t xml:space="preserve">, або </w:t>
      </w:r>
      <w:r>
        <w:rPr>
          <w:rFonts w:ascii="Times New Roman" w:hAnsi="Times New Roman" w:cs="Times New Roman"/>
          <w:sz w:val="24"/>
          <w:szCs w:val="24"/>
          <w:lang w:val="uk-UA"/>
        </w:rPr>
        <w:t>98,25%  (</w:t>
      </w:r>
      <w:r w:rsidRPr="00BE5126">
        <w:rPr>
          <w:rFonts w:ascii="Times New Roman" w:hAnsi="Times New Roman" w:cs="Times New Roman"/>
          <w:sz w:val="24"/>
          <w:szCs w:val="24"/>
          <w:lang w:val="uk-UA"/>
        </w:rPr>
        <w:t xml:space="preserve">96,51%)  від тих, що перебували на розгляді, що </w:t>
      </w:r>
      <w:r>
        <w:rPr>
          <w:rFonts w:ascii="Times New Roman" w:hAnsi="Times New Roman" w:cs="Times New Roman"/>
          <w:sz w:val="24"/>
          <w:szCs w:val="24"/>
          <w:lang w:val="uk-UA"/>
        </w:rPr>
        <w:t>менше</w:t>
      </w:r>
      <w:r w:rsidRPr="00BE5126">
        <w:rPr>
          <w:rFonts w:ascii="Times New Roman" w:hAnsi="Times New Roman" w:cs="Times New Roman"/>
          <w:sz w:val="24"/>
          <w:szCs w:val="24"/>
          <w:lang w:val="uk-UA"/>
        </w:rPr>
        <w:t>, ніж у 201</w:t>
      </w:r>
      <w:r>
        <w:rPr>
          <w:rFonts w:ascii="Times New Roman" w:hAnsi="Times New Roman" w:cs="Times New Roman"/>
          <w:sz w:val="24"/>
          <w:szCs w:val="24"/>
          <w:lang w:val="uk-UA"/>
        </w:rPr>
        <w:t>6</w:t>
      </w:r>
      <w:r w:rsidRPr="00BE5126">
        <w:rPr>
          <w:rFonts w:ascii="Times New Roman" w:hAnsi="Times New Roman" w:cs="Times New Roman"/>
          <w:sz w:val="24"/>
          <w:szCs w:val="24"/>
          <w:lang w:val="uk-UA"/>
        </w:rPr>
        <w:t xml:space="preserve"> році на 3</w:t>
      </w:r>
      <w:r>
        <w:rPr>
          <w:rFonts w:ascii="Times New Roman" w:hAnsi="Times New Roman" w:cs="Times New Roman"/>
          <w:sz w:val="24"/>
          <w:szCs w:val="24"/>
          <w:lang w:val="uk-UA"/>
        </w:rPr>
        <w:t>2</w:t>
      </w:r>
      <w:r w:rsidRPr="00BE5126">
        <w:rPr>
          <w:rFonts w:ascii="Times New Roman" w:hAnsi="Times New Roman" w:cs="Times New Roman"/>
          <w:sz w:val="24"/>
          <w:szCs w:val="24"/>
          <w:lang w:val="uk-UA"/>
        </w:rPr>
        <w:t>,5</w:t>
      </w:r>
      <w:r>
        <w:rPr>
          <w:rFonts w:ascii="Times New Roman" w:hAnsi="Times New Roman" w:cs="Times New Roman"/>
          <w:sz w:val="24"/>
          <w:szCs w:val="24"/>
          <w:lang w:val="uk-UA"/>
        </w:rPr>
        <w:t>3</w:t>
      </w:r>
      <w:r w:rsidRPr="00BE5126">
        <w:rPr>
          <w:rFonts w:ascii="Times New Roman" w:hAnsi="Times New Roman" w:cs="Times New Roman"/>
          <w:sz w:val="24"/>
          <w:szCs w:val="24"/>
          <w:lang w:val="uk-UA"/>
        </w:rPr>
        <w:t xml:space="preserve">%. </w:t>
      </w:r>
    </w:p>
    <w:p w:rsidR="00720A07" w:rsidRPr="00BE5126" w:rsidRDefault="00720A07" w:rsidP="00BE5126">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BE5126">
        <w:rPr>
          <w:rFonts w:ascii="Times New Roman" w:hAnsi="Times New Roman" w:cs="Times New Roman"/>
          <w:sz w:val="24"/>
          <w:szCs w:val="24"/>
          <w:lang w:val="uk-UA"/>
        </w:rPr>
        <w:t xml:space="preserve">ровадження закінчено у </w:t>
      </w:r>
      <w:r>
        <w:rPr>
          <w:rFonts w:ascii="Times New Roman" w:hAnsi="Times New Roman" w:cs="Times New Roman"/>
          <w:sz w:val="24"/>
          <w:szCs w:val="24"/>
          <w:lang w:val="uk-UA"/>
        </w:rPr>
        <w:t>36 (</w:t>
      </w:r>
      <w:r w:rsidRPr="00BE5126">
        <w:rPr>
          <w:rFonts w:ascii="Times New Roman" w:hAnsi="Times New Roman" w:cs="Times New Roman"/>
          <w:sz w:val="24"/>
          <w:szCs w:val="24"/>
          <w:lang w:val="uk-UA"/>
        </w:rPr>
        <w:t xml:space="preserve">73)  адміністративних справах, або </w:t>
      </w:r>
      <w:r>
        <w:rPr>
          <w:rFonts w:ascii="Times New Roman" w:hAnsi="Times New Roman" w:cs="Times New Roman"/>
          <w:sz w:val="24"/>
          <w:szCs w:val="24"/>
          <w:lang w:val="uk-UA"/>
        </w:rPr>
        <w:t>80% (</w:t>
      </w:r>
      <w:r w:rsidRPr="00BE5126">
        <w:rPr>
          <w:rFonts w:ascii="Times New Roman" w:hAnsi="Times New Roman" w:cs="Times New Roman"/>
          <w:sz w:val="24"/>
          <w:szCs w:val="24"/>
          <w:lang w:val="uk-UA"/>
        </w:rPr>
        <w:t>84,88%</w:t>
      </w:r>
      <w:r>
        <w:rPr>
          <w:rFonts w:ascii="Times New Roman" w:hAnsi="Times New Roman" w:cs="Times New Roman"/>
          <w:sz w:val="24"/>
          <w:szCs w:val="24"/>
          <w:lang w:val="uk-UA"/>
        </w:rPr>
        <w:t>)</w:t>
      </w:r>
      <w:r w:rsidRPr="00BE5126">
        <w:rPr>
          <w:rFonts w:ascii="Times New Roman" w:hAnsi="Times New Roman" w:cs="Times New Roman"/>
          <w:sz w:val="24"/>
          <w:szCs w:val="24"/>
          <w:lang w:val="uk-UA"/>
        </w:rPr>
        <w:t xml:space="preserve"> від тих справ, що перебували на розгляді.</w:t>
      </w:r>
    </w:p>
    <w:p w:rsidR="00720A07" w:rsidRPr="00BE5126" w:rsidRDefault="00720A07" w:rsidP="00BE5126">
      <w:pPr>
        <w:pStyle w:val="NoSpacing"/>
        <w:ind w:firstLine="851"/>
        <w:jc w:val="both"/>
        <w:rPr>
          <w:rFonts w:ascii="Times New Roman" w:hAnsi="Times New Roman" w:cs="Times New Roman"/>
          <w:sz w:val="24"/>
          <w:szCs w:val="24"/>
          <w:lang w:val="uk-UA"/>
        </w:rPr>
      </w:pPr>
      <w:r w:rsidRPr="00BE5126">
        <w:rPr>
          <w:rFonts w:ascii="Times New Roman" w:hAnsi="Times New Roman" w:cs="Times New Roman"/>
          <w:sz w:val="24"/>
          <w:szCs w:val="24"/>
          <w:lang w:val="uk-UA"/>
        </w:rPr>
        <w:t>Динаміка розгляду адміністративних справ із закінченням провадження у  201</w:t>
      </w:r>
      <w:r>
        <w:rPr>
          <w:rFonts w:ascii="Times New Roman" w:hAnsi="Times New Roman" w:cs="Times New Roman"/>
          <w:sz w:val="24"/>
          <w:szCs w:val="24"/>
          <w:lang w:val="uk-UA"/>
        </w:rPr>
        <w:t>7</w:t>
      </w:r>
      <w:r w:rsidRPr="00BE5126">
        <w:rPr>
          <w:rFonts w:ascii="Times New Roman" w:hAnsi="Times New Roman" w:cs="Times New Roman"/>
          <w:sz w:val="24"/>
          <w:szCs w:val="24"/>
          <w:lang w:val="uk-UA"/>
        </w:rPr>
        <w:t xml:space="preserve"> ро</w:t>
      </w:r>
      <w:r>
        <w:rPr>
          <w:rFonts w:ascii="Times New Roman" w:hAnsi="Times New Roman" w:cs="Times New Roman"/>
          <w:sz w:val="24"/>
          <w:szCs w:val="24"/>
          <w:lang w:val="uk-UA"/>
        </w:rPr>
        <w:t>ці</w:t>
      </w:r>
      <w:r w:rsidRPr="00BE5126">
        <w:rPr>
          <w:rFonts w:ascii="Times New Roman" w:hAnsi="Times New Roman" w:cs="Times New Roman"/>
          <w:sz w:val="24"/>
          <w:szCs w:val="24"/>
          <w:lang w:val="uk-UA"/>
        </w:rPr>
        <w:t xml:space="preserve"> в порівнянні з 201</w:t>
      </w:r>
      <w:r>
        <w:rPr>
          <w:rFonts w:ascii="Times New Roman" w:hAnsi="Times New Roman" w:cs="Times New Roman"/>
          <w:sz w:val="24"/>
          <w:szCs w:val="24"/>
          <w:lang w:val="uk-UA"/>
        </w:rPr>
        <w:t>6</w:t>
      </w:r>
      <w:r w:rsidRPr="00BE5126">
        <w:rPr>
          <w:rFonts w:ascii="Times New Roman" w:hAnsi="Times New Roman" w:cs="Times New Roman"/>
          <w:sz w:val="24"/>
          <w:szCs w:val="24"/>
          <w:lang w:val="uk-UA"/>
        </w:rPr>
        <w:t xml:space="preserve"> рок</w:t>
      </w:r>
      <w:r>
        <w:rPr>
          <w:rFonts w:ascii="Times New Roman" w:hAnsi="Times New Roman" w:cs="Times New Roman"/>
          <w:sz w:val="24"/>
          <w:szCs w:val="24"/>
          <w:lang w:val="uk-UA"/>
        </w:rPr>
        <w:t>ом</w:t>
      </w:r>
      <w:r w:rsidRPr="00BE5126">
        <w:rPr>
          <w:rFonts w:ascii="Times New Roman" w:hAnsi="Times New Roman" w:cs="Times New Roman"/>
          <w:sz w:val="24"/>
          <w:szCs w:val="24"/>
          <w:lang w:val="uk-UA"/>
        </w:rPr>
        <w:t xml:space="preserve"> відображена у діаграмі №</w:t>
      </w:r>
      <w:r>
        <w:rPr>
          <w:rFonts w:ascii="Times New Roman" w:hAnsi="Times New Roman" w:cs="Times New Roman"/>
          <w:sz w:val="24"/>
          <w:szCs w:val="24"/>
          <w:lang w:val="uk-UA"/>
        </w:rPr>
        <w:t>6</w:t>
      </w:r>
      <w:r w:rsidRPr="00BE5126">
        <w:rPr>
          <w:rFonts w:ascii="Times New Roman" w:hAnsi="Times New Roman" w:cs="Times New Roman"/>
          <w:sz w:val="24"/>
          <w:szCs w:val="24"/>
          <w:lang w:val="uk-UA"/>
        </w:rPr>
        <w:t xml:space="preserve">. </w:t>
      </w:r>
    </w:p>
    <w:p w:rsidR="00720A07" w:rsidRPr="00BE5126" w:rsidRDefault="00720A07" w:rsidP="00BE5126">
      <w:pPr>
        <w:pStyle w:val="NoSpacing"/>
        <w:ind w:firstLine="851"/>
        <w:jc w:val="both"/>
        <w:rPr>
          <w:rFonts w:ascii="Times New Roman" w:hAnsi="Times New Roman" w:cs="Times New Roman"/>
          <w:sz w:val="24"/>
          <w:szCs w:val="24"/>
          <w:lang w:val="uk-UA"/>
        </w:rPr>
      </w:pPr>
    </w:p>
    <w:p w:rsidR="00720A07" w:rsidRPr="00BE5126" w:rsidRDefault="00720A07" w:rsidP="00BE5126">
      <w:pPr>
        <w:pStyle w:val="NoSpacing"/>
        <w:jc w:val="both"/>
        <w:rPr>
          <w:rFonts w:ascii="Times New Roman" w:hAnsi="Times New Roman" w:cs="Times New Roman"/>
          <w:sz w:val="24"/>
          <w:szCs w:val="24"/>
          <w:lang w:val="uk-UA"/>
        </w:rPr>
      </w:pPr>
      <w:r w:rsidRPr="009639F4">
        <w:rPr>
          <w:rFonts w:ascii="Times New Roman" w:hAnsi="Times New Roman" w:cs="Times New Roman"/>
          <w:noProof/>
          <w:sz w:val="24"/>
          <w:szCs w:val="24"/>
          <w:lang w:val="uk-UA" w:eastAsia="uk-UA"/>
        </w:rPr>
        <w:object w:dxaOrig="9081" w:dyaOrig="4131">
          <v:shape id="_x0000_i1030" type="#_x0000_t75" style="width:444.75pt;height:204.75pt" o:ole="">
            <v:imagedata r:id="rId17" o:title=""/>
            <o:lock v:ext="edit" aspectratio="f"/>
          </v:shape>
          <o:OLEObject Type="Embed" ProgID="Excel.Chart.8" ShapeID="_x0000_i1030" DrawAspect="Content" ObjectID="_1580043773" r:id="rId18"/>
        </w:object>
      </w:r>
      <w:r w:rsidRPr="00BE5126">
        <w:rPr>
          <w:rFonts w:ascii="Times New Roman" w:hAnsi="Times New Roman" w:cs="Times New Roman"/>
          <w:sz w:val="24"/>
          <w:szCs w:val="24"/>
          <w:lang w:val="uk-UA"/>
        </w:rPr>
        <w:t xml:space="preserve"> </w:t>
      </w:r>
    </w:p>
    <w:p w:rsidR="00720A07" w:rsidRPr="00BE5126" w:rsidRDefault="00720A07" w:rsidP="00BE5126">
      <w:pPr>
        <w:pStyle w:val="NoSpacing"/>
        <w:ind w:firstLine="851"/>
        <w:jc w:val="both"/>
        <w:rPr>
          <w:rFonts w:ascii="Times New Roman" w:hAnsi="Times New Roman" w:cs="Times New Roman"/>
          <w:sz w:val="24"/>
          <w:szCs w:val="24"/>
          <w:lang w:val="uk-UA"/>
        </w:rPr>
      </w:pPr>
      <w:r w:rsidRPr="00BE5126">
        <w:rPr>
          <w:rFonts w:ascii="Times New Roman" w:hAnsi="Times New Roman" w:cs="Times New Roman"/>
          <w:sz w:val="24"/>
          <w:szCs w:val="24"/>
          <w:lang w:val="uk-UA"/>
        </w:rPr>
        <w:t>Залишилися не розглянутими на кінець звітного періоду</w:t>
      </w:r>
      <w:r>
        <w:rPr>
          <w:rFonts w:ascii="Times New Roman" w:hAnsi="Times New Roman" w:cs="Times New Roman"/>
          <w:sz w:val="24"/>
          <w:szCs w:val="24"/>
          <w:lang w:val="uk-UA"/>
        </w:rPr>
        <w:t xml:space="preserve"> 9 (</w:t>
      </w:r>
      <w:r w:rsidRPr="00BE5126">
        <w:rPr>
          <w:rFonts w:ascii="Times New Roman" w:hAnsi="Times New Roman" w:cs="Times New Roman"/>
          <w:sz w:val="24"/>
          <w:szCs w:val="24"/>
          <w:lang w:val="uk-UA"/>
        </w:rPr>
        <w:t>13) адміністративних справ, або</w:t>
      </w:r>
      <w:r>
        <w:rPr>
          <w:rFonts w:ascii="Times New Roman" w:hAnsi="Times New Roman" w:cs="Times New Roman"/>
          <w:sz w:val="24"/>
          <w:szCs w:val="24"/>
          <w:lang w:val="uk-UA"/>
        </w:rPr>
        <w:t xml:space="preserve"> 20% </w:t>
      </w:r>
      <w:r w:rsidRPr="00BE51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lang w:val="uk-UA"/>
        </w:rPr>
        <w:t xml:space="preserve">15,12%) від усіх, що перебували на розгляді. </w:t>
      </w:r>
    </w:p>
    <w:p w:rsidR="00720A07" w:rsidRPr="00BE5126" w:rsidRDefault="00720A07" w:rsidP="00BE5126">
      <w:pPr>
        <w:pStyle w:val="NoSpacing"/>
        <w:ind w:firstLine="851"/>
        <w:jc w:val="both"/>
        <w:rPr>
          <w:rFonts w:ascii="Times New Roman" w:hAnsi="Times New Roman" w:cs="Times New Roman"/>
          <w:sz w:val="24"/>
          <w:szCs w:val="24"/>
          <w:lang w:val="uk-UA"/>
        </w:rPr>
      </w:pPr>
      <w:r w:rsidRPr="00BE5126">
        <w:rPr>
          <w:rFonts w:ascii="Times New Roman" w:hAnsi="Times New Roman" w:cs="Times New Roman"/>
          <w:sz w:val="24"/>
          <w:szCs w:val="24"/>
          <w:lang w:val="uk-UA"/>
        </w:rPr>
        <w:t>У  201</w:t>
      </w:r>
      <w:r>
        <w:rPr>
          <w:rFonts w:ascii="Times New Roman" w:hAnsi="Times New Roman" w:cs="Times New Roman"/>
          <w:sz w:val="24"/>
          <w:szCs w:val="24"/>
          <w:lang w:val="uk-UA"/>
        </w:rPr>
        <w:t>7</w:t>
      </w:r>
      <w:r w:rsidRPr="00BE5126">
        <w:rPr>
          <w:rFonts w:ascii="Times New Roman" w:hAnsi="Times New Roman" w:cs="Times New Roman"/>
          <w:sz w:val="24"/>
          <w:szCs w:val="24"/>
          <w:lang w:val="uk-UA"/>
        </w:rPr>
        <w:t xml:space="preserve"> році кількість розглянутих справ зі  спорів з приводу забезпечення громадського  порядку та безпеки, національної безпеки та оборони України  становить </w:t>
      </w:r>
      <w:r>
        <w:rPr>
          <w:rFonts w:ascii="Times New Roman" w:hAnsi="Times New Roman" w:cs="Times New Roman"/>
          <w:sz w:val="24"/>
          <w:szCs w:val="24"/>
          <w:lang w:val="uk-UA"/>
        </w:rPr>
        <w:t>9 (</w:t>
      </w:r>
      <w:r w:rsidRPr="00BE5126">
        <w:rPr>
          <w:rFonts w:ascii="Times New Roman" w:hAnsi="Times New Roman" w:cs="Times New Roman"/>
          <w:sz w:val="24"/>
          <w:szCs w:val="24"/>
          <w:lang w:val="uk-UA"/>
        </w:rPr>
        <w:t xml:space="preserve">11),  або </w:t>
      </w:r>
      <w:r>
        <w:rPr>
          <w:rFonts w:ascii="Times New Roman" w:hAnsi="Times New Roman" w:cs="Times New Roman"/>
          <w:sz w:val="24"/>
          <w:szCs w:val="24"/>
          <w:lang w:val="uk-UA"/>
        </w:rPr>
        <w:t>25%</w:t>
      </w:r>
      <w:r w:rsidRPr="00BE51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lang w:val="uk-UA"/>
        </w:rPr>
        <w:t>15,07%) від загальної кількості розглянутих справ, з них найбільшу питому вагу складають:</w:t>
      </w:r>
    </w:p>
    <w:p w:rsidR="00720A07" w:rsidRPr="00BE5126" w:rsidRDefault="00720A07" w:rsidP="00BE5126">
      <w:pPr>
        <w:pStyle w:val="NoSpacing"/>
        <w:ind w:firstLine="851"/>
        <w:jc w:val="both"/>
        <w:rPr>
          <w:rFonts w:ascii="Times New Roman" w:hAnsi="Times New Roman" w:cs="Times New Roman"/>
          <w:sz w:val="24"/>
          <w:szCs w:val="24"/>
        </w:rPr>
      </w:pPr>
      <w:r w:rsidRPr="00BE5126">
        <w:rPr>
          <w:rFonts w:ascii="Times New Roman" w:hAnsi="Times New Roman" w:cs="Times New Roman"/>
          <w:sz w:val="24"/>
          <w:szCs w:val="24"/>
        </w:rPr>
        <w:t xml:space="preserve">- </w:t>
      </w:r>
      <w:r w:rsidRPr="00BE5126">
        <w:rPr>
          <w:rFonts w:ascii="Times New Roman" w:hAnsi="Times New Roman" w:cs="Times New Roman"/>
          <w:sz w:val="24"/>
          <w:szCs w:val="24"/>
          <w:lang w:val="uk-UA"/>
        </w:rPr>
        <w:t xml:space="preserve">дорожнього руху, транспорту та перевезення пасажирів </w:t>
      </w:r>
      <w:r w:rsidRPr="00BE5126">
        <w:rPr>
          <w:rFonts w:ascii="Times New Roman" w:hAnsi="Times New Roman" w:cs="Times New Roman"/>
          <w:sz w:val="24"/>
          <w:szCs w:val="24"/>
        </w:rPr>
        <w:t xml:space="preserve"> –</w:t>
      </w:r>
      <w:r>
        <w:rPr>
          <w:rFonts w:ascii="Times New Roman" w:hAnsi="Times New Roman" w:cs="Times New Roman"/>
          <w:sz w:val="24"/>
          <w:szCs w:val="24"/>
          <w:lang w:val="uk-UA"/>
        </w:rPr>
        <w:t xml:space="preserve"> 6 </w:t>
      </w:r>
      <w:r w:rsidRPr="00BE5126">
        <w:rPr>
          <w:rFonts w:ascii="Times New Roman" w:hAnsi="Times New Roman" w:cs="Times New Roman"/>
          <w:sz w:val="24"/>
          <w:szCs w:val="24"/>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lang w:val="uk-UA"/>
        </w:rPr>
        <w:t>5</w:t>
      </w:r>
      <w:r>
        <w:rPr>
          <w:rFonts w:ascii="Times New Roman" w:hAnsi="Times New Roman" w:cs="Times New Roman"/>
          <w:sz w:val="24"/>
          <w:szCs w:val="24"/>
          <w:lang w:val="uk-UA"/>
        </w:rPr>
        <w:t xml:space="preserve">), або 66,67% </w:t>
      </w:r>
      <w:r w:rsidRPr="00BE5126">
        <w:rPr>
          <w:rFonts w:ascii="Times New Roman" w:hAnsi="Times New Roman" w:cs="Times New Roman"/>
          <w:sz w:val="24"/>
          <w:szCs w:val="24"/>
        </w:rPr>
        <w:t xml:space="preserve"> (</w:t>
      </w:r>
      <w:r w:rsidRPr="00BE5126">
        <w:rPr>
          <w:rFonts w:ascii="Times New Roman" w:hAnsi="Times New Roman" w:cs="Times New Roman"/>
          <w:sz w:val="24"/>
          <w:szCs w:val="24"/>
          <w:lang w:val="uk-UA"/>
        </w:rPr>
        <w:t>45,45</w:t>
      </w:r>
      <w:r w:rsidRPr="00BE5126">
        <w:rPr>
          <w:rFonts w:ascii="Times New Roman" w:hAnsi="Times New Roman" w:cs="Times New Roman"/>
          <w:sz w:val="24"/>
          <w:szCs w:val="24"/>
        </w:rPr>
        <w:t>%);</w:t>
      </w:r>
    </w:p>
    <w:p w:rsidR="00720A07" w:rsidRPr="00BE5126" w:rsidRDefault="00720A07" w:rsidP="00BE5126">
      <w:pPr>
        <w:pStyle w:val="NoSpacing"/>
        <w:ind w:firstLine="851"/>
        <w:jc w:val="both"/>
        <w:rPr>
          <w:rFonts w:ascii="Times New Roman" w:hAnsi="Times New Roman" w:cs="Times New Roman"/>
          <w:sz w:val="24"/>
          <w:szCs w:val="24"/>
        </w:rPr>
      </w:pPr>
      <w:r w:rsidRPr="00BE5126">
        <w:rPr>
          <w:rFonts w:ascii="Times New Roman" w:hAnsi="Times New Roman" w:cs="Times New Roman"/>
          <w:sz w:val="24"/>
          <w:szCs w:val="24"/>
        </w:rPr>
        <w:t xml:space="preserve">- </w:t>
      </w:r>
      <w:r w:rsidRPr="00BE5126">
        <w:rPr>
          <w:rFonts w:ascii="Times New Roman" w:hAnsi="Times New Roman" w:cs="Times New Roman"/>
          <w:sz w:val="24"/>
          <w:szCs w:val="24"/>
          <w:lang w:val="uk-UA"/>
        </w:rPr>
        <w:t xml:space="preserve">цивільного захисту, охорони праці </w:t>
      </w:r>
      <w:r w:rsidRPr="00BE5126">
        <w:rPr>
          <w:rFonts w:ascii="Times New Roman" w:hAnsi="Times New Roman" w:cs="Times New Roman"/>
          <w:sz w:val="24"/>
          <w:szCs w:val="24"/>
        </w:rPr>
        <w:t xml:space="preserve"> – </w:t>
      </w:r>
      <w:r>
        <w:rPr>
          <w:rFonts w:ascii="Times New Roman" w:hAnsi="Times New Roman" w:cs="Times New Roman"/>
          <w:sz w:val="24"/>
          <w:szCs w:val="24"/>
          <w:lang w:val="uk-UA"/>
        </w:rPr>
        <w:t>2 (</w:t>
      </w:r>
      <w:r w:rsidRPr="00BE5126">
        <w:rPr>
          <w:rFonts w:ascii="Times New Roman" w:hAnsi="Times New Roman" w:cs="Times New Roman"/>
          <w:sz w:val="24"/>
          <w:szCs w:val="24"/>
          <w:lang w:val="uk-UA"/>
        </w:rPr>
        <w:t>5</w:t>
      </w:r>
      <w:r>
        <w:rPr>
          <w:rFonts w:ascii="Times New Roman" w:hAnsi="Times New Roman" w:cs="Times New Roman"/>
          <w:sz w:val="24"/>
          <w:szCs w:val="24"/>
          <w:lang w:val="uk-UA"/>
        </w:rPr>
        <w:t>), або 22,22%</w:t>
      </w:r>
      <w:r w:rsidRPr="00BE5126">
        <w:rPr>
          <w:rFonts w:ascii="Times New Roman" w:hAnsi="Times New Roman" w:cs="Times New Roman"/>
          <w:sz w:val="24"/>
          <w:szCs w:val="24"/>
        </w:rPr>
        <w:t xml:space="preserve"> (</w:t>
      </w:r>
      <w:r w:rsidRPr="00BE5126">
        <w:rPr>
          <w:rFonts w:ascii="Times New Roman" w:hAnsi="Times New Roman" w:cs="Times New Roman"/>
          <w:sz w:val="24"/>
          <w:szCs w:val="24"/>
          <w:lang w:val="uk-UA"/>
        </w:rPr>
        <w:t>45,45</w:t>
      </w:r>
      <w:r w:rsidRPr="00BE5126">
        <w:rPr>
          <w:rFonts w:ascii="Times New Roman" w:hAnsi="Times New Roman" w:cs="Times New Roman"/>
          <w:sz w:val="24"/>
          <w:szCs w:val="24"/>
        </w:rPr>
        <w:t>%);</w:t>
      </w:r>
    </w:p>
    <w:p w:rsidR="00720A07" w:rsidRPr="00BE5126" w:rsidRDefault="00720A07" w:rsidP="00BE5126">
      <w:pPr>
        <w:pStyle w:val="NoSpacing"/>
        <w:ind w:firstLine="851"/>
        <w:jc w:val="both"/>
        <w:rPr>
          <w:rFonts w:ascii="Times New Roman" w:hAnsi="Times New Roman" w:cs="Times New Roman"/>
          <w:sz w:val="24"/>
          <w:szCs w:val="24"/>
          <w:lang w:val="uk-UA"/>
        </w:rPr>
      </w:pPr>
      <w:r w:rsidRPr="00BE5126">
        <w:rPr>
          <w:rFonts w:ascii="Times New Roman" w:hAnsi="Times New Roman" w:cs="Times New Roman"/>
          <w:sz w:val="24"/>
          <w:szCs w:val="24"/>
        </w:rPr>
        <w:t xml:space="preserve">- </w:t>
      </w:r>
      <w:r w:rsidRPr="00BE5126">
        <w:rPr>
          <w:rFonts w:ascii="Times New Roman" w:hAnsi="Times New Roman" w:cs="Times New Roman"/>
          <w:sz w:val="24"/>
          <w:szCs w:val="24"/>
          <w:lang w:val="uk-UA"/>
        </w:rPr>
        <w:t xml:space="preserve">правового статусу фізичної особи </w:t>
      </w:r>
      <w:r w:rsidRPr="00BE5126">
        <w:rPr>
          <w:rFonts w:ascii="Times New Roman" w:hAnsi="Times New Roman" w:cs="Times New Roman"/>
          <w:sz w:val="24"/>
          <w:szCs w:val="24"/>
        </w:rPr>
        <w:t xml:space="preserve"> –</w:t>
      </w:r>
      <w:r>
        <w:rPr>
          <w:rFonts w:ascii="Times New Roman" w:hAnsi="Times New Roman" w:cs="Times New Roman"/>
          <w:sz w:val="24"/>
          <w:szCs w:val="24"/>
          <w:lang w:val="uk-UA"/>
        </w:rPr>
        <w:t xml:space="preserve"> 1</w:t>
      </w:r>
      <w:r w:rsidRPr="00BE5126">
        <w:rPr>
          <w:rFonts w:ascii="Times New Roman" w:hAnsi="Times New Roman" w:cs="Times New Roman"/>
          <w:sz w:val="24"/>
          <w:szCs w:val="24"/>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rPr>
        <w:t>1</w:t>
      </w:r>
      <w:r>
        <w:rPr>
          <w:rFonts w:ascii="Times New Roman" w:hAnsi="Times New Roman" w:cs="Times New Roman"/>
          <w:sz w:val="24"/>
          <w:szCs w:val="24"/>
          <w:lang w:val="uk-UA"/>
        </w:rPr>
        <w:t>), або 11,11%</w:t>
      </w:r>
      <w:r w:rsidRPr="00BE5126">
        <w:rPr>
          <w:rFonts w:ascii="Times New Roman" w:hAnsi="Times New Roman" w:cs="Times New Roman"/>
          <w:sz w:val="24"/>
          <w:szCs w:val="24"/>
        </w:rPr>
        <w:t xml:space="preserve"> (</w:t>
      </w:r>
      <w:r w:rsidRPr="00BE5126">
        <w:rPr>
          <w:rFonts w:ascii="Times New Roman" w:hAnsi="Times New Roman" w:cs="Times New Roman"/>
          <w:sz w:val="24"/>
          <w:szCs w:val="24"/>
          <w:lang w:val="uk-UA"/>
        </w:rPr>
        <w:t>9,09</w:t>
      </w:r>
      <w:r w:rsidRPr="00BE5126">
        <w:rPr>
          <w:rFonts w:ascii="Times New Roman" w:hAnsi="Times New Roman" w:cs="Times New Roman"/>
          <w:sz w:val="24"/>
          <w:szCs w:val="24"/>
        </w:rPr>
        <w:t>%)</w:t>
      </w:r>
      <w:r w:rsidRPr="00BE5126">
        <w:rPr>
          <w:rFonts w:ascii="Times New Roman" w:hAnsi="Times New Roman" w:cs="Times New Roman"/>
          <w:sz w:val="24"/>
          <w:szCs w:val="24"/>
          <w:lang w:val="uk-UA"/>
        </w:rPr>
        <w:t>.</w:t>
      </w:r>
    </w:p>
    <w:p w:rsidR="00720A07" w:rsidRPr="00BE5126" w:rsidRDefault="00720A07" w:rsidP="00BE5126">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BE5126">
        <w:rPr>
          <w:rFonts w:ascii="Times New Roman" w:hAnsi="Times New Roman" w:cs="Times New Roman"/>
          <w:sz w:val="24"/>
          <w:szCs w:val="24"/>
          <w:lang w:val="uk-UA"/>
        </w:rPr>
        <w:t xml:space="preserve">і спорів з приводу реалізації публічної політики у сфері праці, зайнятості населення та соціального захисту громадян </w:t>
      </w:r>
      <w:r w:rsidRPr="0082327E">
        <w:rPr>
          <w:rFonts w:ascii="Times New Roman" w:hAnsi="Times New Roman" w:cs="Times New Roman"/>
          <w:sz w:val="24"/>
          <w:szCs w:val="24"/>
          <w:lang w:val="uk-UA"/>
        </w:rPr>
        <w:t>станов</w:t>
      </w:r>
      <w:r>
        <w:rPr>
          <w:rFonts w:ascii="Times New Roman" w:hAnsi="Times New Roman" w:cs="Times New Roman"/>
          <w:sz w:val="24"/>
          <w:szCs w:val="24"/>
          <w:lang w:val="uk-UA"/>
        </w:rPr>
        <w:t>лять</w:t>
      </w:r>
      <w:r w:rsidRPr="0082327E">
        <w:rPr>
          <w:rFonts w:ascii="Times New Roman" w:hAnsi="Times New Roman" w:cs="Times New Roman"/>
          <w:sz w:val="24"/>
          <w:szCs w:val="24"/>
          <w:lang w:val="uk-UA"/>
        </w:rPr>
        <w:t xml:space="preserve"> 1 (52</w:t>
      </w:r>
      <w:r w:rsidRPr="00BE5126">
        <w:rPr>
          <w:rFonts w:ascii="Times New Roman" w:hAnsi="Times New Roman" w:cs="Times New Roman"/>
          <w:sz w:val="24"/>
          <w:szCs w:val="24"/>
          <w:lang w:val="uk-UA"/>
        </w:rPr>
        <w:t>) справ</w:t>
      </w:r>
      <w:r>
        <w:rPr>
          <w:rFonts w:ascii="Times New Roman" w:hAnsi="Times New Roman" w:cs="Times New Roman"/>
          <w:sz w:val="24"/>
          <w:szCs w:val="24"/>
          <w:lang w:val="uk-UA"/>
        </w:rPr>
        <w:t>у</w:t>
      </w:r>
      <w:r w:rsidRPr="00BE5126">
        <w:rPr>
          <w:rFonts w:ascii="Times New Roman" w:hAnsi="Times New Roman" w:cs="Times New Roman"/>
          <w:sz w:val="24"/>
          <w:szCs w:val="24"/>
          <w:lang w:val="uk-UA"/>
        </w:rPr>
        <w:t xml:space="preserve">,  або </w:t>
      </w:r>
      <w:r>
        <w:rPr>
          <w:rFonts w:ascii="Times New Roman" w:hAnsi="Times New Roman" w:cs="Times New Roman"/>
          <w:sz w:val="24"/>
          <w:szCs w:val="24"/>
          <w:lang w:val="uk-UA"/>
        </w:rPr>
        <w:t>2,78%</w:t>
      </w:r>
      <w:r w:rsidRPr="00BE51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lang w:val="uk-UA"/>
        </w:rPr>
        <w:t>71,23%) від загальної кількості розглянутих  справ, з них найбільшу питому вагу складають:</w:t>
      </w:r>
    </w:p>
    <w:p w:rsidR="00720A07" w:rsidRPr="0082327E" w:rsidRDefault="00720A07" w:rsidP="00BE5126">
      <w:pPr>
        <w:pStyle w:val="NoSpacing"/>
        <w:ind w:firstLine="851"/>
        <w:jc w:val="both"/>
        <w:rPr>
          <w:rFonts w:ascii="Times New Roman" w:hAnsi="Times New Roman" w:cs="Times New Roman"/>
          <w:sz w:val="24"/>
          <w:szCs w:val="24"/>
          <w:lang w:val="uk-UA"/>
        </w:rPr>
      </w:pPr>
      <w:r w:rsidRPr="0082327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оскарження рішення, дій чи бездіяльності Державної митної служби  та її органів щодо визначення митної вартості товару </w:t>
      </w:r>
      <w:r w:rsidRPr="0082327E">
        <w:rPr>
          <w:rFonts w:ascii="Times New Roman" w:hAnsi="Times New Roman" w:cs="Times New Roman"/>
          <w:sz w:val="24"/>
          <w:szCs w:val="24"/>
          <w:lang w:val="uk-UA"/>
        </w:rPr>
        <w:t xml:space="preserve">– 1 </w:t>
      </w:r>
      <w:r>
        <w:rPr>
          <w:rFonts w:ascii="Times New Roman" w:hAnsi="Times New Roman" w:cs="Times New Roman"/>
          <w:sz w:val="24"/>
          <w:szCs w:val="24"/>
          <w:lang w:val="uk-UA"/>
        </w:rPr>
        <w:t xml:space="preserve">(0), або 2,78% </w:t>
      </w:r>
      <w:r w:rsidRPr="0082327E">
        <w:rPr>
          <w:rFonts w:ascii="Times New Roman" w:hAnsi="Times New Roman" w:cs="Times New Roman"/>
          <w:sz w:val="24"/>
          <w:szCs w:val="24"/>
          <w:lang w:val="uk-UA"/>
        </w:rPr>
        <w:t>(</w:t>
      </w:r>
      <w:r>
        <w:rPr>
          <w:rFonts w:ascii="Times New Roman" w:hAnsi="Times New Roman" w:cs="Times New Roman"/>
          <w:sz w:val="24"/>
          <w:szCs w:val="24"/>
          <w:lang w:val="uk-UA"/>
        </w:rPr>
        <w:t>0</w:t>
      </w:r>
      <w:r w:rsidRPr="00BE5126">
        <w:rPr>
          <w:rFonts w:ascii="Times New Roman" w:hAnsi="Times New Roman" w:cs="Times New Roman"/>
          <w:sz w:val="24"/>
          <w:szCs w:val="24"/>
          <w:lang w:val="uk-UA"/>
        </w:rPr>
        <w:t>%</w:t>
      </w:r>
      <w:r w:rsidRPr="0082327E">
        <w:rPr>
          <w:rFonts w:ascii="Times New Roman" w:hAnsi="Times New Roman" w:cs="Times New Roman"/>
          <w:sz w:val="24"/>
          <w:szCs w:val="24"/>
          <w:lang w:val="uk-UA"/>
        </w:rPr>
        <w:t>)</w:t>
      </w:r>
      <w:r>
        <w:rPr>
          <w:rFonts w:ascii="Times New Roman" w:hAnsi="Times New Roman" w:cs="Times New Roman"/>
          <w:sz w:val="24"/>
          <w:szCs w:val="24"/>
          <w:lang w:val="uk-UA"/>
        </w:rPr>
        <w:t>.</w:t>
      </w:r>
    </w:p>
    <w:p w:rsidR="00720A07" w:rsidRPr="00BE5126" w:rsidRDefault="00720A07" w:rsidP="00BE5126">
      <w:pPr>
        <w:pStyle w:val="NoSpacing"/>
        <w:ind w:firstLine="851"/>
        <w:jc w:val="both"/>
        <w:rPr>
          <w:rFonts w:ascii="Times New Roman" w:hAnsi="Times New Roman" w:cs="Times New Roman"/>
          <w:sz w:val="24"/>
          <w:szCs w:val="24"/>
        </w:rPr>
      </w:pPr>
      <w:r>
        <w:rPr>
          <w:rFonts w:ascii="Times New Roman" w:hAnsi="Times New Roman" w:cs="Times New Roman"/>
          <w:sz w:val="24"/>
          <w:szCs w:val="24"/>
          <w:lang w:val="uk-UA"/>
        </w:rPr>
        <w:t>Кількість с</w:t>
      </w:r>
      <w:r w:rsidRPr="00BE5126">
        <w:rPr>
          <w:rFonts w:ascii="Times New Roman" w:hAnsi="Times New Roman" w:cs="Times New Roman"/>
          <w:sz w:val="24"/>
          <w:szCs w:val="24"/>
        </w:rPr>
        <w:t xml:space="preserve">прав зі спорів з приводу забезпечення сталого розвитку населених пунктів та землекористування </w:t>
      </w:r>
      <w:r>
        <w:rPr>
          <w:rFonts w:ascii="Times New Roman" w:hAnsi="Times New Roman" w:cs="Times New Roman"/>
          <w:sz w:val="24"/>
          <w:szCs w:val="24"/>
          <w:lang w:val="uk-UA"/>
        </w:rPr>
        <w:t>склала 13 (</w:t>
      </w:r>
      <w:r w:rsidRPr="00BE5126">
        <w:rPr>
          <w:rFonts w:ascii="Times New Roman" w:hAnsi="Times New Roman" w:cs="Times New Roman"/>
          <w:sz w:val="24"/>
          <w:szCs w:val="24"/>
          <w:lang w:val="uk-UA"/>
        </w:rPr>
        <w:t>4), або</w:t>
      </w:r>
      <w:r>
        <w:rPr>
          <w:rFonts w:ascii="Times New Roman" w:hAnsi="Times New Roman" w:cs="Times New Roman"/>
          <w:sz w:val="24"/>
          <w:szCs w:val="24"/>
          <w:lang w:val="uk-UA"/>
        </w:rPr>
        <w:t xml:space="preserve"> 36,11%</w:t>
      </w:r>
      <w:r w:rsidRPr="00BE51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lang w:val="uk-UA"/>
        </w:rPr>
        <w:t>5,48%</w:t>
      </w:r>
      <w:r w:rsidRPr="00BE5126">
        <w:rPr>
          <w:rFonts w:ascii="Times New Roman" w:hAnsi="Times New Roman" w:cs="Times New Roman"/>
          <w:sz w:val="24"/>
          <w:szCs w:val="24"/>
        </w:rPr>
        <w:t>).</w:t>
      </w:r>
    </w:p>
    <w:p w:rsidR="00720A07" w:rsidRPr="00DA5F3E" w:rsidRDefault="00720A07" w:rsidP="004F6ABE">
      <w:pPr>
        <w:pStyle w:val="NoSpacing"/>
        <w:ind w:firstLine="851"/>
        <w:rPr>
          <w:rFonts w:ascii="Times New Roman" w:hAnsi="Times New Roman" w:cs="Times New Roman"/>
          <w:sz w:val="24"/>
          <w:szCs w:val="24"/>
          <w:lang w:val="uk-UA"/>
        </w:rPr>
      </w:pPr>
      <w:r>
        <w:rPr>
          <w:rFonts w:ascii="Times New Roman" w:hAnsi="Times New Roman" w:cs="Times New Roman"/>
          <w:sz w:val="24"/>
          <w:szCs w:val="24"/>
          <w:lang w:val="uk-UA"/>
        </w:rPr>
        <w:t xml:space="preserve">Справ </w:t>
      </w:r>
      <w:r w:rsidRPr="00DA5F3E">
        <w:rPr>
          <w:rFonts w:ascii="Times New Roman" w:hAnsi="Times New Roman" w:cs="Times New Roman"/>
          <w:sz w:val="24"/>
          <w:szCs w:val="24"/>
        </w:rPr>
        <w:t xml:space="preserve"> зі спорів з приводу забезпечення юстиції – </w:t>
      </w:r>
      <w:r>
        <w:rPr>
          <w:rFonts w:ascii="Times New Roman" w:hAnsi="Times New Roman" w:cs="Times New Roman"/>
          <w:sz w:val="24"/>
          <w:szCs w:val="24"/>
          <w:lang w:val="uk-UA"/>
        </w:rPr>
        <w:t>4 (</w:t>
      </w:r>
      <w:r w:rsidRPr="00DA5F3E">
        <w:rPr>
          <w:rFonts w:ascii="Times New Roman" w:hAnsi="Times New Roman" w:cs="Times New Roman"/>
          <w:sz w:val="24"/>
          <w:szCs w:val="24"/>
        </w:rPr>
        <w:t>1</w:t>
      </w:r>
      <w:r w:rsidRPr="00DA5F3E">
        <w:rPr>
          <w:rFonts w:ascii="Times New Roman" w:hAnsi="Times New Roman" w:cs="Times New Roman"/>
          <w:sz w:val="24"/>
          <w:szCs w:val="24"/>
          <w:lang w:val="uk-UA"/>
        </w:rPr>
        <w:t xml:space="preserve">), або </w:t>
      </w:r>
      <w:r>
        <w:rPr>
          <w:rFonts w:ascii="Times New Roman" w:hAnsi="Times New Roman" w:cs="Times New Roman"/>
          <w:sz w:val="24"/>
          <w:szCs w:val="24"/>
          <w:lang w:val="uk-UA"/>
        </w:rPr>
        <w:t>11,11%</w:t>
      </w:r>
      <w:r w:rsidRPr="00DA5F3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A5F3E">
        <w:rPr>
          <w:rFonts w:ascii="Times New Roman" w:hAnsi="Times New Roman" w:cs="Times New Roman"/>
          <w:sz w:val="24"/>
          <w:szCs w:val="24"/>
          <w:lang w:val="uk-UA"/>
        </w:rPr>
        <w:t>1,37%</w:t>
      </w:r>
      <w:r w:rsidRPr="00DA5F3E">
        <w:rPr>
          <w:rFonts w:ascii="Times New Roman" w:hAnsi="Times New Roman" w:cs="Times New Roman"/>
          <w:sz w:val="24"/>
          <w:szCs w:val="24"/>
        </w:rPr>
        <w:t>)</w:t>
      </w:r>
      <w:r w:rsidRPr="00DA5F3E">
        <w:rPr>
          <w:rFonts w:ascii="Times New Roman" w:hAnsi="Times New Roman" w:cs="Times New Roman"/>
          <w:sz w:val="24"/>
          <w:szCs w:val="24"/>
          <w:lang w:val="uk-UA"/>
        </w:rPr>
        <w:t>.</w:t>
      </w:r>
    </w:p>
    <w:p w:rsidR="00720A07" w:rsidRPr="00DA5F3E" w:rsidRDefault="00720A07" w:rsidP="003255E6">
      <w:pPr>
        <w:pStyle w:val="NoSpacing"/>
        <w:ind w:firstLine="851"/>
        <w:jc w:val="both"/>
        <w:rPr>
          <w:rFonts w:ascii="Times New Roman" w:hAnsi="Times New Roman" w:cs="Times New Roman"/>
          <w:sz w:val="24"/>
          <w:szCs w:val="24"/>
        </w:rPr>
      </w:pPr>
      <w:r w:rsidRPr="003255E6">
        <w:rPr>
          <w:rFonts w:ascii="Times New Roman" w:hAnsi="Times New Roman" w:cs="Times New Roman"/>
          <w:sz w:val="24"/>
          <w:szCs w:val="24"/>
        </w:rPr>
        <w:t>Найменшу питому вагу серед сп</w:t>
      </w:r>
      <w:r w:rsidRPr="00DA5F3E">
        <w:rPr>
          <w:rFonts w:ascii="Times New Roman" w:hAnsi="Times New Roman" w:cs="Times New Roman"/>
          <w:sz w:val="24"/>
          <w:szCs w:val="24"/>
        </w:rPr>
        <w:t>рав, що надійшли до суду протягом  201</w:t>
      </w:r>
      <w:r>
        <w:rPr>
          <w:rFonts w:ascii="Times New Roman" w:hAnsi="Times New Roman" w:cs="Times New Roman"/>
          <w:sz w:val="24"/>
          <w:szCs w:val="24"/>
          <w:lang w:val="uk-UA"/>
        </w:rPr>
        <w:t>7</w:t>
      </w:r>
      <w:r w:rsidRPr="00DA5F3E">
        <w:rPr>
          <w:rFonts w:ascii="Times New Roman" w:hAnsi="Times New Roman" w:cs="Times New Roman"/>
          <w:sz w:val="24"/>
          <w:szCs w:val="24"/>
        </w:rPr>
        <w:t xml:space="preserve"> року, становлять справи:</w:t>
      </w:r>
    </w:p>
    <w:p w:rsidR="00720A07" w:rsidRPr="00BE5126" w:rsidRDefault="00720A07" w:rsidP="004F6ABE">
      <w:pPr>
        <w:pStyle w:val="NoSpacing"/>
        <w:ind w:firstLine="851"/>
        <w:jc w:val="both"/>
        <w:rPr>
          <w:rFonts w:ascii="Times New Roman" w:hAnsi="Times New Roman" w:cs="Times New Roman"/>
          <w:sz w:val="24"/>
          <w:szCs w:val="24"/>
        </w:rPr>
      </w:pPr>
      <w:r w:rsidRPr="00BE5126">
        <w:rPr>
          <w:rFonts w:ascii="Times New Roman" w:hAnsi="Times New Roman" w:cs="Times New Roman"/>
          <w:sz w:val="24"/>
          <w:szCs w:val="24"/>
        </w:rPr>
        <w:t>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w:t>
      </w:r>
      <w:r>
        <w:rPr>
          <w:rFonts w:ascii="Times New Roman" w:hAnsi="Times New Roman" w:cs="Times New Roman"/>
          <w:sz w:val="24"/>
          <w:szCs w:val="24"/>
          <w:lang w:val="uk-UA"/>
        </w:rPr>
        <w:t xml:space="preserve"> 1 (</w:t>
      </w:r>
      <w:r w:rsidRPr="00BE5126">
        <w:rPr>
          <w:rFonts w:ascii="Times New Roman" w:hAnsi="Times New Roman" w:cs="Times New Roman"/>
          <w:sz w:val="24"/>
          <w:szCs w:val="24"/>
          <w:lang w:val="uk-UA"/>
        </w:rPr>
        <w:t>3</w:t>
      </w:r>
      <w:r w:rsidRPr="00BE5126">
        <w:rPr>
          <w:rFonts w:ascii="Times New Roman" w:hAnsi="Times New Roman" w:cs="Times New Roman"/>
          <w:sz w:val="24"/>
          <w:szCs w:val="24"/>
        </w:rPr>
        <w:t>)</w:t>
      </w:r>
      <w:r w:rsidRPr="00BE5126">
        <w:rPr>
          <w:rFonts w:ascii="Times New Roman" w:hAnsi="Times New Roman" w:cs="Times New Roman"/>
          <w:sz w:val="24"/>
          <w:szCs w:val="24"/>
          <w:lang w:val="uk-UA"/>
        </w:rPr>
        <w:t>, або</w:t>
      </w:r>
      <w:r>
        <w:rPr>
          <w:rFonts w:ascii="Times New Roman" w:hAnsi="Times New Roman" w:cs="Times New Roman"/>
          <w:sz w:val="24"/>
          <w:szCs w:val="24"/>
          <w:lang w:val="uk-UA"/>
        </w:rPr>
        <w:t xml:space="preserve"> 2,78%</w:t>
      </w:r>
      <w:r w:rsidRPr="00BE51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lang w:val="uk-UA"/>
        </w:rPr>
        <w:t>4,11%).</w:t>
      </w:r>
    </w:p>
    <w:p w:rsidR="00720A07" w:rsidRPr="00BE5126" w:rsidRDefault="00720A07" w:rsidP="004F6ABE">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BE5126">
        <w:rPr>
          <w:rFonts w:ascii="Times New Roman" w:hAnsi="Times New Roman" w:cs="Times New Roman"/>
          <w:sz w:val="24"/>
          <w:szCs w:val="24"/>
          <w:lang w:val="uk-UA"/>
        </w:rPr>
        <w:t>і спорів з відносин публічної служби станов</w:t>
      </w:r>
      <w:r>
        <w:rPr>
          <w:rFonts w:ascii="Times New Roman" w:hAnsi="Times New Roman" w:cs="Times New Roman"/>
          <w:sz w:val="24"/>
          <w:szCs w:val="24"/>
          <w:lang w:val="uk-UA"/>
        </w:rPr>
        <w:t xml:space="preserve">лять 1 </w:t>
      </w:r>
      <w:r w:rsidRPr="00BE51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E5126">
        <w:rPr>
          <w:rFonts w:ascii="Times New Roman" w:hAnsi="Times New Roman" w:cs="Times New Roman"/>
          <w:sz w:val="24"/>
          <w:szCs w:val="24"/>
          <w:lang w:val="uk-UA"/>
        </w:rPr>
        <w:t>1)</w:t>
      </w:r>
      <w:r>
        <w:rPr>
          <w:rFonts w:ascii="Times New Roman" w:hAnsi="Times New Roman" w:cs="Times New Roman"/>
          <w:sz w:val="24"/>
          <w:szCs w:val="24"/>
          <w:lang w:val="uk-UA"/>
        </w:rPr>
        <w:t xml:space="preserve"> справу</w:t>
      </w:r>
      <w:r w:rsidRPr="00BE5126">
        <w:rPr>
          <w:rFonts w:ascii="Times New Roman" w:hAnsi="Times New Roman" w:cs="Times New Roman"/>
          <w:sz w:val="24"/>
          <w:szCs w:val="24"/>
          <w:lang w:val="uk-UA"/>
        </w:rPr>
        <w:t xml:space="preserve">, або </w:t>
      </w:r>
      <w:r>
        <w:rPr>
          <w:rFonts w:ascii="Times New Roman" w:hAnsi="Times New Roman" w:cs="Times New Roman"/>
          <w:sz w:val="24"/>
          <w:szCs w:val="24"/>
          <w:lang w:val="uk-UA"/>
        </w:rPr>
        <w:t>2,78</w:t>
      </w:r>
      <w:r w:rsidRPr="00BE5126">
        <w:rPr>
          <w:rFonts w:ascii="Times New Roman" w:hAnsi="Times New Roman" w:cs="Times New Roman"/>
          <w:sz w:val="24"/>
          <w:szCs w:val="24"/>
          <w:lang w:val="uk-UA"/>
        </w:rPr>
        <w:t>% (5,46%) від загальної кількості розглянутих справ.</w:t>
      </w:r>
    </w:p>
    <w:p w:rsidR="00720A07" w:rsidRPr="00DA5F3E" w:rsidRDefault="00720A07" w:rsidP="00DA5F3E">
      <w:pPr>
        <w:pStyle w:val="NoSpacing"/>
        <w:ind w:firstLine="851"/>
        <w:jc w:val="both"/>
        <w:rPr>
          <w:rFonts w:ascii="Times New Roman" w:hAnsi="Times New Roman" w:cs="Times New Roman"/>
          <w:sz w:val="24"/>
          <w:szCs w:val="24"/>
          <w:lang w:val="uk-UA"/>
        </w:rPr>
      </w:pPr>
      <w:r w:rsidRPr="00DA5F3E">
        <w:rPr>
          <w:rFonts w:ascii="Times New Roman" w:hAnsi="Times New Roman" w:cs="Times New Roman"/>
          <w:sz w:val="24"/>
          <w:szCs w:val="24"/>
          <w:lang w:val="uk-UA"/>
        </w:rPr>
        <w:t>В провадженні суду не перебувало  заяв про перегляд судових рішень за нововиявленими обставинами, ні в 201</w:t>
      </w:r>
      <w:r>
        <w:rPr>
          <w:rFonts w:ascii="Times New Roman" w:hAnsi="Times New Roman" w:cs="Times New Roman"/>
          <w:sz w:val="24"/>
          <w:szCs w:val="24"/>
          <w:lang w:val="uk-UA"/>
        </w:rPr>
        <w:t>7</w:t>
      </w:r>
      <w:r w:rsidRPr="00DA5F3E">
        <w:rPr>
          <w:rFonts w:ascii="Times New Roman" w:hAnsi="Times New Roman" w:cs="Times New Roman"/>
          <w:sz w:val="24"/>
          <w:szCs w:val="24"/>
          <w:lang w:val="uk-UA"/>
        </w:rPr>
        <w:t xml:space="preserve"> році, а ні в 201</w:t>
      </w:r>
      <w:r>
        <w:rPr>
          <w:rFonts w:ascii="Times New Roman" w:hAnsi="Times New Roman" w:cs="Times New Roman"/>
          <w:sz w:val="24"/>
          <w:szCs w:val="24"/>
          <w:lang w:val="uk-UA"/>
        </w:rPr>
        <w:t>6</w:t>
      </w:r>
      <w:r w:rsidRPr="00DA5F3E">
        <w:rPr>
          <w:rFonts w:ascii="Times New Roman" w:hAnsi="Times New Roman" w:cs="Times New Roman"/>
          <w:sz w:val="24"/>
          <w:szCs w:val="24"/>
          <w:lang w:val="uk-UA"/>
        </w:rPr>
        <w:t xml:space="preserve"> році. </w:t>
      </w:r>
    </w:p>
    <w:p w:rsidR="00720A07" w:rsidRDefault="00720A07" w:rsidP="00DA5F3E">
      <w:pPr>
        <w:pStyle w:val="NoSpacing"/>
        <w:ind w:firstLine="851"/>
        <w:jc w:val="both"/>
        <w:rPr>
          <w:rFonts w:ascii="Times New Roman" w:hAnsi="Times New Roman" w:cs="Times New Roman"/>
          <w:sz w:val="24"/>
          <w:szCs w:val="24"/>
          <w:lang w:val="uk-UA"/>
        </w:rPr>
      </w:pPr>
      <w:r w:rsidRPr="00DA5F3E">
        <w:rPr>
          <w:rFonts w:ascii="Times New Roman" w:hAnsi="Times New Roman" w:cs="Times New Roman"/>
          <w:sz w:val="24"/>
          <w:szCs w:val="24"/>
          <w:lang w:val="uk-UA"/>
        </w:rPr>
        <w:t>Впродовж 201</w:t>
      </w:r>
      <w:r>
        <w:rPr>
          <w:rFonts w:ascii="Times New Roman" w:hAnsi="Times New Roman" w:cs="Times New Roman"/>
          <w:sz w:val="24"/>
          <w:szCs w:val="24"/>
          <w:lang w:val="uk-UA"/>
        </w:rPr>
        <w:t>7</w:t>
      </w:r>
      <w:r w:rsidRPr="00DA5F3E">
        <w:rPr>
          <w:rFonts w:ascii="Times New Roman" w:hAnsi="Times New Roman" w:cs="Times New Roman"/>
          <w:sz w:val="24"/>
          <w:szCs w:val="24"/>
          <w:lang w:val="uk-UA"/>
        </w:rPr>
        <w:t xml:space="preserve"> року до суду надійшло </w:t>
      </w:r>
      <w:r>
        <w:rPr>
          <w:rFonts w:ascii="Times New Roman" w:hAnsi="Times New Roman" w:cs="Times New Roman"/>
          <w:sz w:val="24"/>
          <w:szCs w:val="24"/>
          <w:lang w:val="uk-UA"/>
        </w:rPr>
        <w:t>14 (</w:t>
      </w:r>
      <w:r w:rsidRPr="00DA5F3E">
        <w:rPr>
          <w:rFonts w:ascii="Times New Roman" w:hAnsi="Times New Roman" w:cs="Times New Roman"/>
          <w:sz w:val="24"/>
          <w:szCs w:val="24"/>
          <w:lang w:val="uk-UA"/>
        </w:rPr>
        <w:t>2) клопотан</w:t>
      </w:r>
      <w:r>
        <w:rPr>
          <w:rFonts w:ascii="Times New Roman" w:hAnsi="Times New Roman" w:cs="Times New Roman"/>
          <w:sz w:val="24"/>
          <w:szCs w:val="24"/>
          <w:lang w:val="uk-UA"/>
        </w:rPr>
        <w:t>ь</w:t>
      </w:r>
      <w:r w:rsidRPr="00DA5F3E">
        <w:rPr>
          <w:rFonts w:ascii="Times New Roman" w:hAnsi="Times New Roman" w:cs="Times New Roman"/>
          <w:sz w:val="24"/>
          <w:szCs w:val="24"/>
          <w:lang w:val="uk-UA"/>
        </w:rPr>
        <w:t xml:space="preserve">,  у порядку виконання судових рішень та рішень інших органів, що на </w:t>
      </w:r>
      <w:r>
        <w:rPr>
          <w:rFonts w:ascii="Times New Roman" w:hAnsi="Times New Roman" w:cs="Times New Roman"/>
          <w:sz w:val="24"/>
          <w:szCs w:val="24"/>
          <w:lang w:val="uk-UA"/>
        </w:rPr>
        <w:t>85,71%</w:t>
      </w:r>
      <w:r w:rsidRPr="00DA5F3E">
        <w:rPr>
          <w:rFonts w:ascii="Times New Roman" w:hAnsi="Times New Roman" w:cs="Times New Roman"/>
          <w:sz w:val="24"/>
          <w:szCs w:val="24"/>
          <w:lang w:val="uk-UA"/>
        </w:rPr>
        <w:t xml:space="preserve"> більше  у порівнянні з минулим звітним періодом.  З них розглянуто </w:t>
      </w:r>
      <w:r>
        <w:rPr>
          <w:rFonts w:ascii="Times New Roman" w:hAnsi="Times New Roman" w:cs="Times New Roman"/>
          <w:sz w:val="24"/>
          <w:szCs w:val="24"/>
          <w:lang w:val="uk-UA"/>
        </w:rPr>
        <w:t>13 (</w:t>
      </w:r>
      <w:r w:rsidRPr="00DA5F3E">
        <w:rPr>
          <w:rFonts w:ascii="Times New Roman" w:hAnsi="Times New Roman" w:cs="Times New Roman"/>
          <w:sz w:val="24"/>
          <w:szCs w:val="24"/>
          <w:lang w:val="uk-UA"/>
        </w:rPr>
        <w:t>2) подан</w:t>
      </w:r>
      <w:r>
        <w:rPr>
          <w:rFonts w:ascii="Times New Roman" w:hAnsi="Times New Roman" w:cs="Times New Roman"/>
          <w:sz w:val="24"/>
          <w:szCs w:val="24"/>
          <w:lang w:val="uk-UA"/>
        </w:rPr>
        <w:t>ня</w:t>
      </w:r>
      <w:r w:rsidRPr="00DA5F3E">
        <w:rPr>
          <w:rFonts w:ascii="Times New Roman" w:hAnsi="Times New Roman" w:cs="Times New Roman"/>
          <w:sz w:val="24"/>
          <w:szCs w:val="24"/>
          <w:lang w:val="uk-UA"/>
        </w:rPr>
        <w:t>, клопотання та заяви,  або</w:t>
      </w:r>
      <w:r>
        <w:rPr>
          <w:rFonts w:ascii="Times New Roman" w:hAnsi="Times New Roman" w:cs="Times New Roman"/>
          <w:sz w:val="24"/>
          <w:szCs w:val="24"/>
          <w:lang w:val="uk-UA"/>
        </w:rPr>
        <w:t xml:space="preserve"> 92,86%</w:t>
      </w:r>
      <w:r w:rsidRPr="00DA5F3E">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DA5F3E">
        <w:rPr>
          <w:rFonts w:ascii="Times New Roman" w:hAnsi="Times New Roman" w:cs="Times New Roman"/>
          <w:sz w:val="24"/>
          <w:szCs w:val="24"/>
          <w:lang w:val="uk-UA"/>
        </w:rPr>
        <w:t xml:space="preserve">0%) від розглянутих.   </w:t>
      </w:r>
    </w:p>
    <w:p w:rsidR="00720A07" w:rsidRPr="0007224B" w:rsidRDefault="00720A07" w:rsidP="0007224B">
      <w:pPr>
        <w:pStyle w:val="NoSpacing"/>
        <w:ind w:firstLine="851"/>
        <w:jc w:val="center"/>
        <w:rPr>
          <w:rFonts w:ascii="Times New Roman" w:hAnsi="Times New Roman" w:cs="Times New Roman"/>
          <w:b/>
          <w:bCs/>
          <w:sz w:val="24"/>
          <w:szCs w:val="24"/>
          <w:lang w:val="uk-UA"/>
        </w:rPr>
      </w:pPr>
      <w:r w:rsidRPr="0007224B">
        <w:rPr>
          <w:rFonts w:ascii="Times New Roman" w:hAnsi="Times New Roman" w:cs="Times New Roman"/>
          <w:b/>
          <w:bCs/>
          <w:sz w:val="24"/>
          <w:szCs w:val="24"/>
          <w:lang w:val="uk-UA"/>
        </w:rPr>
        <w:t>Оперативність розгляду</w:t>
      </w:r>
    </w:p>
    <w:p w:rsidR="00720A07" w:rsidRDefault="00720A07" w:rsidP="0007224B">
      <w:pPr>
        <w:pStyle w:val="NoSpacing"/>
        <w:ind w:firstLine="851"/>
        <w:jc w:val="center"/>
        <w:rPr>
          <w:rFonts w:ascii="Times New Roman" w:hAnsi="Times New Roman" w:cs="Times New Roman"/>
          <w:b/>
          <w:bCs/>
          <w:sz w:val="24"/>
          <w:szCs w:val="24"/>
          <w:lang w:val="uk-UA"/>
        </w:rPr>
      </w:pPr>
      <w:r w:rsidRPr="0007224B">
        <w:rPr>
          <w:rFonts w:ascii="Times New Roman" w:hAnsi="Times New Roman" w:cs="Times New Roman"/>
          <w:b/>
          <w:bCs/>
          <w:sz w:val="24"/>
          <w:szCs w:val="24"/>
          <w:lang w:val="uk-UA"/>
        </w:rPr>
        <w:t>адміністративних  справ у   201</w:t>
      </w:r>
      <w:r>
        <w:rPr>
          <w:rFonts w:ascii="Times New Roman" w:hAnsi="Times New Roman" w:cs="Times New Roman"/>
          <w:b/>
          <w:bCs/>
          <w:sz w:val="24"/>
          <w:szCs w:val="24"/>
          <w:lang w:val="uk-UA"/>
        </w:rPr>
        <w:t>7</w:t>
      </w:r>
      <w:r w:rsidRPr="0007224B">
        <w:rPr>
          <w:rFonts w:ascii="Times New Roman" w:hAnsi="Times New Roman" w:cs="Times New Roman"/>
          <w:b/>
          <w:bCs/>
          <w:sz w:val="24"/>
          <w:szCs w:val="24"/>
          <w:lang w:val="uk-UA"/>
        </w:rPr>
        <w:t xml:space="preserve"> році</w:t>
      </w:r>
    </w:p>
    <w:p w:rsidR="00720A07" w:rsidRPr="0007224B" w:rsidRDefault="00720A07" w:rsidP="0007224B">
      <w:pPr>
        <w:pStyle w:val="NoSpacing"/>
        <w:ind w:firstLine="851"/>
        <w:jc w:val="center"/>
        <w:rPr>
          <w:rFonts w:ascii="Times New Roman" w:hAnsi="Times New Roman" w:cs="Times New Roman"/>
          <w:b/>
          <w:bCs/>
          <w:sz w:val="24"/>
          <w:szCs w:val="24"/>
          <w:lang w:val="uk-UA"/>
        </w:rPr>
      </w:pPr>
    </w:p>
    <w:p w:rsidR="00720A07" w:rsidRPr="0007224B" w:rsidRDefault="00720A07" w:rsidP="0007224B">
      <w:pPr>
        <w:pStyle w:val="NoSpacing"/>
        <w:ind w:firstLine="851"/>
        <w:jc w:val="both"/>
        <w:rPr>
          <w:rFonts w:ascii="Times New Roman" w:hAnsi="Times New Roman" w:cs="Times New Roman"/>
          <w:sz w:val="24"/>
          <w:szCs w:val="24"/>
        </w:rPr>
      </w:pPr>
      <w:r w:rsidRPr="0007224B">
        <w:rPr>
          <w:rFonts w:ascii="Times New Roman" w:hAnsi="Times New Roman" w:cs="Times New Roman"/>
          <w:sz w:val="24"/>
          <w:szCs w:val="24"/>
          <w:lang w:val="uk-UA"/>
        </w:rPr>
        <w:t xml:space="preserve"> </w:t>
      </w:r>
      <w:r w:rsidRPr="0007224B">
        <w:rPr>
          <w:rFonts w:ascii="Times New Roman" w:hAnsi="Times New Roman" w:cs="Times New Roman"/>
          <w:sz w:val="24"/>
          <w:szCs w:val="24"/>
        </w:rPr>
        <w:t>У даному звітному періоді судом</w:t>
      </w:r>
      <w:r w:rsidRPr="0007224B">
        <w:rPr>
          <w:rFonts w:ascii="Times New Roman" w:hAnsi="Times New Roman" w:cs="Times New Roman"/>
          <w:sz w:val="24"/>
          <w:szCs w:val="24"/>
          <w:lang w:val="uk-UA"/>
        </w:rPr>
        <w:t xml:space="preserve"> не </w:t>
      </w:r>
      <w:r w:rsidRPr="0007224B">
        <w:rPr>
          <w:rFonts w:ascii="Times New Roman" w:hAnsi="Times New Roman" w:cs="Times New Roman"/>
          <w:sz w:val="24"/>
          <w:szCs w:val="24"/>
        </w:rPr>
        <w:t xml:space="preserve"> допущено порушення строків, передбачених статтею 107 КАС України (відкриття провадження у справі)</w:t>
      </w:r>
      <w:r w:rsidRPr="0007224B">
        <w:rPr>
          <w:rFonts w:ascii="Times New Roman" w:hAnsi="Times New Roman" w:cs="Times New Roman"/>
          <w:sz w:val="24"/>
          <w:szCs w:val="24"/>
          <w:lang w:val="uk-UA"/>
        </w:rPr>
        <w:t>, як і в 201</w:t>
      </w:r>
      <w:r>
        <w:rPr>
          <w:rFonts w:ascii="Times New Roman" w:hAnsi="Times New Roman" w:cs="Times New Roman"/>
          <w:sz w:val="24"/>
          <w:szCs w:val="24"/>
          <w:lang w:val="uk-UA"/>
        </w:rPr>
        <w:t>6</w:t>
      </w:r>
      <w:r w:rsidRPr="0007224B">
        <w:rPr>
          <w:rFonts w:ascii="Times New Roman" w:hAnsi="Times New Roman" w:cs="Times New Roman"/>
          <w:sz w:val="24"/>
          <w:szCs w:val="24"/>
          <w:lang w:val="uk-UA"/>
        </w:rPr>
        <w:t xml:space="preserve"> році.  </w:t>
      </w:r>
    </w:p>
    <w:p w:rsidR="00720A07" w:rsidRPr="0007224B" w:rsidRDefault="00720A07" w:rsidP="0007224B">
      <w:pPr>
        <w:pStyle w:val="NoSpacing"/>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07224B">
        <w:rPr>
          <w:rFonts w:ascii="Times New Roman" w:hAnsi="Times New Roman" w:cs="Times New Roman"/>
          <w:sz w:val="24"/>
          <w:szCs w:val="24"/>
          <w:lang w:val="uk-UA"/>
        </w:rPr>
        <w:t xml:space="preserve"> 201</w:t>
      </w:r>
      <w:r>
        <w:rPr>
          <w:rFonts w:ascii="Times New Roman" w:hAnsi="Times New Roman" w:cs="Times New Roman"/>
          <w:sz w:val="24"/>
          <w:szCs w:val="24"/>
          <w:lang w:val="uk-UA"/>
        </w:rPr>
        <w:t>7</w:t>
      </w:r>
      <w:r w:rsidRPr="0007224B">
        <w:rPr>
          <w:rFonts w:ascii="Times New Roman" w:hAnsi="Times New Roman" w:cs="Times New Roman"/>
          <w:sz w:val="24"/>
          <w:szCs w:val="24"/>
          <w:lang w:val="uk-UA"/>
        </w:rPr>
        <w:t xml:space="preserve"> році порівняно з попереднім звітним періодом  оперативність розгляду адміністративних справ</w:t>
      </w:r>
      <w:r>
        <w:rPr>
          <w:rFonts w:ascii="Times New Roman" w:hAnsi="Times New Roman" w:cs="Times New Roman"/>
          <w:sz w:val="24"/>
          <w:szCs w:val="24"/>
          <w:lang w:val="uk-UA"/>
        </w:rPr>
        <w:t xml:space="preserve"> не значно покращилася</w:t>
      </w:r>
      <w:r w:rsidRPr="0007224B">
        <w:rPr>
          <w:rFonts w:ascii="Times New Roman" w:hAnsi="Times New Roman" w:cs="Times New Roman"/>
          <w:sz w:val="24"/>
          <w:szCs w:val="24"/>
          <w:lang w:val="uk-UA"/>
        </w:rPr>
        <w:t xml:space="preserve">. Так, із порушенням строків розглянуто </w:t>
      </w:r>
      <w:r>
        <w:rPr>
          <w:rFonts w:ascii="Times New Roman" w:hAnsi="Times New Roman" w:cs="Times New Roman"/>
          <w:sz w:val="24"/>
          <w:szCs w:val="24"/>
          <w:lang w:val="uk-UA"/>
        </w:rPr>
        <w:t>24 (</w:t>
      </w:r>
      <w:r w:rsidRPr="0007224B">
        <w:rPr>
          <w:rFonts w:ascii="Times New Roman" w:hAnsi="Times New Roman" w:cs="Times New Roman"/>
          <w:sz w:val="24"/>
          <w:szCs w:val="24"/>
          <w:lang w:val="uk-UA"/>
        </w:rPr>
        <w:t>52) адміністративних справ,  або</w:t>
      </w:r>
      <w:r>
        <w:rPr>
          <w:rFonts w:ascii="Times New Roman" w:hAnsi="Times New Roman" w:cs="Times New Roman"/>
          <w:sz w:val="24"/>
          <w:szCs w:val="24"/>
          <w:lang w:val="uk-UA"/>
        </w:rPr>
        <w:t xml:space="preserve"> 66,67%</w:t>
      </w:r>
      <w:r w:rsidRPr="0007224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7224B">
        <w:rPr>
          <w:rFonts w:ascii="Times New Roman" w:hAnsi="Times New Roman" w:cs="Times New Roman"/>
          <w:sz w:val="24"/>
          <w:szCs w:val="24"/>
          <w:lang w:val="uk-UA"/>
        </w:rPr>
        <w:t xml:space="preserve">71,23%) від числа тих, провадження в яких закінчено.  </w:t>
      </w:r>
    </w:p>
    <w:p w:rsidR="00720A07" w:rsidRPr="0007224B" w:rsidRDefault="00720A07" w:rsidP="0007224B">
      <w:pPr>
        <w:pStyle w:val="NoSpacing"/>
        <w:ind w:firstLine="851"/>
        <w:jc w:val="both"/>
        <w:rPr>
          <w:rFonts w:ascii="Times New Roman" w:hAnsi="Times New Roman" w:cs="Times New Roman"/>
          <w:sz w:val="24"/>
          <w:szCs w:val="24"/>
          <w:lang w:val="uk-UA"/>
        </w:rPr>
      </w:pPr>
      <w:r w:rsidRPr="0007224B">
        <w:rPr>
          <w:rFonts w:ascii="Times New Roman" w:hAnsi="Times New Roman" w:cs="Times New Roman"/>
          <w:sz w:val="24"/>
          <w:szCs w:val="24"/>
          <w:lang w:val="uk-UA"/>
        </w:rPr>
        <w:t>Кількість адміністративних справ, які залишилися нерозглянутими на кінець  201</w:t>
      </w:r>
      <w:r>
        <w:rPr>
          <w:rFonts w:ascii="Times New Roman" w:hAnsi="Times New Roman" w:cs="Times New Roman"/>
          <w:sz w:val="24"/>
          <w:szCs w:val="24"/>
          <w:lang w:val="uk-UA"/>
        </w:rPr>
        <w:t>7</w:t>
      </w:r>
      <w:r w:rsidRPr="0007224B">
        <w:rPr>
          <w:rFonts w:ascii="Times New Roman" w:hAnsi="Times New Roman" w:cs="Times New Roman"/>
          <w:sz w:val="24"/>
          <w:szCs w:val="24"/>
          <w:lang w:val="uk-UA"/>
        </w:rPr>
        <w:t xml:space="preserve"> року,   з урахування справ провадження в яких зупинено,  склала</w:t>
      </w:r>
      <w:r>
        <w:rPr>
          <w:rFonts w:ascii="Times New Roman" w:hAnsi="Times New Roman" w:cs="Times New Roman"/>
          <w:sz w:val="24"/>
          <w:szCs w:val="24"/>
          <w:lang w:val="uk-UA"/>
        </w:rPr>
        <w:t xml:space="preserve"> 9</w:t>
      </w:r>
      <w:r w:rsidRPr="0007224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7224B">
        <w:rPr>
          <w:rFonts w:ascii="Times New Roman" w:hAnsi="Times New Roman" w:cs="Times New Roman"/>
          <w:sz w:val="24"/>
          <w:szCs w:val="24"/>
          <w:lang w:val="uk-UA"/>
        </w:rPr>
        <w:t xml:space="preserve">13) справ, або </w:t>
      </w:r>
      <w:r>
        <w:rPr>
          <w:rFonts w:ascii="Times New Roman" w:hAnsi="Times New Roman" w:cs="Times New Roman"/>
          <w:sz w:val="24"/>
          <w:szCs w:val="24"/>
          <w:lang w:val="uk-UA"/>
        </w:rPr>
        <w:t>20% (</w:t>
      </w:r>
      <w:r w:rsidRPr="0007224B">
        <w:rPr>
          <w:rFonts w:ascii="Times New Roman" w:hAnsi="Times New Roman" w:cs="Times New Roman"/>
          <w:sz w:val="24"/>
          <w:szCs w:val="24"/>
          <w:lang w:val="uk-UA"/>
        </w:rPr>
        <w:t>15,12%) від тих, що перебували в провадженні.</w:t>
      </w:r>
    </w:p>
    <w:p w:rsidR="00720A07" w:rsidRPr="0007224B" w:rsidRDefault="00720A07" w:rsidP="0007224B">
      <w:pPr>
        <w:pStyle w:val="NoSpacing"/>
        <w:ind w:firstLine="851"/>
        <w:jc w:val="both"/>
        <w:rPr>
          <w:rFonts w:ascii="Times New Roman" w:hAnsi="Times New Roman" w:cs="Times New Roman"/>
          <w:sz w:val="24"/>
          <w:szCs w:val="24"/>
          <w:lang w:val="uk-UA"/>
        </w:rPr>
      </w:pPr>
      <w:r w:rsidRPr="0007224B">
        <w:rPr>
          <w:rFonts w:ascii="Times New Roman" w:hAnsi="Times New Roman" w:cs="Times New Roman"/>
          <w:sz w:val="24"/>
          <w:szCs w:val="24"/>
          <w:lang w:val="uk-UA"/>
        </w:rPr>
        <w:t xml:space="preserve"> У строк понад шість місяців до одного року не розглянуто 1 (</w:t>
      </w:r>
      <w:r>
        <w:rPr>
          <w:rFonts w:ascii="Times New Roman" w:hAnsi="Times New Roman" w:cs="Times New Roman"/>
          <w:sz w:val="24"/>
          <w:szCs w:val="24"/>
          <w:lang w:val="uk-UA"/>
        </w:rPr>
        <w:t>1</w:t>
      </w:r>
      <w:r w:rsidRPr="0007224B">
        <w:rPr>
          <w:rFonts w:ascii="Times New Roman" w:hAnsi="Times New Roman" w:cs="Times New Roman"/>
          <w:sz w:val="24"/>
          <w:szCs w:val="24"/>
          <w:lang w:val="uk-UA"/>
        </w:rPr>
        <w:t xml:space="preserve">) справу, у якій відкладено розгляд та не закінчено, або </w:t>
      </w:r>
      <w:r>
        <w:rPr>
          <w:rFonts w:ascii="Times New Roman" w:hAnsi="Times New Roman" w:cs="Times New Roman"/>
          <w:sz w:val="24"/>
          <w:szCs w:val="24"/>
          <w:lang w:val="uk-UA"/>
        </w:rPr>
        <w:t>11,11</w:t>
      </w:r>
      <w:r w:rsidRPr="0007224B">
        <w:rPr>
          <w:rFonts w:ascii="Times New Roman" w:hAnsi="Times New Roman" w:cs="Times New Roman"/>
          <w:sz w:val="24"/>
          <w:szCs w:val="24"/>
          <w:lang w:val="uk-UA"/>
        </w:rPr>
        <w:t xml:space="preserve">% (12,50%) від тих, що залишилися нерозглянутими.  З порушенням строків розгляду справ понад один рік до двох років не має.  </w:t>
      </w:r>
    </w:p>
    <w:p w:rsidR="00720A07" w:rsidRPr="0007224B" w:rsidRDefault="00720A07" w:rsidP="0007224B">
      <w:pPr>
        <w:pStyle w:val="NoSpacing"/>
        <w:ind w:firstLine="851"/>
        <w:jc w:val="both"/>
        <w:rPr>
          <w:rFonts w:ascii="Times New Roman" w:hAnsi="Times New Roman" w:cs="Times New Roman"/>
          <w:sz w:val="24"/>
          <w:szCs w:val="24"/>
          <w:lang w:val="uk-UA"/>
        </w:rPr>
      </w:pPr>
      <w:r w:rsidRPr="0007224B">
        <w:rPr>
          <w:rFonts w:ascii="Times New Roman" w:hAnsi="Times New Roman" w:cs="Times New Roman"/>
          <w:sz w:val="24"/>
          <w:szCs w:val="24"/>
          <w:lang w:val="uk-UA"/>
        </w:rPr>
        <w:t xml:space="preserve">Водночас залишається невелика кількість справ розгляд яких, затягувався на незначний проміжок часу з тих чи інших причин, а саме: тимчасова непрацездатність головуючого судді у справі; заміна сторони у справі; у зв’язку з неявкою однієї із сторін або інших учасників процесу, що беруть участь у справі; відкладення розгляду справ за клопотаннями учасників судового процесу; витребування судом додаткових доказів; перебування суддів у відпустках тощо. </w:t>
      </w:r>
    </w:p>
    <w:p w:rsidR="00720A07" w:rsidRDefault="00720A07" w:rsidP="0007224B">
      <w:pPr>
        <w:pStyle w:val="NoSpacing"/>
        <w:ind w:firstLine="851"/>
        <w:jc w:val="both"/>
        <w:rPr>
          <w:rFonts w:ascii="Times New Roman" w:hAnsi="Times New Roman" w:cs="Times New Roman"/>
          <w:sz w:val="24"/>
          <w:szCs w:val="24"/>
          <w:lang w:val="uk-UA"/>
        </w:rPr>
      </w:pPr>
      <w:r w:rsidRPr="0007224B">
        <w:rPr>
          <w:rFonts w:ascii="Times New Roman" w:hAnsi="Times New Roman" w:cs="Times New Roman"/>
          <w:sz w:val="24"/>
          <w:szCs w:val="24"/>
          <w:lang w:val="uk-UA"/>
        </w:rPr>
        <w:t>На кінець звітного періоду відкладено розгляд у</w:t>
      </w:r>
      <w:r>
        <w:rPr>
          <w:rFonts w:ascii="Times New Roman" w:hAnsi="Times New Roman" w:cs="Times New Roman"/>
          <w:sz w:val="24"/>
          <w:szCs w:val="24"/>
          <w:lang w:val="uk-UA"/>
        </w:rPr>
        <w:t xml:space="preserve"> 6 </w:t>
      </w:r>
      <w:r w:rsidRPr="0007224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7224B">
        <w:rPr>
          <w:rFonts w:ascii="Times New Roman" w:hAnsi="Times New Roman" w:cs="Times New Roman"/>
          <w:sz w:val="24"/>
          <w:szCs w:val="24"/>
          <w:lang w:val="uk-UA"/>
        </w:rPr>
        <w:t>7)  адміністративних справах.  Причини  відкладення справ наведено в   діаграмі</w:t>
      </w:r>
      <w:r>
        <w:rPr>
          <w:rFonts w:ascii="Times New Roman" w:hAnsi="Times New Roman" w:cs="Times New Roman"/>
          <w:sz w:val="24"/>
          <w:szCs w:val="24"/>
          <w:lang w:val="uk-UA"/>
        </w:rPr>
        <w:t xml:space="preserve"> 7</w:t>
      </w:r>
      <w:r w:rsidRPr="0007224B">
        <w:rPr>
          <w:rFonts w:ascii="Times New Roman" w:hAnsi="Times New Roman" w:cs="Times New Roman"/>
          <w:sz w:val="24"/>
          <w:szCs w:val="24"/>
          <w:lang w:val="uk-UA"/>
        </w:rPr>
        <w:t>:</w:t>
      </w:r>
    </w:p>
    <w:p w:rsidR="00720A07" w:rsidRPr="0007224B" w:rsidRDefault="00720A07" w:rsidP="0007224B">
      <w:pPr>
        <w:pStyle w:val="NoSpacing"/>
        <w:ind w:firstLine="851"/>
        <w:jc w:val="both"/>
        <w:rPr>
          <w:rFonts w:ascii="Times New Roman" w:hAnsi="Times New Roman" w:cs="Times New Roman"/>
          <w:sz w:val="24"/>
          <w:szCs w:val="24"/>
          <w:lang w:val="uk-UA"/>
        </w:rPr>
      </w:pPr>
    </w:p>
    <w:p w:rsidR="00720A07" w:rsidRPr="0007224B" w:rsidRDefault="00720A07" w:rsidP="0007224B">
      <w:pPr>
        <w:pStyle w:val="NoSpacing"/>
        <w:rPr>
          <w:lang w:val="uk-UA"/>
        </w:rPr>
      </w:pPr>
      <w:r w:rsidRPr="0007224B">
        <w:rPr>
          <w:rFonts w:ascii="Times New Roman" w:hAnsi="Times New Roman" w:cs="Times New Roman"/>
          <w:sz w:val="24"/>
          <w:szCs w:val="24"/>
          <w:lang w:val="uk-UA"/>
        </w:rPr>
        <w:t xml:space="preserve">  </w:t>
      </w:r>
      <w:r w:rsidRPr="009639F4">
        <w:rPr>
          <w:noProof/>
          <w:lang w:val="uk-UA" w:eastAsia="uk-UA"/>
        </w:rPr>
        <w:object w:dxaOrig="9145" w:dyaOrig="5063">
          <v:shape id="_x0000_i1031" type="#_x0000_t75" style="width:457.5pt;height:250.5pt" o:ole="">
            <v:imagedata r:id="rId19" o:title=""/>
            <o:lock v:ext="edit" aspectratio="f"/>
          </v:shape>
          <o:OLEObject Type="Embed" ProgID="Excel.Chart.8" ShapeID="_x0000_i1031" DrawAspect="Content" ObjectID="_1580043774" r:id="rId20"/>
        </w:object>
      </w:r>
    </w:p>
    <w:p w:rsidR="00720A07" w:rsidRPr="0007224B" w:rsidRDefault="00720A07" w:rsidP="0007224B">
      <w:pPr>
        <w:pStyle w:val="NoSpacing"/>
        <w:ind w:firstLine="851"/>
        <w:jc w:val="both"/>
        <w:rPr>
          <w:rFonts w:ascii="Times New Roman" w:hAnsi="Times New Roman" w:cs="Times New Roman"/>
          <w:sz w:val="24"/>
          <w:szCs w:val="24"/>
          <w:lang w:val="uk-UA"/>
        </w:rPr>
      </w:pPr>
    </w:p>
    <w:p w:rsidR="00720A07" w:rsidRPr="00191091" w:rsidRDefault="00720A07" w:rsidP="00191091">
      <w:pPr>
        <w:pStyle w:val="NoSpacing"/>
        <w:ind w:firstLine="851"/>
        <w:jc w:val="center"/>
        <w:rPr>
          <w:rFonts w:ascii="Times New Roman" w:hAnsi="Times New Roman" w:cs="Times New Roman"/>
          <w:b/>
          <w:bCs/>
          <w:sz w:val="24"/>
          <w:szCs w:val="24"/>
          <w:lang w:val="uk-UA"/>
        </w:rPr>
      </w:pPr>
      <w:r w:rsidRPr="00191091">
        <w:rPr>
          <w:rFonts w:ascii="Times New Roman" w:hAnsi="Times New Roman" w:cs="Times New Roman"/>
          <w:b/>
          <w:bCs/>
          <w:sz w:val="24"/>
          <w:szCs w:val="24"/>
          <w:lang w:val="uk-UA"/>
        </w:rPr>
        <w:t>Розгляд справ</w:t>
      </w:r>
    </w:p>
    <w:p w:rsidR="00720A07" w:rsidRDefault="00720A07" w:rsidP="00191091">
      <w:pPr>
        <w:pStyle w:val="NoSpacing"/>
        <w:ind w:firstLine="851"/>
        <w:jc w:val="center"/>
        <w:rPr>
          <w:rFonts w:ascii="Times New Roman" w:hAnsi="Times New Roman" w:cs="Times New Roman"/>
          <w:b/>
          <w:bCs/>
          <w:sz w:val="24"/>
          <w:szCs w:val="24"/>
          <w:lang w:val="uk-UA"/>
        </w:rPr>
      </w:pPr>
      <w:r w:rsidRPr="00191091">
        <w:rPr>
          <w:rFonts w:ascii="Times New Roman" w:hAnsi="Times New Roman" w:cs="Times New Roman"/>
          <w:b/>
          <w:bCs/>
          <w:sz w:val="24"/>
          <w:szCs w:val="24"/>
          <w:lang w:val="uk-UA"/>
        </w:rPr>
        <w:t>про адміністративні правопорушення</w:t>
      </w:r>
    </w:p>
    <w:p w:rsidR="00720A07" w:rsidRPr="00191091" w:rsidRDefault="00720A07" w:rsidP="00191091">
      <w:pPr>
        <w:pStyle w:val="NoSpacing"/>
        <w:ind w:firstLine="851"/>
        <w:jc w:val="center"/>
        <w:rPr>
          <w:rFonts w:ascii="Times New Roman" w:hAnsi="Times New Roman" w:cs="Times New Roman"/>
          <w:b/>
          <w:bCs/>
          <w:sz w:val="24"/>
          <w:szCs w:val="24"/>
          <w:lang w:val="uk-UA"/>
        </w:rPr>
      </w:pPr>
    </w:p>
    <w:p w:rsidR="00720A07" w:rsidRPr="00191091" w:rsidRDefault="00720A07" w:rsidP="00191091">
      <w:pPr>
        <w:pStyle w:val="NoSpacing"/>
        <w:ind w:firstLine="851"/>
        <w:jc w:val="both"/>
        <w:rPr>
          <w:rFonts w:ascii="Times New Roman" w:hAnsi="Times New Roman" w:cs="Times New Roman"/>
          <w:sz w:val="24"/>
          <w:szCs w:val="24"/>
          <w:lang w:val="uk-UA"/>
        </w:rPr>
      </w:pPr>
      <w:r w:rsidRPr="00191091">
        <w:rPr>
          <w:rFonts w:ascii="Times New Roman" w:hAnsi="Times New Roman" w:cs="Times New Roman"/>
          <w:sz w:val="24"/>
          <w:szCs w:val="24"/>
          <w:lang w:val="uk-UA"/>
        </w:rPr>
        <w:t xml:space="preserve">У звітному періоді на розгляді перебувало </w:t>
      </w:r>
      <w:r>
        <w:rPr>
          <w:rFonts w:ascii="Times New Roman" w:hAnsi="Times New Roman" w:cs="Times New Roman"/>
          <w:sz w:val="24"/>
          <w:szCs w:val="24"/>
          <w:lang w:val="uk-UA"/>
        </w:rPr>
        <w:t>509 (</w:t>
      </w:r>
      <w:r w:rsidRPr="00191091">
        <w:rPr>
          <w:rFonts w:ascii="Times New Roman" w:hAnsi="Times New Roman" w:cs="Times New Roman"/>
          <w:sz w:val="24"/>
          <w:szCs w:val="24"/>
          <w:lang w:val="uk-UA"/>
        </w:rPr>
        <w:t>529)  справ та матеріалів про адміністративні правопорушення, що на 3,</w:t>
      </w:r>
      <w:r>
        <w:rPr>
          <w:rFonts w:ascii="Times New Roman" w:hAnsi="Times New Roman" w:cs="Times New Roman"/>
          <w:sz w:val="24"/>
          <w:szCs w:val="24"/>
          <w:lang w:val="uk-UA"/>
        </w:rPr>
        <w:t>7</w:t>
      </w:r>
      <w:r w:rsidRPr="00191091">
        <w:rPr>
          <w:rFonts w:ascii="Times New Roman" w:hAnsi="Times New Roman" w:cs="Times New Roman"/>
          <w:sz w:val="24"/>
          <w:szCs w:val="24"/>
          <w:lang w:val="uk-UA"/>
        </w:rPr>
        <w:t xml:space="preserve">8% </w:t>
      </w:r>
      <w:r>
        <w:rPr>
          <w:rFonts w:ascii="Times New Roman" w:hAnsi="Times New Roman" w:cs="Times New Roman"/>
          <w:sz w:val="24"/>
          <w:szCs w:val="24"/>
          <w:lang w:val="uk-UA"/>
        </w:rPr>
        <w:t>мен</w:t>
      </w:r>
      <w:r w:rsidRPr="00191091">
        <w:rPr>
          <w:rFonts w:ascii="Times New Roman" w:hAnsi="Times New Roman" w:cs="Times New Roman"/>
          <w:sz w:val="24"/>
          <w:szCs w:val="24"/>
          <w:lang w:val="uk-UA"/>
        </w:rPr>
        <w:t xml:space="preserve">ше, ніж у минулому періоді.  Із винесенням постанов судді Рахівського районного суду  розглянули </w:t>
      </w:r>
      <w:r>
        <w:rPr>
          <w:rFonts w:ascii="Times New Roman" w:hAnsi="Times New Roman" w:cs="Times New Roman"/>
          <w:sz w:val="24"/>
          <w:szCs w:val="24"/>
          <w:lang w:val="uk-UA"/>
        </w:rPr>
        <w:t>441 (</w:t>
      </w:r>
      <w:r w:rsidRPr="00191091">
        <w:rPr>
          <w:rFonts w:ascii="Times New Roman" w:hAnsi="Times New Roman" w:cs="Times New Roman"/>
          <w:sz w:val="24"/>
          <w:szCs w:val="24"/>
          <w:lang w:val="uk-UA"/>
        </w:rPr>
        <w:t>445) справ</w:t>
      </w:r>
      <w:r>
        <w:rPr>
          <w:rFonts w:ascii="Times New Roman" w:hAnsi="Times New Roman" w:cs="Times New Roman"/>
          <w:sz w:val="24"/>
          <w:szCs w:val="24"/>
          <w:lang w:val="uk-UA"/>
        </w:rPr>
        <w:t>у</w:t>
      </w:r>
      <w:r w:rsidRPr="00191091">
        <w:rPr>
          <w:rFonts w:ascii="Times New Roman" w:hAnsi="Times New Roman" w:cs="Times New Roman"/>
          <w:sz w:val="24"/>
          <w:szCs w:val="24"/>
          <w:lang w:val="uk-UA"/>
        </w:rPr>
        <w:t xml:space="preserve"> про адміністративні правопорушення стосовно </w:t>
      </w:r>
      <w:r>
        <w:rPr>
          <w:rFonts w:ascii="Times New Roman" w:hAnsi="Times New Roman" w:cs="Times New Roman"/>
          <w:sz w:val="24"/>
          <w:szCs w:val="24"/>
          <w:lang w:val="uk-UA"/>
        </w:rPr>
        <w:t>441 (</w:t>
      </w:r>
      <w:r w:rsidRPr="00191091">
        <w:rPr>
          <w:rFonts w:ascii="Times New Roman" w:hAnsi="Times New Roman" w:cs="Times New Roman"/>
          <w:sz w:val="24"/>
          <w:szCs w:val="24"/>
          <w:lang w:val="uk-UA"/>
        </w:rPr>
        <w:t>445)  ос</w:t>
      </w:r>
      <w:r>
        <w:rPr>
          <w:rFonts w:ascii="Times New Roman" w:hAnsi="Times New Roman" w:cs="Times New Roman"/>
          <w:sz w:val="24"/>
          <w:szCs w:val="24"/>
          <w:lang w:val="uk-UA"/>
        </w:rPr>
        <w:t>о</w:t>
      </w:r>
      <w:r w:rsidRPr="00191091">
        <w:rPr>
          <w:rFonts w:ascii="Times New Roman" w:hAnsi="Times New Roman" w:cs="Times New Roman"/>
          <w:sz w:val="24"/>
          <w:szCs w:val="24"/>
          <w:lang w:val="uk-UA"/>
        </w:rPr>
        <w:t>б</w:t>
      </w:r>
      <w:r>
        <w:rPr>
          <w:rFonts w:ascii="Times New Roman" w:hAnsi="Times New Roman" w:cs="Times New Roman"/>
          <w:sz w:val="24"/>
          <w:szCs w:val="24"/>
          <w:lang w:val="uk-UA"/>
        </w:rPr>
        <w:t>и</w:t>
      </w:r>
      <w:r w:rsidRPr="00191091">
        <w:rPr>
          <w:rFonts w:ascii="Times New Roman" w:hAnsi="Times New Roman" w:cs="Times New Roman"/>
          <w:sz w:val="24"/>
          <w:szCs w:val="24"/>
          <w:lang w:val="uk-UA"/>
        </w:rPr>
        <w:t>, що становить</w:t>
      </w:r>
      <w:r>
        <w:rPr>
          <w:rFonts w:ascii="Times New Roman" w:hAnsi="Times New Roman" w:cs="Times New Roman"/>
          <w:sz w:val="24"/>
          <w:szCs w:val="24"/>
          <w:lang w:val="uk-UA"/>
        </w:rPr>
        <w:t xml:space="preserve"> 86,64% </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1091">
        <w:rPr>
          <w:rFonts w:ascii="Times New Roman" w:hAnsi="Times New Roman" w:cs="Times New Roman"/>
          <w:sz w:val="24"/>
          <w:szCs w:val="24"/>
          <w:lang w:val="uk-UA"/>
        </w:rPr>
        <w:t xml:space="preserve">84,12%) від справ, які перебували в провадженні. </w:t>
      </w:r>
    </w:p>
    <w:p w:rsidR="00720A07" w:rsidRPr="00191091" w:rsidRDefault="00720A07" w:rsidP="00191091">
      <w:pPr>
        <w:pStyle w:val="NoSpacing"/>
        <w:ind w:firstLine="851"/>
        <w:jc w:val="both"/>
        <w:rPr>
          <w:rFonts w:ascii="Times New Roman" w:hAnsi="Times New Roman" w:cs="Times New Roman"/>
          <w:sz w:val="24"/>
          <w:szCs w:val="24"/>
          <w:lang w:val="uk-UA"/>
        </w:rPr>
      </w:pPr>
      <w:r w:rsidRPr="00191091">
        <w:rPr>
          <w:rFonts w:ascii="Times New Roman" w:hAnsi="Times New Roman" w:cs="Times New Roman"/>
          <w:sz w:val="24"/>
          <w:szCs w:val="24"/>
          <w:lang w:val="uk-UA"/>
        </w:rPr>
        <w:t>За вчинення адміністративних правопорушень суд застосував різні види стягнень до</w:t>
      </w:r>
      <w:r>
        <w:rPr>
          <w:rFonts w:ascii="Times New Roman" w:hAnsi="Times New Roman" w:cs="Times New Roman"/>
          <w:sz w:val="24"/>
          <w:szCs w:val="24"/>
          <w:lang w:val="uk-UA"/>
        </w:rPr>
        <w:t xml:space="preserve"> 370</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1091">
        <w:rPr>
          <w:rFonts w:ascii="Times New Roman" w:hAnsi="Times New Roman" w:cs="Times New Roman"/>
          <w:sz w:val="24"/>
          <w:szCs w:val="24"/>
          <w:lang w:val="uk-UA"/>
        </w:rPr>
        <w:t xml:space="preserve">336) осіб, що на </w:t>
      </w:r>
      <w:r>
        <w:rPr>
          <w:rFonts w:ascii="Times New Roman" w:hAnsi="Times New Roman" w:cs="Times New Roman"/>
          <w:sz w:val="24"/>
          <w:szCs w:val="24"/>
          <w:lang w:val="uk-UA"/>
        </w:rPr>
        <w:t>9,19</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більше</w:t>
      </w:r>
      <w:r w:rsidRPr="00191091">
        <w:rPr>
          <w:rFonts w:ascii="Times New Roman" w:hAnsi="Times New Roman" w:cs="Times New Roman"/>
          <w:sz w:val="24"/>
          <w:szCs w:val="24"/>
          <w:lang w:val="uk-UA"/>
        </w:rPr>
        <w:t xml:space="preserve"> в порівнянні з 201</w:t>
      </w:r>
      <w:r>
        <w:rPr>
          <w:rFonts w:ascii="Times New Roman" w:hAnsi="Times New Roman" w:cs="Times New Roman"/>
          <w:sz w:val="24"/>
          <w:szCs w:val="24"/>
          <w:lang w:val="uk-UA"/>
        </w:rPr>
        <w:t>6</w:t>
      </w:r>
      <w:r w:rsidRPr="00191091">
        <w:rPr>
          <w:rFonts w:ascii="Times New Roman" w:hAnsi="Times New Roman" w:cs="Times New Roman"/>
          <w:sz w:val="24"/>
          <w:szCs w:val="24"/>
          <w:lang w:val="uk-UA"/>
        </w:rPr>
        <w:t xml:space="preserve"> роком. Зокрема,  за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(ст. 124 КУпАП) притягнуто до адміністративної відповідальності </w:t>
      </w:r>
      <w:r>
        <w:rPr>
          <w:rFonts w:ascii="Times New Roman" w:hAnsi="Times New Roman" w:cs="Times New Roman"/>
          <w:sz w:val="24"/>
          <w:szCs w:val="24"/>
          <w:lang w:val="uk-UA"/>
        </w:rPr>
        <w:t>63 (</w:t>
      </w:r>
      <w:r w:rsidRPr="00191091">
        <w:rPr>
          <w:rFonts w:ascii="Times New Roman" w:hAnsi="Times New Roman" w:cs="Times New Roman"/>
          <w:sz w:val="24"/>
          <w:szCs w:val="24"/>
          <w:lang w:val="uk-UA"/>
        </w:rPr>
        <w:t>48) осіб,  їх питома вага становить</w:t>
      </w:r>
      <w:r>
        <w:rPr>
          <w:rFonts w:ascii="Times New Roman" w:hAnsi="Times New Roman" w:cs="Times New Roman"/>
          <w:sz w:val="24"/>
          <w:szCs w:val="24"/>
          <w:lang w:val="uk-UA"/>
        </w:rPr>
        <w:t xml:space="preserve"> 17,03%</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1091">
        <w:rPr>
          <w:rFonts w:ascii="Times New Roman" w:hAnsi="Times New Roman" w:cs="Times New Roman"/>
          <w:sz w:val="24"/>
          <w:szCs w:val="24"/>
          <w:lang w:val="uk-UA"/>
        </w:rPr>
        <w:t>14,29%) від кількості всіх осіб, на яких накладено адміністративне стягнення.  За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(ст. 130 КУпАП), накладено адміністративне стягнення на</w:t>
      </w:r>
      <w:r>
        <w:rPr>
          <w:rFonts w:ascii="Times New Roman" w:hAnsi="Times New Roman" w:cs="Times New Roman"/>
          <w:sz w:val="24"/>
          <w:szCs w:val="24"/>
          <w:lang w:val="uk-UA"/>
        </w:rPr>
        <w:t xml:space="preserve"> 67</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1091">
        <w:rPr>
          <w:rFonts w:ascii="Times New Roman" w:hAnsi="Times New Roman" w:cs="Times New Roman"/>
          <w:sz w:val="24"/>
          <w:szCs w:val="24"/>
          <w:lang w:val="uk-UA"/>
        </w:rPr>
        <w:t>30) осіб, або</w:t>
      </w:r>
      <w:r>
        <w:rPr>
          <w:rFonts w:ascii="Times New Roman" w:hAnsi="Times New Roman" w:cs="Times New Roman"/>
          <w:sz w:val="24"/>
          <w:szCs w:val="24"/>
          <w:lang w:val="uk-UA"/>
        </w:rPr>
        <w:t xml:space="preserve"> 18,11%</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1091">
        <w:rPr>
          <w:rFonts w:ascii="Times New Roman" w:hAnsi="Times New Roman" w:cs="Times New Roman"/>
          <w:sz w:val="24"/>
          <w:szCs w:val="24"/>
          <w:lang w:val="uk-UA"/>
        </w:rPr>
        <w:t xml:space="preserve">8,93%) та призначено покарання у вигляді  позбавлення права керування транспортним засобом </w:t>
      </w:r>
      <w:r>
        <w:rPr>
          <w:rFonts w:ascii="Times New Roman" w:hAnsi="Times New Roman" w:cs="Times New Roman"/>
          <w:sz w:val="24"/>
          <w:szCs w:val="24"/>
          <w:lang w:val="uk-UA"/>
        </w:rPr>
        <w:t>0</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1091">
        <w:rPr>
          <w:rFonts w:ascii="Times New Roman" w:hAnsi="Times New Roman" w:cs="Times New Roman"/>
          <w:sz w:val="24"/>
          <w:szCs w:val="24"/>
          <w:lang w:val="uk-UA"/>
        </w:rPr>
        <w:t>6) особам, або</w:t>
      </w:r>
      <w:r>
        <w:rPr>
          <w:rFonts w:ascii="Times New Roman" w:hAnsi="Times New Roman" w:cs="Times New Roman"/>
          <w:sz w:val="24"/>
          <w:szCs w:val="24"/>
          <w:lang w:val="uk-UA"/>
        </w:rPr>
        <w:t xml:space="preserve"> 0%</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1091">
        <w:rPr>
          <w:rFonts w:ascii="Times New Roman" w:hAnsi="Times New Roman" w:cs="Times New Roman"/>
          <w:sz w:val="24"/>
          <w:szCs w:val="24"/>
          <w:lang w:val="uk-UA"/>
        </w:rPr>
        <w:t xml:space="preserve">20%) від кількості тих, на яких накладено адміністративне стягнення. </w:t>
      </w:r>
    </w:p>
    <w:p w:rsidR="00720A07" w:rsidRPr="00191091" w:rsidRDefault="00720A07" w:rsidP="00191091">
      <w:pPr>
        <w:pStyle w:val="NoSpacing"/>
        <w:ind w:firstLine="851"/>
        <w:jc w:val="both"/>
        <w:rPr>
          <w:rFonts w:ascii="Times New Roman" w:hAnsi="Times New Roman" w:cs="Times New Roman"/>
          <w:sz w:val="24"/>
          <w:szCs w:val="24"/>
          <w:lang w:val="uk-UA"/>
        </w:rPr>
      </w:pPr>
      <w:r w:rsidRPr="00191091">
        <w:rPr>
          <w:rFonts w:ascii="Times New Roman" w:hAnsi="Times New Roman" w:cs="Times New Roman"/>
          <w:sz w:val="24"/>
          <w:szCs w:val="24"/>
          <w:lang w:val="uk-UA"/>
        </w:rPr>
        <w:t xml:space="preserve">За порушення встановлених термінів виплати пенсій, стипендій, заробітної плати, виплату її не в повному обсязі, а також інші порушення вимог законодавства про працю та охорону праці (ст. 41 КУпАП) накладено адміністративне стягнення на </w:t>
      </w:r>
      <w:r>
        <w:rPr>
          <w:rFonts w:ascii="Times New Roman" w:hAnsi="Times New Roman" w:cs="Times New Roman"/>
          <w:sz w:val="24"/>
          <w:szCs w:val="24"/>
          <w:lang w:val="uk-UA"/>
        </w:rPr>
        <w:t>15 (</w:t>
      </w:r>
      <w:r w:rsidRPr="00191091">
        <w:rPr>
          <w:rFonts w:ascii="Times New Roman" w:hAnsi="Times New Roman" w:cs="Times New Roman"/>
          <w:sz w:val="24"/>
          <w:szCs w:val="24"/>
          <w:lang w:val="uk-UA"/>
        </w:rPr>
        <w:t>12) ос</w:t>
      </w:r>
      <w:r>
        <w:rPr>
          <w:rFonts w:ascii="Times New Roman" w:hAnsi="Times New Roman" w:cs="Times New Roman"/>
          <w:sz w:val="24"/>
          <w:szCs w:val="24"/>
          <w:lang w:val="uk-UA"/>
        </w:rPr>
        <w:t>іб</w:t>
      </w:r>
      <w:r w:rsidRPr="00191091">
        <w:rPr>
          <w:rFonts w:ascii="Times New Roman" w:hAnsi="Times New Roman" w:cs="Times New Roman"/>
          <w:sz w:val="24"/>
          <w:szCs w:val="24"/>
          <w:lang w:val="uk-UA"/>
        </w:rPr>
        <w:t>, що становить</w:t>
      </w:r>
      <w:r>
        <w:rPr>
          <w:rFonts w:ascii="Times New Roman" w:hAnsi="Times New Roman" w:cs="Times New Roman"/>
          <w:sz w:val="24"/>
          <w:szCs w:val="24"/>
          <w:lang w:val="uk-UA"/>
        </w:rPr>
        <w:t xml:space="preserve"> 4,05%</w:t>
      </w:r>
      <w:r w:rsidRPr="0019109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1091">
        <w:rPr>
          <w:rFonts w:ascii="Times New Roman" w:hAnsi="Times New Roman" w:cs="Times New Roman"/>
          <w:sz w:val="24"/>
          <w:szCs w:val="24"/>
          <w:lang w:val="uk-UA"/>
        </w:rPr>
        <w:t xml:space="preserve">3,57%) від загальної кількості осіб на яких накладено стягнення. </w:t>
      </w:r>
    </w:p>
    <w:p w:rsidR="00720A07" w:rsidRPr="0033232E" w:rsidRDefault="00720A07" w:rsidP="0033232E">
      <w:pPr>
        <w:pStyle w:val="NoSpacing"/>
        <w:ind w:firstLine="851"/>
        <w:jc w:val="both"/>
        <w:rPr>
          <w:rFonts w:ascii="Times New Roman" w:hAnsi="Times New Roman" w:cs="Times New Roman"/>
          <w:sz w:val="24"/>
          <w:szCs w:val="24"/>
          <w:lang w:val="uk-UA"/>
        </w:rPr>
      </w:pPr>
      <w:r w:rsidRPr="0033232E">
        <w:rPr>
          <w:rFonts w:ascii="Times New Roman" w:hAnsi="Times New Roman" w:cs="Times New Roman"/>
          <w:sz w:val="24"/>
          <w:szCs w:val="24"/>
          <w:lang w:val="uk-UA"/>
        </w:rPr>
        <w:t>За вчинення насильства в сім’ї або невиконання захисного припису (ст. 173-2 КУпАП) накладено адміністративне стягнення на</w:t>
      </w:r>
      <w:r>
        <w:rPr>
          <w:rFonts w:ascii="Times New Roman" w:hAnsi="Times New Roman" w:cs="Times New Roman"/>
          <w:sz w:val="24"/>
          <w:szCs w:val="24"/>
          <w:lang w:val="uk-UA"/>
        </w:rPr>
        <w:t xml:space="preserve"> 36</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30)  ос</w:t>
      </w:r>
      <w:r>
        <w:rPr>
          <w:rFonts w:ascii="Times New Roman" w:hAnsi="Times New Roman" w:cs="Times New Roman"/>
          <w:sz w:val="24"/>
          <w:szCs w:val="24"/>
          <w:lang w:val="uk-UA"/>
        </w:rPr>
        <w:t>іб</w:t>
      </w:r>
      <w:r w:rsidRPr="0033232E">
        <w:rPr>
          <w:rFonts w:ascii="Times New Roman" w:hAnsi="Times New Roman" w:cs="Times New Roman"/>
          <w:sz w:val="24"/>
          <w:szCs w:val="24"/>
          <w:lang w:val="uk-UA"/>
        </w:rPr>
        <w:t>,  або</w:t>
      </w:r>
      <w:r>
        <w:rPr>
          <w:rFonts w:ascii="Times New Roman" w:hAnsi="Times New Roman" w:cs="Times New Roman"/>
          <w:sz w:val="24"/>
          <w:szCs w:val="24"/>
          <w:lang w:val="uk-UA"/>
        </w:rPr>
        <w:t xml:space="preserve"> 9,73%</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 xml:space="preserve">8,93%). </w:t>
      </w:r>
    </w:p>
    <w:p w:rsidR="00720A07" w:rsidRPr="0033232E" w:rsidRDefault="00720A07" w:rsidP="0033232E">
      <w:pPr>
        <w:pStyle w:val="NoSpacing"/>
        <w:ind w:firstLine="851"/>
        <w:jc w:val="both"/>
        <w:rPr>
          <w:rFonts w:ascii="Times New Roman" w:hAnsi="Times New Roman" w:cs="Times New Roman"/>
          <w:b/>
          <w:bCs/>
          <w:sz w:val="24"/>
          <w:szCs w:val="24"/>
          <w:lang w:val="uk-UA"/>
        </w:rPr>
      </w:pPr>
      <w:r w:rsidRPr="0033232E">
        <w:rPr>
          <w:rFonts w:ascii="Times New Roman" w:hAnsi="Times New Roman" w:cs="Times New Roman"/>
          <w:sz w:val="24"/>
          <w:szCs w:val="24"/>
          <w:lang w:val="uk-UA"/>
        </w:rPr>
        <w:t>В 201</w:t>
      </w:r>
      <w:r>
        <w:rPr>
          <w:rFonts w:ascii="Times New Roman" w:hAnsi="Times New Roman" w:cs="Times New Roman"/>
          <w:sz w:val="24"/>
          <w:szCs w:val="24"/>
          <w:lang w:val="uk-UA"/>
        </w:rPr>
        <w:t>7</w:t>
      </w:r>
      <w:r w:rsidRPr="0033232E">
        <w:rPr>
          <w:rFonts w:ascii="Times New Roman" w:hAnsi="Times New Roman" w:cs="Times New Roman"/>
          <w:sz w:val="24"/>
          <w:szCs w:val="24"/>
          <w:lang w:val="uk-UA"/>
        </w:rPr>
        <w:t xml:space="preserve">  році  на розгляді в суді перебувало</w:t>
      </w:r>
      <w:r>
        <w:rPr>
          <w:rFonts w:ascii="Times New Roman" w:hAnsi="Times New Roman" w:cs="Times New Roman"/>
          <w:sz w:val="24"/>
          <w:szCs w:val="24"/>
          <w:lang w:val="uk-UA"/>
        </w:rPr>
        <w:t xml:space="preserve"> 10 </w:t>
      </w:r>
      <w:r w:rsidRPr="0033232E">
        <w:rPr>
          <w:rFonts w:ascii="Times New Roman" w:hAnsi="Times New Roman" w:cs="Times New Roman"/>
          <w:sz w:val="24"/>
          <w:szCs w:val="24"/>
          <w:lang w:val="uk-UA"/>
        </w:rPr>
        <w:t xml:space="preserve">справ </w:t>
      </w:r>
      <w:r w:rsidRPr="0033232E">
        <w:rPr>
          <w:rFonts w:ascii="Times New Roman" w:hAnsi="Times New Roman" w:cs="Times New Roman"/>
          <w:b/>
          <w:bCs/>
          <w:sz w:val="24"/>
          <w:szCs w:val="24"/>
          <w:lang w:val="uk-UA"/>
        </w:rPr>
        <w:t>про корупційні правопорушення</w:t>
      </w:r>
      <w:r w:rsidRPr="0033232E">
        <w:rPr>
          <w:rFonts w:ascii="Times New Roman" w:hAnsi="Times New Roman" w:cs="Times New Roman"/>
          <w:sz w:val="24"/>
          <w:szCs w:val="24"/>
          <w:lang w:val="uk-UA"/>
        </w:rPr>
        <w:t>,</w:t>
      </w:r>
      <w:r>
        <w:rPr>
          <w:rFonts w:ascii="Times New Roman" w:hAnsi="Times New Roman" w:cs="Times New Roman"/>
          <w:sz w:val="24"/>
          <w:szCs w:val="24"/>
          <w:lang w:val="uk-UA"/>
        </w:rPr>
        <w:t xml:space="preserve"> або 1,96% від  кількості  справ, що перебували на розгляді,   </w:t>
      </w:r>
      <w:r w:rsidRPr="0033232E">
        <w:rPr>
          <w:rFonts w:ascii="Times New Roman" w:hAnsi="Times New Roman" w:cs="Times New Roman"/>
          <w:sz w:val="24"/>
          <w:szCs w:val="24"/>
          <w:lang w:val="uk-UA"/>
        </w:rPr>
        <w:t xml:space="preserve"> натомість в  201</w:t>
      </w:r>
      <w:r>
        <w:rPr>
          <w:rFonts w:ascii="Times New Roman" w:hAnsi="Times New Roman" w:cs="Times New Roman"/>
          <w:sz w:val="24"/>
          <w:szCs w:val="24"/>
          <w:lang w:val="uk-UA"/>
        </w:rPr>
        <w:t>6</w:t>
      </w:r>
      <w:r w:rsidRPr="0033232E">
        <w:rPr>
          <w:rFonts w:ascii="Times New Roman" w:hAnsi="Times New Roman" w:cs="Times New Roman"/>
          <w:sz w:val="24"/>
          <w:szCs w:val="24"/>
          <w:lang w:val="uk-UA"/>
        </w:rPr>
        <w:t xml:space="preserve"> році таких справ  було </w:t>
      </w:r>
      <w:r>
        <w:rPr>
          <w:rFonts w:ascii="Times New Roman" w:hAnsi="Times New Roman" w:cs="Times New Roman"/>
          <w:sz w:val="24"/>
          <w:szCs w:val="24"/>
          <w:lang w:val="uk-UA"/>
        </w:rPr>
        <w:t>9</w:t>
      </w:r>
      <w:r w:rsidRPr="0033232E">
        <w:rPr>
          <w:rFonts w:ascii="Times New Roman" w:hAnsi="Times New Roman" w:cs="Times New Roman"/>
          <w:sz w:val="24"/>
          <w:szCs w:val="24"/>
          <w:lang w:val="uk-UA"/>
        </w:rPr>
        <w:t xml:space="preserve">. Зокрема,  за порушення вимог щодо повідомлення про конфлікт інтересів (ст.172-7 КУпАП) </w:t>
      </w:r>
      <w:r>
        <w:rPr>
          <w:rFonts w:ascii="Times New Roman" w:hAnsi="Times New Roman" w:cs="Times New Roman"/>
          <w:sz w:val="24"/>
          <w:szCs w:val="24"/>
          <w:lang w:val="uk-UA"/>
        </w:rPr>
        <w:t>4 (</w:t>
      </w:r>
      <w:r w:rsidRPr="0033232E">
        <w:rPr>
          <w:rFonts w:ascii="Times New Roman" w:hAnsi="Times New Roman" w:cs="Times New Roman"/>
          <w:sz w:val="24"/>
          <w:szCs w:val="24"/>
          <w:lang w:val="uk-UA"/>
        </w:rPr>
        <w:t xml:space="preserve">9) справи, з них </w:t>
      </w:r>
      <w:r>
        <w:rPr>
          <w:rFonts w:ascii="Times New Roman" w:hAnsi="Times New Roman" w:cs="Times New Roman"/>
          <w:sz w:val="24"/>
          <w:szCs w:val="24"/>
          <w:lang w:val="uk-UA"/>
        </w:rPr>
        <w:t>1 (</w:t>
      </w:r>
      <w:r w:rsidRPr="0033232E">
        <w:rPr>
          <w:rFonts w:ascii="Times New Roman" w:hAnsi="Times New Roman" w:cs="Times New Roman"/>
          <w:sz w:val="24"/>
          <w:szCs w:val="24"/>
          <w:lang w:val="uk-UA"/>
        </w:rPr>
        <w:t>6</w:t>
      </w:r>
      <w:r>
        <w:rPr>
          <w:rFonts w:ascii="Times New Roman" w:hAnsi="Times New Roman" w:cs="Times New Roman"/>
          <w:sz w:val="24"/>
          <w:szCs w:val="24"/>
          <w:lang w:val="uk-UA"/>
        </w:rPr>
        <w:t>)</w:t>
      </w:r>
      <w:r w:rsidRPr="0033232E">
        <w:rPr>
          <w:rFonts w:ascii="Times New Roman" w:hAnsi="Times New Roman" w:cs="Times New Roman"/>
          <w:sz w:val="24"/>
          <w:szCs w:val="24"/>
          <w:lang w:val="uk-UA"/>
        </w:rPr>
        <w:t xml:space="preserve"> розглянут</w:t>
      </w:r>
      <w:r>
        <w:rPr>
          <w:rFonts w:ascii="Times New Roman" w:hAnsi="Times New Roman" w:cs="Times New Roman"/>
          <w:sz w:val="24"/>
          <w:szCs w:val="24"/>
          <w:lang w:val="uk-UA"/>
        </w:rPr>
        <w:t>а</w:t>
      </w:r>
      <w:r w:rsidRPr="0033232E">
        <w:rPr>
          <w:rFonts w:ascii="Times New Roman" w:hAnsi="Times New Roman" w:cs="Times New Roman"/>
          <w:sz w:val="24"/>
          <w:szCs w:val="24"/>
          <w:lang w:val="uk-UA"/>
        </w:rPr>
        <w:t xml:space="preserve"> з накладенням  адміністративного стягнення та </w:t>
      </w:r>
      <w:r>
        <w:rPr>
          <w:rFonts w:ascii="Times New Roman" w:hAnsi="Times New Roman" w:cs="Times New Roman"/>
          <w:sz w:val="24"/>
          <w:szCs w:val="24"/>
          <w:lang w:val="uk-UA"/>
        </w:rPr>
        <w:t>2 (</w:t>
      </w:r>
      <w:r w:rsidRPr="0033232E">
        <w:rPr>
          <w:rFonts w:ascii="Times New Roman" w:hAnsi="Times New Roman" w:cs="Times New Roman"/>
          <w:sz w:val="24"/>
          <w:szCs w:val="24"/>
          <w:lang w:val="uk-UA"/>
        </w:rPr>
        <w:t>3) справ</w:t>
      </w:r>
      <w:r>
        <w:rPr>
          <w:rFonts w:ascii="Times New Roman" w:hAnsi="Times New Roman" w:cs="Times New Roman"/>
          <w:sz w:val="24"/>
          <w:szCs w:val="24"/>
          <w:lang w:val="uk-UA"/>
        </w:rPr>
        <w:t>и</w:t>
      </w:r>
      <w:r w:rsidRPr="0033232E">
        <w:rPr>
          <w:rFonts w:ascii="Times New Roman" w:hAnsi="Times New Roman" w:cs="Times New Roman"/>
          <w:sz w:val="24"/>
          <w:szCs w:val="24"/>
          <w:lang w:val="uk-UA"/>
        </w:rPr>
        <w:t xml:space="preserve"> повернут</w:t>
      </w:r>
      <w:r>
        <w:rPr>
          <w:rFonts w:ascii="Times New Roman" w:hAnsi="Times New Roman" w:cs="Times New Roman"/>
          <w:sz w:val="24"/>
          <w:szCs w:val="24"/>
          <w:lang w:val="uk-UA"/>
        </w:rPr>
        <w:t>і</w:t>
      </w:r>
      <w:r w:rsidRPr="0033232E">
        <w:rPr>
          <w:rFonts w:ascii="Times New Roman" w:hAnsi="Times New Roman" w:cs="Times New Roman"/>
          <w:sz w:val="24"/>
          <w:szCs w:val="24"/>
          <w:lang w:val="uk-UA"/>
        </w:rPr>
        <w:t xml:space="preserve">;  за порушення вимог фінансового контролю (ст. 172-6 КУпАП) </w:t>
      </w:r>
      <w:r>
        <w:rPr>
          <w:rFonts w:ascii="Times New Roman" w:hAnsi="Times New Roman" w:cs="Times New Roman"/>
          <w:sz w:val="24"/>
          <w:szCs w:val="24"/>
          <w:lang w:val="uk-UA"/>
        </w:rPr>
        <w:t>6</w:t>
      </w:r>
      <w:r w:rsidRPr="0033232E">
        <w:rPr>
          <w:rFonts w:ascii="Times New Roman" w:hAnsi="Times New Roman" w:cs="Times New Roman"/>
          <w:sz w:val="24"/>
          <w:szCs w:val="24"/>
          <w:lang w:val="uk-UA"/>
        </w:rPr>
        <w:t xml:space="preserve"> (0) справ. </w:t>
      </w:r>
    </w:p>
    <w:p w:rsidR="00720A07" w:rsidRPr="0033232E" w:rsidRDefault="00720A07" w:rsidP="0033232E">
      <w:pPr>
        <w:pStyle w:val="NoSpacing"/>
        <w:ind w:firstLine="851"/>
        <w:jc w:val="both"/>
        <w:rPr>
          <w:rFonts w:ascii="Times New Roman" w:hAnsi="Times New Roman" w:cs="Times New Roman"/>
          <w:sz w:val="24"/>
          <w:szCs w:val="24"/>
          <w:lang w:val="uk-UA"/>
        </w:rPr>
      </w:pPr>
      <w:r w:rsidRPr="0033232E">
        <w:rPr>
          <w:rFonts w:ascii="Times New Roman" w:hAnsi="Times New Roman" w:cs="Times New Roman"/>
          <w:sz w:val="24"/>
          <w:szCs w:val="24"/>
          <w:lang w:val="uk-UA"/>
        </w:rPr>
        <w:t xml:space="preserve">Закрито провадження у справах стосовно </w:t>
      </w:r>
      <w:r>
        <w:rPr>
          <w:rFonts w:ascii="Times New Roman" w:hAnsi="Times New Roman" w:cs="Times New Roman"/>
          <w:sz w:val="24"/>
          <w:szCs w:val="24"/>
          <w:lang w:val="uk-UA"/>
        </w:rPr>
        <w:t>62 (</w:t>
      </w:r>
      <w:r w:rsidRPr="0033232E">
        <w:rPr>
          <w:rFonts w:ascii="Times New Roman" w:hAnsi="Times New Roman" w:cs="Times New Roman"/>
          <w:sz w:val="24"/>
          <w:szCs w:val="24"/>
          <w:lang w:val="uk-UA"/>
        </w:rPr>
        <w:t xml:space="preserve">78) осіб, що складає </w:t>
      </w:r>
      <w:r>
        <w:rPr>
          <w:rFonts w:ascii="Times New Roman" w:hAnsi="Times New Roman" w:cs="Times New Roman"/>
          <w:sz w:val="24"/>
          <w:szCs w:val="24"/>
          <w:lang w:val="uk-UA"/>
        </w:rPr>
        <w:t xml:space="preserve">14,06% </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17,53%</w:t>
      </w:r>
      <w:r>
        <w:rPr>
          <w:rFonts w:ascii="Times New Roman" w:hAnsi="Times New Roman" w:cs="Times New Roman"/>
          <w:sz w:val="24"/>
          <w:szCs w:val="24"/>
          <w:lang w:val="uk-UA"/>
        </w:rPr>
        <w:t>)</w:t>
      </w:r>
      <w:r w:rsidRPr="0033232E">
        <w:rPr>
          <w:rFonts w:ascii="Times New Roman" w:hAnsi="Times New Roman" w:cs="Times New Roman"/>
          <w:sz w:val="24"/>
          <w:szCs w:val="24"/>
          <w:lang w:val="uk-UA"/>
        </w:rPr>
        <w:t xml:space="preserve"> від загальної кількості осіб, щодо яких розглянуто справи, у тому числі у зв’язку із закінченням строків для накладення адміністративного стягнення, передбачених ст.38 КУпАП суд закрив провадження у справах щодо</w:t>
      </w:r>
      <w:r>
        <w:rPr>
          <w:rFonts w:ascii="Times New Roman" w:hAnsi="Times New Roman" w:cs="Times New Roman"/>
          <w:sz w:val="24"/>
          <w:szCs w:val="24"/>
          <w:lang w:val="uk-UA"/>
        </w:rPr>
        <w:t xml:space="preserve"> 25</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21) ос</w:t>
      </w:r>
      <w:r>
        <w:rPr>
          <w:rFonts w:ascii="Times New Roman" w:hAnsi="Times New Roman" w:cs="Times New Roman"/>
          <w:sz w:val="24"/>
          <w:szCs w:val="24"/>
          <w:lang w:val="uk-UA"/>
        </w:rPr>
        <w:t>іб</w:t>
      </w:r>
      <w:r w:rsidRPr="0033232E">
        <w:rPr>
          <w:rFonts w:ascii="Times New Roman" w:hAnsi="Times New Roman" w:cs="Times New Roman"/>
          <w:sz w:val="24"/>
          <w:szCs w:val="24"/>
          <w:lang w:val="uk-UA"/>
        </w:rPr>
        <w:t xml:space="preserve">,  або </w:t>
      </w:r>
      <w:r>
        <w:rPr>
          <w:rFonts w:ascii="Times New Roman" w:hAnsi="Times New Roman" w:cs="Times New Roman"/>
          <w:sz w:val="24"/>
          <w:szCs w:val="24"/>
          <w:lang w:val="uk-UA"/>
        </w:rPr>
        <w:t>40,32% (</w:t>
      </w:r>
      <w:r w:rsidRPr="0033232E">
        <w:rPr>
          <w:rFonts w:ascii="Times New Roman" w:hAnsi="Times New Roman" w:cs="Times New Roman"/>
          <w:sz w:val="24"/>
          <w:szCs w:val="24"/>
          <w:lang w:val="uk-UA"/>
        </w:rPr>
        <w:t>26,92%) від кількості справ закритих провадженням;  звільнено від адміністративної відповідальності при малозначності правопорушення</w:t>
      </w:r>
      <w:r>
        <w:rPr>
          <w:rFonts w:ascii="Times New Roman" w:hAnsi="Times New Roman" w:cs="Times New Roman"/>
          <w:sz w:val="24"/>
          <w:szCs w:val="24"/>
          <w:lang w:val="uk-UA"/>
        </w:rPr>
        <w:t xml:space="preserve"> 21</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42) особи, або</w:t>
      </w:r>
      <w:r>
        <w:rPr>
          <w:rFonts w:ascii="Times New Roman" w:hAnsi="Times New Roman" w:cs="Times New Roman"/>
          <w:sz w:val="24"/>
          <w:szCs w:val="24"/>
          <w:lang w:val="uk-UA"/>
        </w:rPr>
        <w:t xml:space="preserve"> 33,87%</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53,85%); закрито провадження за відсутністю події і складу адміністративного правопорушення відносно  1</w:t>
      </w:r>
      <w:r>
        <w:rPr>
          <w:rFonts w:ascii="Times New Roman" w:hAnsi="Times New Roman" w:cs="Times New Roman"/>
          <w:sz w:val="24"/>
          <w:szCs w:val="24"/>
          <w:lang w:val="uk-UA"/>
        </w:rPr>
        <w:t>1</w:t>
      </w:r>
      <w:r w:rsidRPr="0033232E">
        <w:rPr>
          <w:rFonts w:ascii="Times New Roman" w:hAnsi="Times New Roman" w:cs="Times New Roman"/>
          <w:sz w:val="24"/>
          <w:szCs w:val="24"/>
          <w:lang w:val="uk-UA"/>
        </w:rPr>
        <w:t xml:space="preserve"> (1</w:t>
      </w:r>
      <w:r>
        <w:rPr>
          <w:rFonts w:ascii="Times New Roman" w:hAnsi="Times New Roman" w:cs="Times New Roman"/>
          <w:sz w:val="24"/>
          <w:szCs w:val="24"/>
          <w:lang w:val="uk-UA"/>
        </w:rPr>
        <w:t>5</w:t>
      </w:r>
      <w:r w:rsidRPr="0033232E">
        <w:rPr>
          <w:rFonts w:ascii="Times New Roman" w:hAnsi="Times New Roman" w:cs="Times New Roman"/>
          <w:sz w:val="24"/>
          <w:szCs w:val="24"/>
          <w:lang w:val="uk-UA"/>
        </w:rPr>
        <w:t>)  осіб, або</w:t>
      </w:r>
      <w:r>
        <w:rPr>
          <w:rFonts w:ascii="Times New Roman" w:hAnsi="Times New Roman" w:cs="Times New Roman"/>
          <w:sz w:val="24"/>
          <w:szCs w:val="24"/>
          <w:lang w:val="uk-UA"/>
        </w:rPr>
        <w:t xml:space="preserve"> 17,74%</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19,23%).</w:t>
      </w:r>
    </w:p>
    <w:p w:rsidR="00720A07" w:rsidRPr="0033232E" w:rsidRDefault="00720A07" w:rsidP="0033232E">
      <w:pPr>
        <w:pStyle w:val="NoSpacing"/>
        <w:ind w:firstLine="851"/>
        <w:jc w:val="both"/>
        <w:rPr>
          <w:rFonts w:ascii="Times New Roman" w:hAnsi="Times New Roman" w:cs="Times New Roman"/>
          <w:sz w:val="24"/>
          <w:szCs w:val="24"/>
          <w:lang w:val="uk-UA"/>
        </w:rPr>
      </w:pPr>
      <w:r w:rsidRPr="0033232E">
        <w:rPr>
          <w:rFonts w:ascii="Times New Roman" w:hAnsi="Times New Roman" w:cs="Times New Roman"/>
          <w:sz w:val="24"/>
          <w:szCs w:val="24"/>
          <w:lang w:val="uk-UA"/>
        </w:rPr>
        <w:t xml:space="preserve">Заходи впливу, передбачені ст.24-1 КУпАП, застосовано до </w:t>
      </w:r>
      <w:r>
        <w:rPr>
          <w:rFonts w:ascii="Times New Roman" w:hAnsi="Times New Roman" w:cs="Times New Roman"/>
          <w:sz w:val="24"/>
          <w:szCs w:val="24"/>
          <w:lang w:val="uk-UA"/>
        </w:rPr>
        <w:t>9 (</w:t>
      </w:r>
      <w:r w:rsidRPr="0033232E">
        <w:rPr>
          <w:rFonts w:ascii="Times New Roman" w:hAnsi="Times New Roman" w:cs="Times New Roman"/>
          <w:sz w:val="24"/>
          <w:szCs w:val="24"/>
          <w:lang w:val="uk-UA"/>
        </w:rPr>
        <w:t>31)   неповнолітн</w:t>
      </w:r>
      <w:r>
        <w:rPr>
          <w:rFonts w:ascii="Times New Roman" w:hAnsi="Times New Roman" w:cs="Times New Roman"/>
          <w:sz w:val="24"/>
          <w:szCs w:val="24"/>
          <w:lang w:val="uk-UA"/>
        </w:rPr>
        <w:t>ьої</w:t>
      </w:r>
      <w:r w:rsidRPr="0033232E">
        <w:rPr>
          <w:rFonts w:ascii="Times New Roman" w:hAnsi="Times New Roman" w:cs="Times New Roman"/>
          <w:sz w:val="24"/>
          <w:szCs w:val="24"/>
          <w:lang w:val="uk-UA"/>
        </w:rPr>
        <w:t xml:space="preserve">  ос</w:t>
      </w:r>
      <w:r>
        <w:rPr>
          <w:rFonts w:ascii="Times New Roman" w:hAnsi="Times New Roman" w:cs="Times New Roman"/>
          <w:sz w:val="24"/>
          <w:szCs w:val="24"/>
          <w:lang w:val="uk-UA"/>
        </w:rPr>
        <w:t>оби</w:t>
      </w:r>
      <w:r w:rsidRPr="0033232E">
        <w:rPr>
          <w:rFonts w:ascii="Times New Roman" w:hAnsi="Times New Roman" w:cs="Times New Roman"/>
          <w:sz w:val="24"/>
          <w:szCs w:val="24"/>
          <w:lang w:val="uk-UA"/>
        </w:rPr>
        <w:t>,  що становить</w:t>
      </w:r>
      <w:r>
        <w:rPr>
          <w:rFonts w:ascii="Times New Roman" w:hAnsi="Times New Roman" w:cs="Times New Roman"/>
          <w:sz w:val="24"/>
          <w:szCs w:val="24"/>
          <w:lang w:val="uk-UA"/>
        </w:rPr>
        <w:t xml:space="preserve"> 2,04%</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6,97%) від кількості осіб щодо яких розглянуто справи, що  на 7</w:t>
      </w:r>
      <w:r>
        <w:rPr>
          <w:rFonts w:ascii="Times New Roman" w:hAnsi="Times New Roman" w:cs="Times New Roman"/>
          <w:sz w:val="24"/>
          <w:szCs w:val="24"/>
          <w:lang w:val="uk-UA"/>
        </w:rPr>
        <w:t>0</w:t>
      </w:r>
      <w:r w:rsidRPr="0033232E">
        <w:rPr>
          <w:rFonts w:ascii="Times New Roman" w:hAnsi="Times New Roman" w:cs="Times New Roman"/>
          <w:sz w:val="24"/>
          <w:szCs w:val="24"/>
          <w:lang w:val="uk-UA"/>
        </w:rPr>
        <w:t>,9</w:t>
      </w:r>
      <w:r>
        <w:rPr>
          <w:rFonts w:ascii="Times New Roman" w:hAnsi="Times New Roman" w:cs="Times New Roman"/>
          <w:sz w:val="24"/>
          <w:szCs w:val="24"/>
          <w:lang w:val="uk-UA"/>
        </w:rPr>
        <w:t>7</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менш</w:t>
      </w:r>
      <w:r w:rsidRPr="0033232E">
        <w:rPr>
          <w:rFonts w:ascii="Times New Roman" w:hAnsi="Times New Roman" w:cs="Times New Roman"/>
          <w:sz w:val="24"/>
          <w:szCs w:val="24"/>
          <w:lang w:val="uk-UA"/>
        </w:rPr>
        <w:t xml:space="preserve">е. </w:t>
      </w:r>
    </w:p>
    <w:p w:rsidR="00720A07" w:rsidRPr="0033232E" w:rsidRDefault="00720A07" w:rsidP="0033232E">
      <w:pPr>
        <w:pStyle w:val="NoSpacing"/>
        <w:ind w:firstLine="851"/>
        <w:jc w:val="both"/>
        <w:rPr>
          <w:rFonts w:ascii="Times New Roman" w:hAnsi="Times New Roman" w:cs="Times New Roman"/>
          <w:sz w:val="24"/>
          <w:szCs w:val="24"/>
          <w:lang w:val="uk-UA"/>
        </w:rPr>
      </w:pPr>
      <w:r w:rsidRPr="0033232E">
        <w:rPr>
          <w:rFonts w:ascii="Times New Roman" w:hAnsi="Times New Roman" w:cs="Times New Roman"/>
          <w:sz w:val="24"/>
          <w:szCs w:val="24"/>
          <w:lang w:val="uk-UA"/>
        </w:rPr>
        <w:t>У структурі видів адміністративних стягнень, застосованих судом  у  201</w:t>
      </w:r>
      <w:r>
        <w:rPr>
          <w:rFonts w:ascii="Times New Roman" w:hAnsi="Times New Roman" w:cs="Times New Roman"/>
          <w:sz w:val="24"/>
          <w:szCs w:val="24"/>
          <w:lang w:val="uk-UA"/>
        </w:rPr>
        <w:t>7</w:t>
      </w:r>
      <w:r w:rsidRPr="0033232E">
        <w:rPr>
          <w:rFonts w:ascii="Times New Roman" w:hAnsi="Times New Roman" w:cs="Times New Roman"/>
          <w:sz w:val="24"/>
          <w:szCs w:val="24"/>
          <w:lang w:val="uk-UA"/>
        </w:rPr>
        <w:t xml:space="preserve"> році за вчинення всіх видів адміністративних правопорушень, найпоширенішим видом був штраф, як і в минулому році. Судді оштрафували </w:t>
      </w:r>
      <w:r>
        <w:rPr>
          <w:rFonts w:ascii="Times New Roman" w:hAnsi="Times New Roman" w:cs="Times New Roman"/>
          <w:sz w:val="24"/>
          <w:szCs w:val="24"/>
          <w:lang w:val="uk-UA"/>
        </w:rPr>
        <w:t xml:space="preserve"> 288 (</w:t>
      </w:r>
      <w:r w:rsidRPr="0033232E">
        <w:rPr>
          <w:rFonts w:ascii="Times New Roman" w:hAnsi="Times New Roman" w:cs="Times New Roman"/>
          <w:sz w:val="24"/>
          <w:szCs w:val="24"/>
          <w:lang w:val="uk-UA"/>
        </w:rPr>
        <w:t>254) ос</w:t>
      </w:r>
      <w:r>
        <w:rPr>
          <w:rFonts w:ascii="Times New Roman" w:hAnsi="Times New Roman" w:cs="Times New Roman"/>
          <w:sz w:val="24"/>
          <w:szCs w:val="24"/>
          <w:lang w:val="uk-UA"/>
        </w:rPr>
        <w:t>іб</w:t>
      </w:r>
      <w:r w:rsidRPr="0033232E">
        <w:rPr>
          <w:rFonts w:ascii="Times New Roman" w:hAnsi="Times New Roman" w:cs="Times New Roman"/>
          <w:sz w:val="24"/>
          <w:szCs w:val="24"/>
          <w:lang w:val="uk-UA"/>
        </w:rPr>
        <w:t xml:space="preserve">, або </w:t>
      </w:r>
      <w:r>
        <w:rPr>
          <w:rFonts w:ascii="Times New Roman" w:hAnsi="Times New Roman" w:cs="Times New Roman"/>
          <w:sz w:val="24"/>
          <w:szCs w:val="24"/>
          <w:lang w:val="uk-UA"/>
        </w:rPr>
        <w:t>77,84% (</w:t>
      </w:r>
      <w:r w:rsidRPr="0033232E">
        <w:rPr>
          <w:rFonts w:ascii="Times New Roman" w:hAnsi="Times New Roman" w:cs="Times New Roman"/>
          <w:sz w:val="24"/>
          <w:szCs w:val="24"/>
          <w:lang w:val="uk-UA"/>
        </w:rPr>
        <w:t>75,60%) від числа тих, на кого накладено адміністративне стягнення, що менше в порівнянні з  201</w:t>
      </w:r>
      <w:r>
        <w:rPr>
          <w:rFonts w:ascii="Times New Roman" w:hAnsi="Times New Roman" w:cs="Times New Roman"/>
          <w:sz w:val="24"/>
          <w:szCs w:val="24"/>
          <w:lang w:val="uk-UA"/>
        </w:rPr>
        <w:t>6</w:t>
      </w:r>
      <w:r w:rsidRPr="0033232E">
        <w:rPr>
          <w:rFonts w:ascii="Times New Roman" w:hAnsi="Times New Roman" w:cs="Times New Roman"/>
          <w:sz w:val="24"/>
          <w:szCs w:val="24"/>
          <w:lang w:val="uk-UA"/>
        </w:rPr>
        <w:t xml:space="preserve"> роком на </w:t>
      </w:r>
      <w:r>
        <w:rPr>
          <w:rFonts w:ascii="Times New Roman" w:hAnsi="Times New Roman" w:cs="Times New Roman"/>
          <w:sz w:val="24"/>
          <w:szCs w:val="24"/>
          <w:lang w:val="uk-UA"/>
        </w:rPr>
        <w:t>11,81%</w:t>
      </w:r>
      <w:r w:rsidRPr="0033232E">
        <w:rPr>
          <w:rFonts w:ascii="Times New Roman" w:hAnsi="Times New Roman" w:cs="Times New Roman"/>
          <w:sz w:val="24"/>
          <w:szCs w:val="24"/>
          <w:lang w:val="uk-UA"/>
        </w:rPr>
        <w:t xml:space="preserve">. Загальна сума накладеного судом  штрафу становила </w:t>
      </w:r>
      <w:r>
        <w:rPr>
          <w:rFonts w:ascii="Times New Roman" w:hAnsi="Times New Roman" w:cs="Times New Roman"/>
          <w:sz w:val="24"/>
          <w:szCs w:val="24"/>
          <w:lang w:val="uk-UA"/>
        </w:rPr>
        <w:t>1043075 грн. (</w:t>
      </w:r>
      <w:r w:rsidRPr="0033232E">
        <w:rPr>
          <w:rFonts w:ascii="Times New Roman" w:hAnsi="Times New Roman" w:cs="Times New Roman"/>
          <w:sz w:val="24"/>
          <w:szCs w:val="24"/>
          <w:lang w:val="uk-UA"/>
        </w:rPr>
        <w:t xml:space="preserve">664502 грн.), добровільно сплачено </w:t>
      </w:r>
      <w:r>
        <w:rPr>
          <w:rFonts w:ascii="Times New Roman" w:hAnsi="Times New Roman" w:cs="Times New Roman"/>
          <w:sz w:val="24"/>
          <w:szCs w:val="24"/>
          <w:lang w:val="uk-UA"/>
        </w:rPr>
        <w:t>298322 грн. (</w:t>
      </w:r>
      <w:r w:rsidRPr="0033232E">
        <w:rPr>
          <w:rFonts w:ascii="Times New Roman" w:hAnsi="Times New Roman" w:cs="Times New Roman"/>
          <w:sz w:val="24"/>
          <w:szCs w:val="24"/>
          <w:lang w:val="uk-UA"/>
        </w:rPr>
        <w:t>194146 грн.).</w:t>
      </w:r>
    </w:p>
    <w:p w:rsidR="00720A07" w:rsidRPr="0033232E" w:rsidRDefault="00720A07" w:rsidP="0033232E">
      <w:pPr>
        <w:pStyle w:val="NoSpacing"/>
        <w:ind w:firstLine="851"/>
        <w:jc w:val="both"/>
        <w:rPr>
          <w:rFonts w:ascii="Times New Roman" w:hAnsi="Times New Roman" w:cs="Times New Roman"/>
          <w:sz w:val="24"/>
          <w:szCs w:val="24"/>
          <w:lang w:val="uk-UA"/>
        </w:rPr>
      </w:pPr>
      <w:r w:rsidRPr="0033232E">
        <w:rPr>
          <w:rFonts w:ascii="Times New Roman" w:hAnsi="Times New Roman" w:cs="Times New Roman"/>
          <w:sz w:val="24"/>
          <w:szCs w:val="24"/>
          <w:lang w:val="uk-UA"/>
        </w:rPr>
        <w:t xml:space="preserve">Кількість осіб, щодо яких судом </w:t>
      </w:r>
      <w:r>
        <w:rPr>
          <w:rFonts w:ascii="Times New Roman" w:hAnsi="Times New Roman" w:cs="Times New Roman"/>
          <w:sz w:val="24"/>
          <w:szCs w:val="24"/>
          <w:lang w:val="uk-UA"/>
        </w:rPr>
        <w:t xml:space="preserve">застосовувався  вид адміністративного стягнення  </w:t>
      </w:r>
      <w:r w:rsidRPr="0033232E">
        <w:rPr>
          <w:rFonts w:ascii="Times New Roman" w:hAnsi="Times New Roman" w:cs="Times New Roman"/>
          <w:sz w:val="24"/>
          <w:szCs w:val="24"/>
          <w:lang w:val="uk-UA"/>
        </w:rPr>
        <w:t xml:space="preserve"> попередження зменшилася  та </w:t>
      </w:r>
      <w:r>
        <w:rPr>
          <w:rFonts w:ascii="Times New Roman" w:hAnsi="Times New Roman" w:cs="Times New Roman"/>
          <w:sz w:val="24"/>
          <w:szCs w:val="24"/>
          <w:lang w:val="uk-UA"/>
        </w:rPr>
        <w:t xml:space="preserve">становить </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21 (</w:t>
      </w:r>
      <w:r w:rsidRPr="0033232E">
        <w:rPr>
          <w:rFonts w:ascii="Times New Roman" w:hAnsi="Times New Roman" w:cs="Times New Roman"/>
          <w:sz w:val="24"/>
          <w:szCs w:val="24"/>
          <w:lang w:val="uk-UA"/>
        </w:rPr>
        <w:t>29) ос</w:t>
      </w:r>
      <w:r>
        <w:rPr>
          <w:rFonts w:ascii="Times New Roman" w:hAnsi="Times New Roman" w:cs="Times New Roman"/>
          <w:sz w:val="24"/>
          <w:szCs w:val="24"/>
          <w:lang w:val="uk-UA"/>
        </w:rPr>
        <w:t>обу</w:t>
      </w:r>
      <w:r w:rsidRPr="0033232E">
        <w:rPr>
          <w:rFonts w:ascii="Times New Roman" w:hAnsi="Times New Roman" w:cs="Times New Roman"/>
          <w:sz w:val="24"/>
          <w:szCs w:val="24"/>
          <w:lang w:val="uk-UA"/>
        </w:rPr>
        <w:t>,  або</w:t>
      </w:r>
      <w:r>
        <w:rPr>
          <w:rFonts w:ascii="Times New Roman" w:hAnsi="Times New Roman" w:cs="Times New Roman"/>
          <w:sz w:val="24"/>
          <w:szCs w:val="24"/>
          <w:lang w:val="uk-UA"/>
        </w:rPr>
        <w:t xml:space="preserve"> 5,68% </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8,63%</w:t>
      </w:r>
      <w:r>
        <w:rPr>
          <w:rFonts w:ascii="Times New Roman" w:hAnsi="Times New Roman" w:cs="Times New Roman"/>
          <w:sz w:val="24"/>
          <w:szCs w:val="24"/>
          <w:lang w:val="uk-UA"/>
        </w:rPr>
        <w:t>)</w:t>
      </w:r>
      <w:r w:rsidRPr="0033232E">
        <w:rPr>
          <w:rFonts w:ascii="Times New Roman" w:hAnsi="Times New Roman" w:cs="Times New Roman"/>
          <w:sz w:val="24"/>
          <w:szCs w:val="24"/>
          <w:lang w:val="uk-UA"/>
        </w:rPr>
        <w:t xml:space="preserve">  від тих, на кого накладено адміністративне стягнення. </w:t>
      </w:r>
    </w:p>
    <w:p w:rsidR="00720A07" w:rsidRPr="0033232E" w:rsidRDefault="00720A07" w:rsidP="0033232E">
      <w:pPr>
        <w:pStyle w:val="NoSpacing"/>
        <w:ind w:firstLine="851"/>
        <w:jc w:val="both"/>
        <w:rPr>
          <w:rFonts w:ascii="Times New Roman" w:hAnsi="Times New Roman" w:cs="Times New Roman"/>
          <w:sz w:val="24"/>
          <w:szCs w:val="24"/>
          <w:lang w:val="uk-UA"/>
        </w:rPr>
      </w:pPr>
      <w:r w:rsidRPr="0033232E">
        <w:rPr>
          <w:rFonts w:ascii="Times New Roman" w:hAnsi="Times New Roman" w:cs="Times New Roman"/>
          <w:sz w:val="24"/>
          <w:szCs w:val="24"/>
          <w:lang w:val="uk-UA"/>
        </w:rPr>
        <w:t>В  201</w:t>
      </w:r>
      <w:r>
        <w:rPr>
          <w:rFonts w:ascii="Times New Roman" w:hAnsi="Times New Roman" w:cs="Times New Roman"/>
          <w:sz w:val="24"/>
          <w:szCs w:val="24"/>
          <w:lang w:val="uk-UA"/>
        </w:rPr>
        <w:t>7</w:t>
      </w:r>
      <w:r w:rsidRPr="0033232E">
        <w:rPr>
          <w:rFonts w:ascii="Times New Roman" w:hAnsi="Times New Roman" w:cs="Times New Roman"/>
          <w:sz w:val="24"/>
          <w:szCs w:val="24"/>
          <w:lang w:val="uk-UA"/>
        </w:rPr>
        <w:t xml:space="preserve"> році громадські роботи,  як вид стягнення, судді призначали </w:t>
      </w:r>
      <w:r>
        <w:rPr>
          <w:rFonts w:ascii="Times New Roman" w:hAnsi="Times New Roman" w:cs="Times New Roman"/>
          <w:sz w:val="24"/>
          <w:szCs w:val="24"/>
          <w:lang w:val="uk-UA"/>
        </w:rPr>
        <w:t>37 (</w:t>
      </w:r>
      <w:r w:rsidRPr="0033232E">
        <w:rPr>
          <w:rFonts w:ascii="Times New Roman" w:hAnsi="Times New Roman" w:cs="Times New Roman"/>
          <w:sz w:val="24"/>
          <w:szCs w:val="24"/>
          <w:lang w:val="uk-UA"/>
        </w:rPr>
        <w:t>25) особам, або</w:t>
      </w:r>
      <w:r>
        <w:rPr>
          <w:rFonts w:ascii="Times New Roman" w:hAnsi="Times New Roman" w:cs="Times New Roman"/>
          <w:sz w:val="24"/>
          <w:szCs w:val="24"/>
          <w:lang w:val="uk-UA"/>
        </w:rPr>
        <w:t xml:space="preserve"> 10%</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7,44%</w:t>
      </w:r>
      <w:r>
        <w:rPr>
          <w:rFonts w:ascii="Times New Roman" w:hAnsi="Times New Roman" w:cs="Times New Roman"/>
          <w:sz w:val="24"/>
          <w:szCs w:val="24"/>
          <w:lang w:val="uk-UA"/>
        </w:rPr>
        <w:t>)</w:t>
      </w:r>
      <w:r w:rsidRPr="0033232E">
        <w:rPr>
          <w:rFonts w:ascii="Times New Roman" w:hAnsi="Times New Roman" w:cs="Times New Roman"/>
          <w:sz w:val="24"/>
          <w:szCs w:val="24"/>
          <w:lang w:val="uk-UA"/>
        </w:rPr>
        <w:t xml:space="preserve"> від числа тих, на кого накладено адміністративне стягнення, як бачимо, даний вид покарання почав  застосовуватися</w:t>
      </w:r>
      <w:r>
        <w:rPr>
          <w:rFonts w:ascii="Times New Roman" w:hAnsi="Times New Roman" w:cs="Times New Roman"/>
          <w:sz w:val="24"/>
          <w:szCs w:val="24"/>
          <w:lang w:val="uk-UA"/>
        </w:rPr>
        <w:t xml:space="preserve"> частіше </w:t>
      </w:r>
      <w:r w:rsidRPr="0033232E">
        <w:rPr>
          <w:rFonts w:ascii="Times New Roman" w:hAnsi="Times New Roman" w:cs="Times New Roman"/>
          <w:sz w:val="24"/>
          <w:szCs w:val="24"/>
          <w:lang w:val="uk-UA"/>
        </w:rPr>
        <w:t xml:space="preserve"> в порівнянні з минулим періодом.  Адміністративний арешт застосовано відносно </w:t>
      </w:r>
      <w:r>
        <w:rPr>
          <w:rFonts w:ascii="Times New Roman" w:hAnsi="Times New Roman" w:cs="Times New Roman"/>
          <w:sz w:val="24"/>
          <w:szCs w:val="24"/>
          <w:lang w:val="uk-UA"/>
        </w:rPr>
        <w:t>6 (</w:t>
      </w:r>
      <w:r w:rsidRPr="0033232E">
        <w:rPr>
          <w:rFonts w:ascii="Times New Roman" w:hAnsi="Times New Roman" w:cs="Times New Roman"/>
          <w:sz w:val="24"/>
          <w:szCs w:val="24"/>
          <w:lang w:val="uk-UA"/>
        </w:rPr>
        <w:t>8) осіб, або</w:t>
      </w:r>
      <w:r>
        <w:rPr>
          <w:rFonts w:ascii="Times New Roman" w:hAnsi="Times New Roman" w:cs="Times New Roman"/>
          <w:sz w:val="24"/>
          <w:szCs w:val="24"/>
          <w:lang w:val="uk-UA"/>
        </w:rPr>
        <w:t xml:space="preserve"> 1,62% </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2,38%</w:t>
      </w:r>
      <w:r>
        <w:rPr>
          <w:rFonts w:ascii="Times New Roman" w:hAnsi="Times New Roman" w:cs="Times New Roman"/>
          <w:sz w:val="24"/>
          <w:szCs w:val="24"/>
          <w:lang w:val="uk-UA"/>
        </w:rPr>
        <w:t>)</w:t>
      </w:r>
      <w:r w:rsidRPr="0033232E">
        <w:rPr>
          <w:rFonts w:ascii="Times New Roman" w:hAnsi="Times New Roman" w:cs="Times New Roman"/>
          <w:sz w:val="24"/>
          <w:szCs w:val="24"/>
          <w:lang w:val="uk-UA"/>
        </w:rPr>
        <w:t xml:space="preserve">.   </w:t>
      </w:r>
    </w:p>
    <w:p w:rsidR="00720A07" w:rsidRPr="0033232E" w:rsidRDefault="00720A07" w:rsidP="0033232E">
      <w:pPr>
        <w:pStyle w:val="NoSpacing"/>
        <w:ind w:firstLine="851"/>
        <w:jc w:val="both"/>
        <w:rPr>
          <w:rFonts w:ascii="Times New Roman" w:hAnsi="Times New Roman" w:cs="Times New Roman"/>
          <w:sz w:val="24"/>
          <w:szCs w:val="24"/>
          <w:lang w:val="uk-UA"/>
        </w:rPr>
      </w:pPr>
      <w:r w:rsidRPr="0033232E">
        <w:rPr>
          <w:rFonts w:ascii="Times New Roman" w:hAnsi="Times New Roman" w:cs="Times New Roman"/>
          <w:sz w:val="24"/>
          <w:szCs w:val="24"/>
          <w:lang w:val="uk-UA"/>
        </w:rPr>
        <w:t xml:space="preserve">Конфісковано предмети, що були знаряддями вчинення або безпосередніми об’єктами адміністративного правопорушення, у  </w:t>
      </w:r>
      <w:r>
        <w:rPr>
          <w:rFonts w:ascii="Times New Roman" w:hAnsi="Times New Roman" w:cs="Times New Roman"/>
          <w:sz w:val="24"/>
          <w:szCs w:val="24"/>
          <w:lang w:val="uk-UA"/>
        </w:rPr>
        <w:t>9 (</w:t>
      </w:r>
      <w:r w:rsidRPr="0033232E">
        <w:rPr>
          <w:rFonts w:ascii="Times New Roman" w:hAnsi="Times New Roman" w:cs="Times New Roman"/>
          <w:sz w:val="24"/>
          <w:szCs w:val="24"/>
          <w:lang w:val="uk-UA"/>
        </w:rPr>
        <w:t>5) осіб,  чи відносно</w:t>
      </w:r>
      <w:r>
        <w:rPr>
          <w:rFonts w:ascii="Times New Roman" w:hAnsi="Times New Roman" w:cs="Times New Roman"/>
          <w:sz w:val="24"/>
          <w:szCs w:val="24"/>
          <w:lang w:val="uk-UA"/>
        </w:rPr>
        <w:t xml:space="preserve"> 2,43%</w:t>
      </w:r>
      <w:r w:rsidRPr="0033232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3232E">
        <w:rPr>
          <w:rFonts w:ascii="Times New Roman" w:hAnsi="Times New Roman" w:cs="Times New Roman"/>
          <w:sz w:val="24"/>
          <w:szCs w:val="24"/>
          <w:lang w:val="uk-UA"/>
        </w:rPr>
        <w:t xml:space="preserve">1,49%) осіб  застосовано  додаткове покарання від числа осіб на яких накладено стягнення,  що  </w:t>
      </w:r>
      <w:r>
        <w:rPr>
          <w:rFonts w:ascii="Times New Roman" w:hAnsi="Times New Roman" w:cs="Times New Roman"/>
          <w:sz w:val="24"/>
          <w:szCs w:val="24"/>
          <w:lang w:val="uk-UA"/>
        </w:rPr>
        <w:t>більше</w:t>
      </w:r>
      <w:r w:rsidRPr="0033232E">
        <w:rPr>
          <w:rFonts w:ascii="Times New Roman" w:hAnsi="Times New Roman" w:cs="Times New Roman"/>
          <w:sz w:val="24"/>
          <w:szCs w:val="24"/>
          <w:lang w:val="uk-UA"/>
        </w:rPr>
        <w:t xml:space="preserve"> на 44,44%. </w:t>
      </w:r>
    </w:p>
    <w:p w:rsidR="00720A07" w:rsidRDefault="00720A07" w:rsidP="006B49D8">
      <w:pPr>
        <w:pStyle w:val="NoSpacing"/>
        <w:ind w:firstLine="851"/>
        <w:jc w:val="center"/>
        <w:rPr>
          <w:rFonts w:ascii="Times New Roman" w:hAnsi="Times New Roman" w:cs="Times New Roman"/>
          <w:b/>
          <w:bCs/>
          <w:sz w:val="24"/>
          <w:szCs w:val="24"/>
          <w:lang w:val="uk-UA"/>
        </w:rPr>
      </w:pPr>
      <w:r w:rsidRPr="006B49D8">
        <w:rPr>
          <w:rFonts w:ascii="Times New Roman" w:hAnsi="Times New Roman" w:cs="Times New Roman"/>
          <w:b/>
          <w:bCs/>
          <w:sz w:val="24"/>
          <w:szCs w:val="24"/>
          <w:lang w:val="uk-UA"/>
        </w:rPr>
        <w:t>Звернення судових рішень до виконання</w:t>
      </w:r>
    </w:p>
    <w:p w:rsidR="00720A07" w:rsidRPr="006B49D8" w:rsidRDefault="00720A07" w:rsidP="006B49D8">
      <w:pPr>
        <w:pStyle w:val="NoSpacing"/>
        <w:ind w:firstLine="851"/>
        <w:jc w:val="center"/>
        <w:rPr>
          <w:rFonts w:ascii="Times New Roman" w:hAnsi="Times New Roman" w:cs="Times New Roman"/>
          <w:b/>
          <w:bCs/>
          <w:sz w:val="24"/>
          <w:szCs w:val="24"/>
          <w:lang w:val="uk-UA"/>
        </w:rPr>
      </w:pPr>
    </w:p>
    <w:p w:rsidR="00720A07" w:rsidRPr="006B49D8" w:rsidRDefault="00720A07" w:rsidP="006B49D8">
      <w:pPr>
        <w:pStyle w:val="NoSpacing"/>
        <w:ind w:firstLine="851"/>
        <w:jc w:val="both"/>
        <w:rPr>
          <w:rFonts w:ascii="Times New Roman" w:hAnsi="Times New Roman" w:cs="Times New Roman"/>
          <w:sz w:val="24"/>
          <w:szCs w:val="24"/>
          <w:lang w:val="uk-UA"/>
        </w:rPr>
      </w:pPr>
      <w:r w:rsidRPr="006B49D8">
        <w:rPr>
          <w:rFonts w:ascii="Times New Roman" w:hAnsi="Times New Roman" w:cs="Times New Roman"/>
          <w:sz w:val="24"/>
          <w:szCs w:val="24"/>
          <w:lang w:val="uk-UA"/>
        </w:rPr>
        <w:t>В  201</w:t>
      </w:r>
      <w:r>
        <w:rPr>
          <w:rFonts w:ascii="Times New Roman" w:hAnsi="Times New Roman" w:cs="Times New Roman"/>
          <w:sz w:val="24"/>
          <w:szCs w:val="24"/>
          <w:lang w:val="uk-UA"/>
        </w:rPr>
        <w:t>7</w:t>
      </w:r>
      <w:r w:rsidRPr="006B49D8">
        <w:rPr>
          <w:rFonts w:ascii="Times New Roman" w:hAnsi="Times New Roman" w:cs="Times New Roman"/>
          <w:sz w:val="24"/>
          <w:szCs w:val="24"/>
          <w:lang w:val="uk-UA"/>
        </w:rPr>
        <w:t xml:space="preserve"> році судом у відповідності до  Кримінально-процесуального кодексу України своєчасно виносилися та надсилалися розпорядження, виконавчі листи, супровідні листи щодо звернення судових рішень до виконання у  матеріалах кримінального  провадження. </w:t>
      </w:r>
    </w:p>
    <w:p w:rsidR="00720A07" w:rsidRPr="006B49D8" w:rsidRDefault="00720A07" w:rsidP="006B49D8">
      <w:pPr>
        <w:pStyle w:val="NoSpacing"/>
        <w:ind w:firstLine="851"/>
        <w:jc w:val="both"/>
        <w:rPr>
          <w:rFonts w:ascii="Times New Roman" w:hAnsi="Times New Roman" w:cs="Times New Roman"/>
          <w:sz w:val="24"/>
          <w:szCs w:val="24"/>
          <w:lang w:val="uk-UA"/>
        </w:rPr>
      </w:pPr>
      <w:r w:rsidRPr="006B49D8">
        <w:rPr>
          <w:rFonts w:ascii="Times New Roman" w:hAnsi="Times New Roman" w:cs="Times New Roman"/>
          <w:sz w:val="24"/>
          <w:szCs w:val="24"/>
          <w:lang w:val="uk-UA"/>
        </w:rPr>
        <w:t>Документи щодо звернення судових рішень до виконання у   цивільних (ст. 368 ЦПК), адміністративних справах (258 КАС)  та справах про адміністративні правопорушення (ст. 299, 307, 308 КУпАП) виносилися та надсилалися  судом своєчасно, випадків порушення строків звернення до виконання судових рішень в суді не було.</w:t>
      </w:r>
    </w:p>
    <w:p w:rsidR="00720A07" w:rsidRPr="006B49D8" w:rsidRDefault="00720A07" w:rsidP="006B49D8">
      <w:pPr>
        <w:pStyle w:val="NoSpacing"/>
        <w:ind w:firstLine="851"/>
        <w:jc w:val="both"/>
        <w:rPr>
          <w:rFonts w:ascii="Times New Roman" w:hAnsi="Times New Roman" w:cs="Times New Roman"/>
          <w:sz w:val="24"/>
          <w:szCs w:val="24"/>
          <w:lang w:val="uk-UA"/>
        </w:rPr>
      </w:pPr>
      <w:r w:rsidRPr="006B49D8">
        <w:rPr>
          <w:rFonts w:ascii="Times New Roman" w:hAnsi="Times New Roman" w:cs="Times New Roman"/>
          <w:sz w:val="24"/>
          <w:szCs w:val="24"/>
          <w:lang w:val="uk-UA"/>
        </w:rPr>
        <w:t>Зокрема, випадків не звернення до виконання судових рішень, у тому числі рішень, що підлягали негайному виконанню відповідно до ст. 367 ЦПК України, ст. 256 КАС України – в Рахівському районному  суді Закарпатської області не має.</w:t>
      </w:r>
    </w:p>
    <w:p w:rsidR="00720A07" w:rsidRPr="006B49D8" w:rsidRDefault="00720A07" w:rsidP="006B49D8">
      <w:pPr>
        <w:pStyle w:val="NoSpacing"/>
        <w:ind w:firstLine="851"/>
        <w:jc w:val="both"/>
        <w:rPr>
          <w:rFonts w:ascii="Times New Roman" w:hAnsi="Times New Roman" w:cs="Times New Roman"/>
          <w:sz w:val="24"/>
          <w:szCs w:val="24"/>
        </w:rPr>
      </w:pPr>
      <w:r w:rsidRPr="006B49D8">
        <w:rPr>
          <w:rFonts w:ascii="Times New Roman" w:hAnsi="Times New Roman" w:cs="Times New Roman"/>
          <w:sz w:val="24"/>
          <w:szCs w:val="24"/>
        </w:rPr>
        <w:t xml:space="preserve">Справи про адміністративні правопорушення, в яких немає відомостей про сплату штрафу в суді – відсутні. </w:t>
      </w:r>
    </w:p>
    <w:p w:rsidR="00720A07" w:rsidRPr="006B49D8" w:rsidRDefault="00720A07" w:rsidP="006B49D8">
      <w:pPr>
        <w:pStyle w:val="NoSpacing"/>
        <w:ind w:firstLine="851"/>
        <w:jc w:val="both"/>
        <w:rPr>
          <w:rFonts w:ascii="Times New Roman" w:hAnsi="Times New Roman" w:cs="Times New Roman"/>
          <w:sz w:val="24"/>
          <w:szCs w:val="24"/>
          <w:lang w:val="uk-UA"/>
        </w:rPr>
      </w:pPr>
      <w:r w:rsidRPr="006B49D8">
        <w:rPr>
          <w:rFonts w:ascii="Times New Roman" w:hAnsi="Times New Roman" w:cs="Times New Roman"/>
          <w:sz w:val="24"/>
          <w:szCs w:val="24"/>
          <w:lang w:val="uk-UA"/>
        </w:rPr>
        <w:t xml:space="preserve"> </w:t>
      </w:r>
      <w:r w:rsidRPr="006B49D8">
        <w:rPr>
          <w:rFonts w:ascii="Times New Roman" w:hAnsi="Times New Roman" w:cs="Times New Roman"/>
          <w:sz w:val="24"/>
          <w:szCs w:val="24"/>
        </w:rPr>
        <w:t>Контроль за своєчасним зверненням до виконання судових рішень відповідно</w:t>
      </w:r>
      <w:r w:rsidRPr="006B49D8">
        <w:rPr>
          <w:rFonts w:ascii="Times New Roman" w:hAnsi="Times New Roman" w:cs="Times New Roman"/>
          <w:sz w:val="24"/>
          <w:szCs w:val="24"/>
          <w:lang w:val="uk-UA"/>
        </w:rPr>
        <w:t xml:space="preserve"> до </w:t>
      </w:r>
      <w:r w:rsidRPr="006B49D8">
        <w:rPr>
          <w:rFonts w:ascii="Times New Roman" w:hAnsi="Times New Roman" w:cs="Times New Roman"/>
          <w:sz w:val="24"/>
          <w:szCs w:val="24"/>
        </w:rPr>
        <w:t xml:space="preserve"> </w:t>
      </w:r>
      <w:r w:rsidRPr="006B49D8">
        <w:rPr>
          <w:rFonts w:ascii="Times New Roman" w:hAnsi="Times New Roman" w:cs="Times New Roman"/>
          <w:sz w:val="24"/>
          <w:szCs w:val="24"/>
          <w:lang w:val="uk-UA"/>
        </w:rPr>
        <w:t xml:space="preserve">чинного законодавства </w:t>
      </w:r>
      <w:r w:rsidRPr="006B49D8">
        <w:rPr>
          <w:rFonts w:ascii="Times New Roman" w:hAnsi="Times New Roman" w:cs="Times New Roman"/>
          <w:sz w:val="24"/>
          <w:szCs w:val="24"/>
        </w:rPr>
        <w:t>здійснює</w:t>
      </w:r>
      <w:r w:rsidRPr="006B49D8">
        <w:rPr>
          <w:rFonts w:ascii="Times New Roman" w:hAnsi="Times New Roman" w:cs="Times New Roman"/>
          <w:sz w:val="24"/>
          <w:szCs w:val="24"/>
          <w:lang w:val="uk-UA"/>
        </w:rPr>
        <w:t xml:space="preserve">ться головуючими </w:t>
      </w:r>
      <w:r w:rsidRPr="006B49D8">
        <w:rPr>
          <w:rFonts w:ascii="Times New Roman" w:hAnsi="Times New Roman" w:cs="Times New Roman"/>
          <w:sz w:val="24"/>
          <w:szCs w:val="24"/>
        </w:rPr>
        <w:t xml:space="preserve"> судд</w:t>
      </w:r>
      <w:r w:rsidRPr="006B49D8">
        <w:rPr>
          <w:rFonts w:ascii="Times New Roman" w:hAnsi="Times New Roman" w:cs="Times New Roman"/>
          <w:sz w:val="24"/>
          <w:szCs w:val="24"/>
          <w:lang w:val="uk-UA"/>
        </w:rPr>
        <w:t>ями</w:t>
      </w:r>
      <w:r w:rsidRPr="006B49D8">
        <w:rPr>
          <w:rFonts w:ascii="Times New Roman" w:hAnsi="Times New Roman" w:cs="Times New Roman"/>
          <w:sz w:val="24"/>
          <w:szCs w:val="24"/>
        </w:rPr>
        <w:t>,  що розгляда</w:t>
      </w:r>
      <w:r w:rsidRPr="006B49D8">
        <w:rPr>
          <w:rFonts w:ascii="Times New Roman" w:hAnsi="Times New Roman" w:cs="Times New Roman"/>
          <w:sz w:val="24"/>
          <w:szCs w:val="24"/>
          <w:lang w:val="uk-UA"/>
        </w:rPr>
        <w:t>ють</w:t>
      </w:r>
      <w:r w:rsidRPr="006B49D8">
        <w:rPr>
          <w:rFonts w:ascii="Times New Roman" w:hAnsi="Times New Roman" w:cs="Times New Roman"/>
          <w:sz w:val="24"/>
          <w:szCs w:val="24"/>
        </w:rPr>
        <w:t xml:space="preserve"> судов</w:t>
      </w:r>
      <w:r w:rsidRPr="006B49D8">
        <w:rPr>
          <w:rFonts w:ascii="Times New Roman" w:hAnsi="Times New Roman" w:cs="Times New Roman"/>
          <w:sz w:val="24"/>
          <w:szCs w:val="24"/>
          <w:lang w:val="uk-UA"/>
        </w:rPr>
        <w:t>і</w:t>
      </w:r>
      <w:r w:rsidRPr="006B49D8">
        <w:rPr>
          <w:rFonts w:ascii="Times New Roman" w:hAnsi="Times New Roman" w:cs="Times New Roman"/>
          <w:sz w:val="24"/>
          <w:szCs w:val="24"/>
        </w:rPr>
        <w:t xml:space="preserve"> справ</w:t>
      </w:r>
      <w:r w:rsidRPr="006B49D8">
        <w:rPr>
          <w:rFonts w:ascii="Times New Roman" w:hAnsi="Times New Roman" w:cs="Times New Roman"/>
          <w:sz w:val="24"/>
          <w:szCs w:val="24"/>
          <w:lang w:val="uk-UA"/>
        </w:rPr>
        <w:t>и</w:t>
      </w:r>
      <w:r w:rsidRPr="006B49D8">
        <w:rPr>
          <w:rFonts w:ascii="Times New Roman" w:hAnsi="Times New Roman" w:cs="Times New Roman"/>
          <w:sz w:val="24"/>
          <w:szCs w:val="24"/>
        </w:rPr>
        <w:t>.</w:t>
      </w:r>
      <w:r w:rsidRPr="006B49D8">
        <w:rPr>
          <w:rFonts w:ascii="Times New Roman" w:hAnsi="Times New Roman" w:cs="Times New Roman"/>
          <w:sz w:val="24"/>
          <w:szCs w:val="24"/>
          <w:lang w:val="uk-UA"/>
        </w:rPr>
        <w:t xml:space="preserve">  </w:t>
      </w:r>
    </w:p>
    <w:p w:rsidR="00720A07" w:rsidRDefault="00720A07" w:rsidP="006B49D8">
      <w:pPr>
        <w:pStyle w:val="NoSpacing"/>
        <w:ind w:firstLine="851"/>
        <w:jc w:val="both"/>
        <w:rPr>
          <w:rFonts w:ascii="Times New Roman" w:hAnsi="Times New Roman" w:cs="Times New Roman"/>
          <w:sz w:val="24"/>
          <w:szCs w:val="24"/>
          <w:lang w:val="uk-UA"/>
        </w:rPr>
      </w:pPr>
      <w:r w:rsidRPr="006B49D8">
        <w:rPr>
          <w:rFonts w:ascii="Times New Roman" w:hAnsi="Times New Roman" w:cs="Times New Roman"/>
          <w:sz w:val="24"/>
          <w:szCs w:val="24"/>
        </w:rPr>
        <w:t xml:space="preserve">У вироках </w:t>
      </w:r>
      <w:r w:rsidRPr="006B49D8">
        <w:rPr>
          <w:rFonts w:ascii="Times New Roman" w:hAnsi="Times New Roman" w:cs="Times New Roman"/>
          <w:sz w:val="24"/>
          <w:szCs w:val="24"/>
          <w:lang w:val="uk-UA"/>
        </w:rPr>
        <w:t xml:space="preserve">Рахівського </w:t>
      </w:r>
      <w:r w:rsidRPr="006B49D8">
        <w:rPr>
          <w:rFonts w:ascii="Times New Roman" w:hAnsi="Times New Roman" w:cs="Times New Roman"/>
          <w:sz w:val="24"/>
          <w:szCs w:val="24"/>
        </w:rPr>
        <w:t xml:space="preserve"> районного  суду завжди вирішується питання про речові докази </w:t>
      </w:r>
      <w:r w:rsidRPr="006B49D8">
        <w:rPr>
          <w:rFonts w:ascii="Times New Roman" w:hAnsi="Times New Roman" w:cs="Times New Roman"/>
          <w:sz w:val="24"/>
          <w:szCs w:val="24"/>
          <w:lang w:val="uk-UA"/>
        </w:rPr>
        <w:t xml:space="preserve">на підставі </w:t>
      </w:r>
      <w:r w:rsidRPr="006B49D8">
        <w:rPr>
          <w:rFonts w:ascii="Times New Roman" w:hAnsi="Times New Roman" w:cs="Times New Roman"/>
          <w:sz w:val="24"/>
          <w:szCs w:val="24"/>
        </w:rPr>
        <w:t xml:space="preserve"> вимог кримінально-процесуального судочинства.</w:t>
      </w:r>
    </w:p>
    <w:p w:rsidR="00720A07" w:rsidRDefault="00720A07" w:rsidP="006B49D8">
      <w:pPr>
        <w:pStyle w:val="NoSpacing"/>
        <w:ind w:firstLine="851"/>
        <w:jc w:val="both"/>
        <w:rPr>
          <w:rFonts w:ascii="Times New Roman" w:hAnsi="Times New Roman" w:cs="Times New Roman"/>
          <w:sz w:val="24"/>
          <w:szCs w:val="24"/>
          <w:lang w:val="uk-UA"/>
        </w:rPr>
      </w:pPr>
    </w:p>
    <w:p w:rsidR="00720A07" w:rsidRDefault="00720A07" w:rsidP="006B49D8">
      <w:pPr>
        <w:pStyle w:val="NoSpacing"/>
        <w:ind w:firstLine="851"/>
        <w:jc w:val="both"/>
        <w:rPr>
          <w:rFonts w:ascii="Times New Roman" w:hAnsi="Times New Roman" w:cs="Times New Roman"/>
          <w:sz w:val="24"/>
          <w:szCs w:val="24"/>
          <w:lang w:val="uk-UA"/>
        </w:rPr>
      </w:pPr>
    </w:p>
    <w:p w:rsidR="00720A07" w:rsidRDefault="00720A07" w:rsidP="006B49D8">
      <w:pPr>
        <w:pStyle w:val="NoSpacing"/>
        <w:ind w:firstLine="851"/>
        <w:jc w:val="both"/>
        <w:rPr>
          <w:rFonts w:ascii="Times New Roman" w:hAnsi="Times New Roman" w:cs="Times New Roman"/>
          <w:sz w:val="24"/>
          <w:szCs w:val="24"/>
          <w:lang w:val="uk-UA"/>
        </w:rPr>
      </w:pPr>
    </w:p>
    <w:p w:rsidR="00720A07" w:rsidRPr="006B49D8" w:rsidRDefault="00720A07" w:rsidP="006B49D8">
      <w:pPr>
        <w:pStyle w:val="NoSpacing"/>
        <w:ind w:firstLine="851"/>
        <w:jc w:val="both"/>
        <w:rPr>
          <w:rFonts w:ascii="Times New Roman" w:hAnsi="Times New Roman" w:cs="Times New Roman"/>
          <w:sz w:val="24"/>
          <w:szCs w:val="24"/>
          <w:lang w:val="uk-UA"/>
        </w:rPr>
      </w:pPr>
    </w:p>
    <w:p w:rsidR="00720A07" w:rsidRPr="006B49D8" w:rsidRDefault="00720A07" w:rsidP="006B49D8">
      <w:pPr>
        <w:pStyle w:val="NoSpacing"/>
        <w:ind w:firstLine="851"/>
        <w:jc w:val="center"/>
        <w:rPr>
          <w:rFonts w:ascii="Times New Roman" w:hAnsi="Times New Roman" w:cs="Times New Roman"/>
          <w:b/>
          <w:bCs/>
          <w:sz w:val="24"/>
          <w:szCs w:val="24"/>
          <w:lang w:val="uk-UA"/>
        </w:rPr>
      </w:pPr>
      <w:r w:rsidRPr="006B49D8">
        <w:rPr>
          <w:rFonts w:ascii="Times New Roman" w:hAnsi="Times New Roman" w:cs="Times New Roman"/>
          <w:b/>
          <w:bCs/>
          <w:sz w:val="24"/>
          <w:szCs w:val="24"/>
          <w:lang w:val="uk-UA"/>
        </w:rPr>
        <w:t>Висновки</w:t>
      </w:r>
    </w:p>
    <w:p w:rsidR="00720A07" w:rsidRDefault="00720A07" w:rsidP="006B49D8">
      <w:pPr>
        <w:pStyle w:val="NoSpacing"/>
        <w:ind w:firstLine="851"/>
        <w:jc w:val="both"/>
        <w:rPr>
          <w:rFonts w:ascii="Times New Roman" w:hAnsi="Times New Roman" w:cs="Times New Roman"/>
          <w:sz w:val="24"/>
          <w:szCs w:val="24"/>
          <w:lang w:val="uk-UA"/>
        </w:rPr>
      </w:pPr>
    </w:p>
    <w:p w:rsidR="00720A07" w:rsidRPr="006B49D8" w:rsidRDefault="00720A07" w:rsidP="006B49D8">
      <w:pPr>
        <w:pStyle w:val="NoSpacing"/>
        <w:ind w:firstLine="851"/>
        <w:jc w:val="both"/>
        <w:rPr>
          <w:rFonts w:ascii="Times New Roman" w:hAnsi="Times New Roman" w:cs="Times New Roman"/>
          <w:sz w:val="24"/>
          <w:szCs w:val="24"/>
          <w:lang w:val="uk-UA"/>
        </w:rPr>
      </w:pPr>
      <w:r w:rsidRPr="006B49D8">
        <w:rPr>
          <w:rFonts w:ascii="Times New Roman" w:hAnsi="Times New Roman" w:cs="Times New Roman"/>
          <w:sz w:val="24"/>
          <w:szCs w:val="24"/>
          <w:lang w:val="uk-UA"/>
        </w:rPr>
        <w:t>Підсумовуючи результати проведеного огляду даних судової статистики слід відмітити, що у  201</w:t>
      </w:r>
      <w:r>
        <w:rPr>
          <w:rFonts w:ascii="Times New Roman" w:hAnsi="Times New Roman" w:cs="Times New Roman"/>
          <w:sz w:val="24"/>
          <w:szCs w:val="24"/>
          <w:lang w:val="uk-UA"/>
        </w:rPr>
        <w:t>7</w:t>
      </w:r>
      <w:r w:rsidRPr="006B49D8">
        <w:rPr>
          <w:rFonts w:ascii="Times New Roman" w:hAnsi="Times New Roman" w:cs="Times New Roman"/>
          <w:sz w:val="24"/>
          <w:szCs w:val="24"/>
          <w:lang w:val="uk-UA"/>
        </w:rPr>
        <w:t xml:space="preserve"> році спостерігається тенденція до незначного збільшення  надходження  справ та матеріалів  на</w:t>
      </w:r>
      <w:r>
        <w:rPr>
          <w:rFonts w:ascii="Times New Roman" w:hAnsi="Times New Roman" w:cs="Times New Roman"/>
          <w:sz w:val="24"/>
          <w:szCs w:val="24"/>
          <w:lang w:val="uk-UA"/>
        </w:rPr>
        <w:t xml:space="preserve"> 5,24%</w:t>
      </w:r>
      <w:r w:rsidRPr="006B49D8">
        <w:rPr>
          <w:rFonts w:ascii="Times New Roman" w:hAnsi="Times New Roman" w:cs="Times New Roman"/>
          <w:sz w:val="24"/>
          <w:szCs w:val="24"/>
          <w:lang w:val="uk-UA"/>
        </w:rPr>
        <w:t xml:space="preserve">,  у порівнянні з аналогічним звітним періодом минулого року, у зв’язку з чим збільшилося  середньомісячне надходження справ і матеріалів на кожного суддю, яке становить </w:t>
      </w:r>
      <w:r>
        <w:rPr>
          <w:rFonts w:ascii="Times New Roman" w:hAnsi="Times New Roman" w:cs="Times New Roman"/>
          <w:sz w:val="24"/>
          <w:szCs w:val="24"/>
          <w:lang w:val="uk-UA"/>
        </w:rPr>
        <w:t xml:space="preserve">51,34 </w:t>
      </w:r>
      <w:r w:rsidRPr="006B49D8">
        <w:rPr>
          <w:rFonts w:ascii="Times New Roman" w:hAnsi="Times New Roman" w:cs="Times New Roman"/>
          <w:sz w:val="24"/>
          <w:szCs w:val="24"/>
          <w:lang w:val="uk-UA"/>
        </w:rPr>
        <w:t xml:space="preserve"> справи та матеріалів, що на </w:t>
      </w:r>
      <w:r>
        <w:rPr>
          <w:rFonts w:ascii="Times New Roman" w:hAnsi="Times New Roman" w:cs="Times New Roman"/>
          <w:sz w:val="24"/>
          <w:szCs w:val="24"/>
          <w:lang w:val="uk-UA"/>
        </w:rPr>
        <w:t>2</w:t>
      </w:r>
      <w:r w:rsidRPr="006B49D8">
        <w:rPr>
          <w:rFonts w:ascii="Times New Roman" w:hAnsi="Times New Roman" w:cs="Times New Roman"/>
          <w:sz w:val="24"/>
          <w:szCs w:val="24"/>
          <w:lang w:val="uk-UA"/>
        </w:rPr>
        <w:t>0,</w:t>
      </w:r>
      <w:r>
        <w:rPr>
          <w:rFonts w:ascii="Times New Roman" w:hAnsi="Times New Roman" w:cs="Times New Roman"/>
          <w:sz w:val="24"/>
          <w:szCs w:val="24"/>
          <w:lang w:val="uk-UA"/>
        </w:rPr>
        <w:t>9</w:t>
      </w:r>
      <w:r w:rsidRPr="006B49D8">
        <w:rPr>
          <w:rFonts w:ascii="Times New Roman" w:hAnsi="Times New Roman" w:cs="Times New Roman"/>
          <w:sz w:val="24"/>
          <w:szCs w:val="24"/>
          <w:lang w:val="uk-UA"/>
        </w:rPr>
        <w:t xml:space="preserve"> менше, ніж в аналогічному періоді 201</w:t>
      </w:r>
      <w:r>
        <w:rPr>
          <w:rFonts w:ascii="Times New Roman" w:hAnsi="Times New Roman" w:cs="Times New Roman"/>
          <w:sz w:val="24"/>
          <w:szCs w:val="24"/>
          <w:lang w:val="uk-UA"/>
        </w:rPr>
        <w:t>6</w:t>
      </w:r>
      <w:r w:rsidRPr="006B49D8">
        <w:rPr>
          <w:rFonts w:ascii="Times New Roman" w:hAnsi="Times New Roman" w:cs="Times New Roman"/>
          <w:sz w:val="24"/>
          <w:szCs w:val="24"/>
          <w:lang w:val="uk-UA"/>
        </w:rPr>
        <w:t xml:space="preserve"> року, яке вплинуло і на </w:t>
      </w:r>
      <w:r>
        <w:rPr>
          <w:rFonts w:ascii="Times New Roman" w:hAnsi="Times New Roman" w:cs="Times New Roman"/>
          <w:sz w:val="24"/>
          <w:szCs w:val="24"/>
          <w:lang w:val="uk-UA"/>
        </w:rPr>
        <w:t xml:space="preserve">зменшення </w:t>
      </w:r>
      <w:r w:rsidRPr="006B49D8">
        <w:rPr>
          <w:rFonts w:ascii="Times New Roman" w:hAnsi="Times New Roman" w:cs="Times New Roman"/>
          <w:sz w:val="24"/>
          <w:szCs w:val="24"/>
          <w:lang w:val="uk-UA"/>
        </w:rPr>
        <w:t xml:space="preserve">  середньомісячного навантаження постановлених судових рішень суддею, що становить </w:t>
      </w:r>
      <w:r>
        <w:rPr>
          <w:rFonts w:ascii="Times New Roman" w:hAnsi="Times New Roman" w:cs="Times New Roman"/>
          <w:sz w:val="24"/>
          <w:szCs w:val="24"/>
          <w:lang w:val="uk-UA"/>
        </w:rPr>
        <w:t>52,30</w:t>
      </w:r>
      <w:r w:rsidRPr="006B49D8">
        <w:rPr>
          <w:rFonts w:ascii="Times New Roman" w:hAnsi="Times New Roman" w:cs="Times New Roman"/>
          <w:sz w:val="24"/>
          <w:szCs w:val="24"/>
          <w:lang w:val="uk-UA"/>
        </w:rPr>
        <w:t>, у порівнянні з 201</w:t>
      </w:r>
      <w:r>
        <w:rPr>
          <w:rFonts w:ascii="Times New Roman" w:hAnsi="Times New Roman" w:cs="Times New Roman"/>
          <w:sz w:val="24"/>
          <w:szCs w:val="24"/>
          <w:lang w:val="uk-UA"/>
        </w:rPr>
        <w:t>6</w:t>
      </w:r>
      <w:r w:rsidRPr="006B49D8">
        <w:rPr>
          <w:rFonts w:ascii="Times New Roman" w:hAnsi="Times New Roman" w:cs="Times New Roman"/>
          <w:sz w:val="24"/>
          <w:szCs w:val="24"/>
          <w:lang w:val="uk-UA"/>
        </w:rPr>
        <w:t xml:space="preserve"> роком.</w:t>
      </w:r>
    </w:p>
    <w:p w:rsidR="00720A07" w:rsidRPr="006B49D8" w:rsidRDefault="00720A07" w:rsidP="006B49D8">
      <w:pPr>
        <w:pStyle w:val="NoSpacing"/>
        <w:ind w:firstLine="851"/>
        <w:jc w:val="both"/>
        <w:rPr>
          <w:rFonts w:ascii="Times New Roman" w:hAnsi="Times New Roman" w:cs="Times New Roman"/>
          <w:sz w:val="24"/>
          <w:szCs w:val="24"/>
          <w:lang w:val="uk-UA"/>
        </w:rPr>
      </w:pPr>
      <w:r w:rsidRPr="006B49D8">
        <w:rPr>
          <w:rFonts w:ascii="Times New Roman" w:hAnsi="Times New Roman" w:cs="Times New Roman"/>
          <w:sz w:val="24"/>
          <w:szCs w:val="24"/>
          <w:lang w:val="uk-UA"/>
        </w:rPr>
        <w:t>Результати проведеного аналізу дозволяють стверджувати, що з</w:t>
      </w:r>
      <w:r>
        <w:rPr>
          <w:rFonts w:ascii="Times New Roman" w:hAnsi="Times New Roman" w:cs="Times New Roman"/>
          <w:sz w:val="24"/>
          <w:szCs w:val="24"/>
          <w:lang w:val="uk-UA"/>
        </w:rPr>
        <w:t xml:space="preserve">меншення </w:t>
      </w:r>
      <w:r w:rsidRPr="006B49D8">
        <w:rPr>
          <w:rFonts w:ascii="Times New Roman" w:hAnsi="Times New Roman" w:cs="Times New Roman"/>
          <w:sz w:val="24"/>
          <w:szCs w:val="24"/>
          <w:lang w:val="uk-UA"/>
        </w:rPr>
        <w:t xml:space="preserve"> навантаження на суддів у 201</w:t>
      </w:r>
      <w:r>
        <w:rPr>
          <w:rFonts w:ascii="Times New Roman" w:hAnsi="Times New Roman" w:cs="Times New Roman"/>
          <w:sz w:val="24"/>
          <w:szCs w:val="24"/>
          <w:lang w:val="uk-UA"/>
        </w:rPr>
        <w:t>7</w:t>
      </w:r>
      <w:r w:rsidRPr="006B49D8">
        <w:rPr>
          <w:rFonts w:ascii="Times New Roman" w:hAnsi="Times New Roman" w:cs="Times New Roman"/>
          <w:sz w:val="24"/>
          <w:szCs w:val="24"/>
          <w:lang w:val="uk-UA"/>
        </w:rPr>
        <w:t xml:space="preserve"> році </w:t>
      </w:r>
      <w:r>
        <w:rPr>
          <w:rFonts w:ascii="Times New Roman" w:hAnsi="Times New Roman" w:cs="Times New Roman"/>
          <w:sz w:val="24"/>
          <w:szCs w:val="24"/>
          <w:lang w:val="uk-UA"/>
        </w:rPr>
        <w:t xml:space="preserve">не покращило </w:t>
      </w:r>
      <w:r w:rsidRPr="006B49D8">
        <w:rPr>
          <w:rFonts w:ascii="Times New Roman" w:hAnsi="Times New Roman" w:cs="Times New Roman"/>
          <w:sz w:val="24"/>
          <w:szCs w:val="24"/>
          <w:lang w:val="uk-UA"/>
        </w:rPr>
        <w:t xml:space="preserve">  якості розгляду справ, також, збільшилася  і кількість нерозглянутих справ на кінець звітного періоду</w:t>
      </w:r>
      <w:r>
        <w:rPr>
          <w:rFonts w:ascii="Times New Roman" w:hAnsi="Times New Roman" w:cs="Times New Roman"/>
          <w:sz w:val="24"/>
          <w:szCs w:val="24"/>
          <w:lang w:val="uk-UA"/>
        </w:rPr>
        <w:t xml:space="preserve"> та </w:t>
      </w:r>
      <w:r w:rsidRPr="006B49D8">
        <w:rPr>
          <w:rFonts w:ascii="Times New Roman" w:hAnsi="Times New Roman" w:cs="Times New Roman"/>
          <w:sz w:val="24"/>
          <w:szCs w:val="24"/>
          <w:lang w:val="uk-UA"/>
        </w:rPr>
        <w:t xml:space="preserve"> спостерігається збільшення кількості справ розглянутих з порушенням строків</w:t>
      </w:r>
      <w:r>
        <w:rPr>
          <w:rFonts w:ascii="Times New Roman" w:hAnsi="Times New Roman" w:cs="Times New Roman"/>
          <w:sz w:val="24"/>
          <w:szCs w:val="24"/>
          <w:lang w:val="uk-UA"/>
        </w:rPr>
        <w:t>.</w:t>
      </w:r>
      <w:r w:rsidRPr="006B49D8">
        <w:rPr>
          <w:rFonts w:ascii="Times New Roman" w:hAnsi="Times New Roman" w:cs="Times New Roman"/>
          <w:sz w:val="24"/>
          <w:szCs w:val="24"/>
          <w:lang w:val="uk-UA"/>
        </w:rPr>
        <w:t xml:space="preserve"> Перш за все це пов’язано з тим, що впродовж 201</w:t>
      </w:r>
      <w:r>
        <w:rPr>
          <w:rFonts w:ascii="Times New Roman" w:hAnsi="Times New Roman" w:cs="Times New Roman"/>
          <w:sz w:val="24"/>
          <w:szCs w:val="24"/>
          <w:lang w:val="uk-UA"/>
        </w:rPr>
        <w:t xml:space="preserve">6 року </w:t>
      </w:r>
      <w:r w:rsidRPr="006B49D8">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майже цілого </w:t>
      </w:r>
      <w:r w:rsidRPr="006B49D8">
        <w:rPr>
          <w:rFonts w:ascii="Times New Roman" w:hAnsi="Times New Roman" w:cs="Times New Roman"/>
          <w:sz w:val="24"/>
          <w:szCs w:val="24"/>
          <w:lang w:val="uk-UA"/>
        </w:rPr>
        <w:t>201</w:t>
      </w:r>
      <w:r>
        <w:rPr>
          <w:rFonts w:ascii="Times New Roman" w:hAnsi="Times New Roman" w:cs="Times New Roman"/>
          <w:sz w:val="24"/>
          <w:szCs w:val="24"/>
          <w:lang w:val="uk-UA"/>
        </w:rPr>
        <w:t>7</w:t>
      </w:r>
      <w:r w:rsidRPr="006B49D8">
        <w:rPr>
          <w:rFonts w:ascii="Times New Roman" w:hAnsi="Times New Roman" w:cs="Times New Roman"/>
          <w:sz w:val="24"/>
          <w:szCs w:val="24"/>
          <w:lang w:val="uk-UA"/>
        </w:rPr>
        <w:t xml:space="preserve"> рок</w:t>
      </w:r>
      <w:r>
        <w:rPr>
          <w:rFonts w:ascii="Times New Roman" w:hAnsi="Times New Roman" w:cs="Times New Roman"/>
          <w:sz w:val="24"/>
          <w:szCs w:val="24"/>
          <w:lang w:val="uk-UA"/>
        </w:rPr>
        <w:t xml:space="preserve">у </w:t>
      </w:r>
      <w:r w:rsidRPr="006B49D8">
        <w:rPr>
          <w:rFonts w:ascii="Times New Roman" w:hAnsi="Times New Roman" w:cs="Times New Roman"/>
          <w:sz w:val="24"/>
          <w:szCs w:val="24"/>
          <w:lang w:val="uk-UA"/>
        </w:rPr>
        <w:t xml:space="preserve"> одна суддя  з чотирьох суддів,  не проводила розгляд  справ у зв’язку з втратою повноважень.  </w:t>
      </w:r>
      <w:r w:rsidRPr="006B49D8">
        <w:rPr>
          <w:rFonts w:ascii="Times New Roman" w:hAnsi="Times New Roman" w:cs="Times New Roman"/>
          <w:sz w:val="24"/>
          <w:szCs w:val="24"/>
        </w:rPr>
        <w:t xml:space="preserve"> </w:t>
      </w:r>
      <w:r w:rsidRPr="006B49D8">
        <w:rPr>
          <w:rFonts w:ascii="Times New Roman" w:hAnsi="Times New Roman" w:cs="Times New Roman"/>
          <w:sz w:val="24"/>
          <w:szCs w:val="24"/>
          <w:lang w:val="uk-UA"/>
        </w:rPr>
        <w:t>Тому  неукомплектованість  штату  суддів  стає    основною причиною порушення строків розгляду справ різних категорій.</w:t>
      </w:r>
    </w:p>
    <w:p w:rsidR="00720A07" w:rsidRPr="00614DCA" w:rsidRDefault="00720A07" w:rsidP="006B49D8">
      <w:pPr>
        <w:pStyle w:val="NoSpacing"/>
        <w:ind w:firstLine="851"/>
        <w:jc w:val="both"/>
        <w:rPr>
          <w:rFonts w:ascii="Times New Roman" w:hAnsi="Times New Roman" w:cs="Times New Roman"/>
          <w:sz w:val="24"/>
          <w:szCs w:val="24"/>
          <w:lang w:val="uk-UA"/>
        </w:rPr>
      </w:pPr>
      <w:r w:rsidRPr="006B49D8">
        <w:rPr>
          <w:rFonts w:ascii="Times New Roman" w:hAnsi="Times New Roman" w:cs="Times New Roman"/>
          <w:sz w:val="24"/>
          <w:szCs w:val="24"/>
          <w:lang w:val="uk-UA"/>
        </w:rPr>
        <w:t xml:space="preserve">В Рахівському районному суді Закарпатської області  на зборах суддів розглядається стан здійснення судочинства, в тому числі дотримання строків розгляду і вирішення справ, якість їх розгляду та причини помилок, які допускаються окремими суддями при вирішенні справ. </w:t>
      </w:r>
      <w:r w:rsidRPr="00614DCA">
        <w:rPr>
          <w:rFonts w:ascii="Times New Roman" w:hAnsi="Times New Roman" w:cs="Times New Roman"/>
          <w:sz w:val="24"/>
          <w:szCs w:val="24"/>
          <w:lang w:val="uk-UA"/>
        </w:rPr>
        <w:t xml:space="preserve">Проведення вищевказаної роботи фіксується у протоколах зборів суддів. </w:t>
      </w:r>
    </w:p>
    <w:p w:rsidR="00720A07" w:rsidRPr="006B49D8" w:rsidRDefault="00720A07" w:rsidP="006B49D8">
      <w:pPr>
        <w:pStyle w:val="NoSpacing"/>
        <w:ind w:firstLine="851"/>
        <w:jc w:val="both"/>
        <w:rPr>
          <w:rFonts w:ascii="Times New Roman" w:hAnsi="Times New Roman" w:cs="Times New Roman"/>
          <w:sz w:val="24"/>
          <w:szCs w:val="24"/>
          <w:lang w:val="uk-UA"/>
        </w:rPr>
      </w:pPr>
      <w:r w:rsidRPr="00614DCA">
        <w:rPr>
          <w:rFonts w:ascii="Times New Roman" w:hAnsi="Times New Roman" w:cs="Times New Roman"/>
          <w:sz w:val="24"/>
          <w:szCs w:val="24"/>
          <w:lang w:val="uk-UA"/>
        </w:rPr>
        <w:t xml:space="preserve">Узагальнюючи та оцінюючи діяльність </w:t>
      </w:r>
      <w:r w:rsidRPr="006B49D8">
        <w:rPr>
          <w:rFonts w:ascii="Times New Roman" w:hAnsi="Times New Roman" w:cs="Times New Roman"/>
          <w:sz w:val="24"/>
          <w:szCs w:val="24"/>
          <w:lang w:val="uk-UA"/>
        </w:rPr>
        <w:t xml:space="preserve">Рахівського районного суду Закарпатської області </w:t>
      </w:r>
      <w:r w:rsidRPr="00614DCA">
        <w:rPr>
          <w:rFonts w:ascii="Times New Roman" w:hAnsi="Times New Roman" w:cs="Times New Roman"/>
          <w:sz w:val="24"/>
          <w:szCs w:val="24"/>
          <w:lang w:val="uk-UA"/>
        </w:rPr>
        <w:t>за  201</w:t>
      </w:r>
      <w:r>
        <w:rPr>
          <w:rFonts w:ascii="Times New Roman" w:hAnsi="Times New Roman" w:cs="Times New Roman"/>
          <w:sz w:val="24"/>
          <w:szCs w:val="24"/>
          <w:lang w:val="uk-UA"/>
        </w:rPr>
        <w:t>7</w:t>
      </w:r>
      <w:r w:rsidRPr="00614DCA">
        <w:rPr>
          <w:rFonts w:ascii="Times New Roman" w:hAnsi="Times New Roman" w:cs="Times New Roman"/>
          <w:sz w:val="24"/>
          <w:szCs w:val="24"/>
          <w:lang w:val="uk-UA"/>
        </w:rPr>
        <w:t xml:space="preserve"> р</w:t>
      </w:r>
      <w:r w:rsidRPr="006B49D8">
        <w:rPr>
          <w:rFonts w:ascii="Times New Roman" w:hAnsi="Times New Roman" w:cs="Times New Roman"/>
          <w:sz w:val="24"/>
          <w:szCs w:val="24"/>
          <w:lang w:val="uk-UA"/>
        </w:rPr>
        <w:t>ік</w:t>
      </w:r>
      <w:r w:rsidRPr="00614DCA">
        <w:rPr>
          <w:rFonts w:ascii="Times New Roman" w:hAnsi="Times New Roman" w:cs="Times New Roman"/>
          <w:sz w:val="24"/>
          <w:szCs w:val="24"/>
          <w:lang w:val="uk-UA"/>
        </w:rPr>
        <w:t xml:space="preserve"> згідно з даними судової статистики, можна стверджувати, що судом вжито належних заходів в частині виконання покладеного на суд завдання щодо забезпечення судового захисту прав і свобод громадян, юридичних осіб</w:t>
      </w:r>
      <w:r>
        <w:rPr>
          <w:rFonts w:ascii="Times New Roman" w:hAnsi="Times New Roman" w:cs="Times New Roman"/>
          <w:sz w:val="24"/>
          <w:szCs w:val="24"/>
          <w:lang w:val="uk-UA"/>
        </w:rPr>
        <w:t xml:space="preserve"> та інтересів держави</w:t>
      </w:r>
      <w:r w:rsidRPr="006B49D8">
        <w:rPr>
          <w:rFonts w:ascii="Times New Roman" w:hAnsi="Times New Roman" w:cs="Times New Roman"/>
          <w:sz w:val="24"/>
          <w:szCs w:val="24"/>
          <w:lang w:val="uk-UA"/>
        </w:rPr>
        <w:t>.</w:t>
      </w:r>
      <w:r w:rsidRPr="00614DCA">
        <w:rPr>
          <w:rFonts w:ascii="Times New Roman" w:hAnsi="Times New Roman" w:cs="Times New Roman"/>
          <w:sz w:val="24"/>
          <w:szCs w:val="24"/>
          <w:lang w:val="uk-UA"/>
        </w:rPr>
        <w:t xml:space="preserve"> </w:t>
      </w:r>
    </w:p>
    <w:p w:rsidR="00720A07" w:rsidRDefault="00720A07" w:rsidP="006B49D8">
      <w:pPr>
        <w:pStyle w:val="NoSpacing"/>
        <w:ind w:firstLine="851"/>
        <w:jc w:val="both"/>
        <w:rPr>
          <w:rFonts w:ascii="Times New Roman" w:hAnsi="Times New Roman" w:cs="Times New Roman"/>
          <w:sz w:val="24"/>
          <w:szCs w:val="24"/>
          <w:lang w:val="uk-UA"/>
        </w:rPr>
      </w:pPr>
    </w:p>
    <w:p w:rsidR="00720A07" w:rsidRDefault="00720A07" w:rsidP="006B49D8">
      <w:pPr>
        <w:pStyle w:val="NoSpacing"/>
        <w:ind w:firstLine="851"/>
        <w:jc w:val="both"/>
        <w:rPr>
          <w:rFonts w:ascii="Times New Roman" w:hAnsi="Times New Roman" w:cs="Times New Roman"/>
          <w:sz w:val="24"/>
          <w:szCs w:val="24"/>
          <w:lang w:val="uk-UA"/>
        </w:rPr>
      </w:pPr>
    </w:p>
    <w:p w:rsidR="00720A07" w:rsidRPr="006B49D8" w:rsidRDefault="00720A07" w:rsidP="006B49D8">
      <w:pPr>
        <w:pStyle w:val="NoSpacing"/>
        <w:ind w:firstLine="851"/>
        <w:jc w:val="both"/>
        <w:rPr>
          <w:rFonts w:ascii="Times New Roman" w:hAnsi="Times New Roman" w:cs="Times New Roman"/>
          <w:sz w:val="24"/>
          <w:szCs w:val="24"/>
          <w:lang w:val="uk-UA"/>
        </w:rPr>
      </w:pPr>
    </w:p>
    <w:p w:rsidR="00720A07" w:rsidRPr="006B49D8" w:rsidRDefault="00720A07" w:rsidP="006B49D8">
      <w:pPr>
        <w:pStyle w:val="NoSpacing"/>
        <w:ind w:firstLine="851"/>
        <w:jc w:val="both"/>
        <w:rPr>
          <w:rFonts w:ascii="Times New Roman" w:hAnsi="Times New Roman" w:cs="Times New Roman"/>
          <w:b/>
          <w:bCs/>
          <w:sz w:val="24"/>
          <w:szCs w:val="24"/>
          <w:lang w:val="uk-UA"/>
        </w:rPr>
      </w:pPr>
      <w:r w:rsidRPr="006B49D8">
        <w:rPr>
          <w:rFonts w:ascii="Times New Roman" w:hAnsi="Times New Roman" w:cs="Times New Roman"/>
          <w:b/>
          <w:bCs/>
          <w:sz w:val="24"/>
          <w:szCs w:val="24"/>
          <w:lang w:val="uk-UA"/>
        </w:rPr>
        <w:t xml:space="preserve">Керівник апарату: </w:t>
      </w:r>
      <w:r>
        <w:rPr>
          <w:rFonts w:ascii="Times New Roman" w:hAnsi="Times New Roman" w:cs="Times New Roman"/>
          <w:b/>
          <w:bCs/>
          <w:sz w:val="24"/>
          <w:szCs w:val="24"/>
          <w:lang w:val="uk-UA"/>
        </w:rPr>
        <w:t xml:space="preserve">   </w:t>
      </w:r>
      <w:r w:rsidRPr="006B49D8">
        <w:rPr>
          <w:rFonts w:ascii="Times New Roman" w:hAnsi="Times New Roman" w:cs="Times New Roman"/>
          <w:b/>
          <w:bCs/>
          <w:sz w:val="24"/>
          <w:szCs w:val="24"/>
          <w:lang w:val="uk-UA"/>
        </w:rPr>
        <w:t xml:space="preserve">                                           Копелюк Н.Ю. </w:t>
      </w:r>
    </w:p>
    <w:p w:rsidR="00720A07" w:rsidRPr="006B49D8" w:rsidRDefault="00720A07" w:rsidP="006B49D8">
      <w:pPr>
        <w:pStyle w:val="NoSpacing"/>
        <w:ind w:firstLine="851"/>
        <w:jc w:val="both"/>
        <w:rPr>
          <w:rFonts w:ascii="Times New Roman" w:hAnsi="Times New Roman" w:cs="Times New Roman"/>
          <w:sz w:val="24"/>
          <w:szCs w:val="24"/>
          <w:lang w:val="uk-UA"/>
        </w:rPr>
      </w:pPr>
    </w:p>
    <w:p w:rsidR="00720A07" w:rsidRPr="006B49D8" w:rsidRDefault="00720A07" w:rsidP="006B49D8">
      <w:pPr>
        <w:pStyle w:val="NoSpacing"/>
        <w:ind w:firstLine="851"/>
        <w:jc w:val="both"/>
        <w:rPr>
          <w:rFonts w:ascii="Times New Roman" w:hAnsi="Times New Roman" w:cs="Times New Roman"/>
          <w:sz w:val="24"/>
          <w:szCs w:val="24"/>
          <w:lang w:val="uk-UA"/>
        </w:rPr>
      </w:pPr>
    </w:p>
    <w:p w:rsidR="00720A07" w:rsidRPr="006B49D8" w:rsidRDefault="00720A07" w:rsidP="006B49D8">
      <w:pPr>
        <w:pStyle w:val="NoSpacing"/>
        <w:ind w:firstLine="851"/>
        <w:jc w:val="both"/>
        <w:rPr>
          <w:rFonts w:ascii="Times New Roman" w:hAnsi="Times New Roman" w:cs="Times New Roman"/>
          <w:sz w:val="24"/>
          <w:szCs w:val="24"/>
          <w:lang w:val="uk-UA"/>
        </w:rPr>
      </w:pPr>
    </w:p>
    <w:sectPr w:rsidR="00720A07" w:rsidRPr="006B49D8" w:rsidSect="00BE6F63">
      <w:headerReference w:type="default" r:id="rId21"/>
      <w:pgSz w:w="11906" w:h="16838"/>
      <w:pgMar w:top="1134" w:right="850" w:bottom="1134" w:left="1701" w:header="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A07" w:rsidRDefault="00720A07" w:rsidP="00492592">
      <w:pPr>
        <w:spacing w:after="0" w:line="240" w:lineRule="auto"/>
      </w:pPr>
      <w:r>
        <w:separator/>
      </w:r>
    </w:p>
  </w:endnote>
  <w:endnote w:type="continuationSeparator" w:id="0">
    <w:p w:rsidR="00720A07" w:rsidRDefault="00720A07" w:rsidP="00492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A07" w:rsidRDefault="00720A07" w:rsidP="00492592">
      <w:pPr>
        <w:spacing w:after="0" w:line="240" w:lineRule="auto"/>
      </w:pPr>
      <w:r>
        <w:separator/>
      </w:r>
    </w:p>
  </w:footnote>
  <w:footnote w:type="continuationSeparator" w:id="0">
    <w:p w:rsidR="00720A07" w:rsidRDefault="00720A07" w:rsidP="00492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07" w:rsidRDefault="00720A07">
    <w:pPr>
      <w:pStyle w:val="Header"/>
      <w:jc w:val="right"/>
    </w:pPr>
    <w:fldSimple w:instr=" PAGE   \* MERGEFORMAT ">
      <w:r>
        <w:rPr>
          <w:noProof/>
        </w:rPr>
        <w:t>15</w:t>
      </w:r>
    </w:fldSimple>
  </w:p>
  <w:p w:rsidR="00720A07" w:rsidRDefault="00720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77B"/>
    <w:multiLevelType w:val="hybridMultilevel"/>
    <w:tmpl w:val="F3A0C94C"/>
    <w:lvl w:ilvl="0" w:tplc="DBBA30D0">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
    <w:nsid w:val="2EE54BBA"/>
    <w:multiLevelType w:val="hybridMultilevel"/>
    <w:tmpl w:val="A0C090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
    <w:nsid w:val="5DBE12D2"/>
    <w:multiLevelType w:val="hybridMultilevel"/>
    <w:tmpl w:val="853E088C"/>
    <w:lvl w:ilvl="0" w:tplc="04190001">
      <w:start w:val="1"/>
      <w:numFmt w:val="bullet"/>
      <w:lvlText w:val=""/>
      <w:lvlJc w:val="left"/>
      <w:pPr>
        <w:ind w:left="833" w:hanging="360"/>
      </w:pPr>
      <w:rPr>
        <w:rFonts w:ascii="Symbol" w:hAnsi="Symbol" w:cs="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B87"/>
    <w:rsid w:val="00000A9F"/>
    <w:rsid w:val="00002340"/>
    <w:rsid w:val="00004621"/>
    <w:rsid w:val="00005DB0"/>
    <w:rsid w:val="00010835"/>
    <w:rsid w:val="0001086A"/>
    <w:rsid w:val="00011F2F"/>
    <w:rsid w:val="00013EAF"/>
    <w:rsid w:val="000149B1"/>
    <w:rsid w:val="0001525C"/>
    <w:rsid w:val="00015785"/>
    <w:rsid w:val="00016F4A"/>
    <w:rsid w:val="00021026"/>
    <w:rsid w:val="00021B0C"/>
    <w:rsid w:val="00023BEE"/>
    <w:rsid w:val="00031527"/>
    <w:rsid w:val="000351DF"/>
    <w:rsid w:val="00036CEC"/>
    <w:rsid w:val="000409EF"/>
    <w:rsid w:val="00041AEA"/>
    <w:rsid w:val="00041CFF"/>
    <w:rsid w:val="000422B8"/>
    <w:rsid w:val="000464E0"/>
    <w:rsid w:val="0004773A"/>
    <w:rsid w:val="00053AFF"/>
    <w:rsid w:val="0005446E"/>
    <w:rsid w:val="00054890"/>
    <w:rsid w:val="00064822"/>
    <w:rsid w:val="00071C92"/>
    <w:rsid w:val="0007224B"/>
    <w:rsid w:val="00073F8C"/>
    <w:rsid w:val="000740D4"/>
    <w:rsid w:val="0007578F"/>
    <w:rsid w:val="000770B6"/>
    <w:rsid w:val="00080143"/>
    <w:rsid w:val="000828A6"/>
    <w:rsid w:val="000836F0"/>
    <w:rsid w:val="00084496"/>
    <w:rsid w:val="0008540A"/>
    <w:rsid w:val="000864E9"/>
    <w:rsid w:val="00086DED"/>
    <w:rsid w:val="00092345"/>
    <w:rsid w:val="00093B20"/>
    <w:rsid w:val="00093BBC"/>
    <w:rsid w:val="000942A4"/>
    <w:rsid w:val="00097309"/>
    <w:rsid w:val="000A0568"/>
    <w:rsid w:val="000A399B"/>
    <w:rsid w:val="000A3F06"/>
    <w:rsid w:val="000A3F64"/>
    <w:rsid w:val="000A45B5"/>
    <w:rsid w:val="000A4776"/>
    <w:rsid w:val="000B20E8"/>
    <w:rsid w:val="000B4101"/>
    <w:rsid w:val="000B6BC1"/>
    <w:rsid w:val="000B6DE5"/>
    <w:rsid w:val="000B7621"/>
    <w:rsid w:val="000C012E"/>
    <w:rsid w:val="000C33E6"/>
    <w:rsid w:val="000C538F"/>
    <w:rsid w:val="000D1232"/>
    <w:rsid w:val="000D28E5"/>
    <w:rsid w:val="000E56D9"/>
    <w:rsid w:val="000E7799"/>
    <w:rsid w:val="000F31AA"/>
    <w:rsid w:val="000F3624"/>
    <w:rsid w:val="000F3900"/>
    <w:rsid w:val="000F4B57"/>
    <w:rsid w:val="000F55A0"/>
    <w:rsid w:val="000F6A03"/>
    <w:rsid w:val="000F7450"/>
    <w:rsid w:val="000F76DC"/>
    <w:rsid w:val="00101D95"/>
    <w:rsid w:val="0010229A"/>
    <w:rsid w:val="00107079"/>
    <w:rsid w:val="00107867"/>
    <w:rsid w:val="0011032E"/>
    <w:rsid w:val="001127D5"/>
    <w:rsid w:val="00114CC2"/>
    <w:rsid w:val="001159CC"/>
    <w:rsid w:val="00117A0E"/>
    <w:rsid w:val="0012129B"/>
    <w:rsid w:val="001236A3"/>
    <w:rsid w:val="00123A67"/>
    <w:rsid w:val="00132635"/>
    <w:rsid w:val="001335EC"/>
    <w:rsid w:val="0013445A"/>
    <w:rsid w:val="00137A60"/>
    <w:rsid w:val="0014049E"/>
    <w:rsid w:val="00141B04"/>
    <w:rsid w:val="001422A1"/>
    <w:rsid w:val="001432FD"/>
    <w:rsid w:val="00143FF4"/>
    <w:rsid w:val="00146083"/>
    <w:rsid w:val="001477E0"/>
    <w:rsid w:val="00153DD9"/>
    <w:rsid w:val="00161480"/>
    <w:rsid w:val="00161AF1"/>
    <w:rsid w:val="00161E11"/>
    <w:rsid w:val="00164C16"/>
    <w:rsid w:val="001650F6"/>
    <w:rsid w:val="00165535"/>
    <w:rsid w:val="0016642E"/>
    <w:rsid w:val="00170649"/>
    <w:rsid w:val="00170795"/>
    <w:rsid w:val="00171718"/>
    <w:rsid w:val="0017191F"/>
    <w:rsid w:val="00172644"/>
    <w:rsid w:val="00175CFD"/>
    <w:rsid w:val="00175EAA"/>
    <w:rsid w:val="001760C6"/>
    <w:rsid w:val="00177860"/>
    <w:rsid w:val="00180F00"/>
    <w:rsid w:val="00184893"/>
    <w:rsid w:val="00185220"/>
    <w:rsid w:val="00191091"/>
    <w:rsid w:val="00194761"/>
    <w:rsid w:val="00194B1B"/>
    <w:rsid w:val="001951DC"/>
    <w:rsid w:val="001953C1"/>
    <w:rsid w:val="001963ED"/>
    <w:rsid w:val="001A3C48"/>
    <w:rsid w:val="001A3EBC"/>
    <w:rsid w:val="001B46DA"/>
    <w:rsid w:val="001B671A"/>
    <w:rsid w:val="001C1182"/>
    <w:rsid w:val="001C1206"/>
    <w:rsid w:val="001C47B1"/>
    <w:rsid w:val="001C52A5"/>
    <w:rsid w:val="001D00C7"/>
    <w:rsid w:val="001D00E8"/>
    <w:rsid w:val="001D03A8"/>
    <w:rsid w:val="001D0A49"/>
    <w:rsid w:val="001D2ECF"/>
    <w:rsid w:val="001D427A"/>
    <w:rsid w:val="001D6289"/>
    <w:rsid w:val="001D77CC"/>
    <w:rsid w:val="001E3A6F"/>
    <w:rsid w:val="001E49AB"/>
    <w:rsid w:val="001E6528"/>
    <w:rsid w:val="001E69A5"/>
    <w:rsid w:val="001F10E0"/>
    <w:rsid w:val="001F10E7"/>
    <w:rsid w:val="001F21BC"/>
    <w:rsid w:val="001F269C"/>
    <w:rsid w:val="001F433A"/>
    <w:rsid w:val="001F4AE8"/>
    <w:rsid w:val="001F5517"/>
    <w:rsid w:val="001F761F"/>
    <w:rsid w:val="00203CF9"/>
    <w:rsid w:val="00211B42"/>
    <w:rsid w:val="00213DB0"/>
    <w:rsid w:val="0021490A"/>
    <w:rsid w:val="0021557D"/>
    <w:rsid w:val="00216D58"/>
    <w:rsid w:val="002210BD"/>
    <w:rsid w:val="0022601E"/>
    <w:rsid w:val="002275AB"/>
    <w:rsid w:val="002305B1"/>
    <w:rsid w:val="002313DA"/>
    <w:rsid w:val="00233CDE"/>
    <w:rsid w:val="0024022C"/>
    <w:rsid w:val="00243489"/>
    <w:rsid w:val="00244165"/>
    <w:rsid w:val="00245F2E"/>
    <w:rsid w:val="00246063"/>
    <w:rsid w:val="00252A59"/>
    <w:rsid w:val="0025786C"/>
    <w:rsid w:val="00257DFE"/>
    <w:rsid w:val="00261B8D"/>
    <w:rsid w:val="00263942"/>
    <w:rsid w:val="00264450"/>
    <w:rsid w:val="00265A41"/>
    <w:rsid w:val="00265B84"/>
    <w:rsid w:val="00265B9F"/>
    <w:rsid w:val="002666B5"/>
    <w:rsid w:val="00266F8D"/>
    <w:rsid w:val="002722B5"/>
    <w:rsid w:val="0027238B"/>
    <w:rsid w:val="0027348A"/>
    <w:rsid w:val="00274DFA"/>
    <w:rsid w:val="0028472D"/>
    <w:rsid w:val="00286F47"/>
    <w:rsid w:val="002909A4"/>
    <w:rsid w:val="002909FC"/>
    <w:rsid w:val="002917E5"/>
    <w:rsid w:val="00294C9B"/>
    <w:rsid w:val="00295355"/>
    <w:rsid w:val="0029626A"/>
    <w:rsid w:val="002966DD"/>
    <w:rsid w:val="00296FC3"/>
    <w:rsid w:val="002974B1"/>
    <w:rsid w:val="00297EA9"/>
    <w:rsid w:val="002A0BEA"/>
    <w:rsid w:val="002A365D"/>
    <w:rsid w:val="002A3B05"/>
    <w:rsid w:val="002B2191"/>
    <w:rsid w:val="002C0E14"/>
    <w:rsid w:val="002C22EA"/>
    <w:rsid w:val="002C2428"/>
    <w:rsid w:val="002C3259"/>
    <w:rsid w:val="002C3A59"/>
    <w:rsid w:val="002C3D2A"/>
    <w:rsid w:val="002C5540"/>
    <w:rsid w:val="002C7A2B"/>
    <w:rsid w:val="002D1A27"/>
    <w:rsid w:val="002D4802"/>
    <w:rsid w:val="002D6EBE"/>
    <w:rsid w:val="002D71CE"/>
    <w:rsid w:val="002D7ACD"/>
    <w:rsid w:val="002E1408"/>
    <w:rsid w:val="002E21E1"/>
    <w:rsid w:val="002E770A"/>
    <w:rsid w:val="002F2B79"/>
    <w:rsid w:val="002F70C9"/>
    <w:rsid w:val="003002C9"/>
    <w:rsid w:val="00305F4B"/>
    <w:rsid w:val="0030709D"/>
    <w:rsid w:val="00311444"/>
    <w:rsid w:val="00313A4B"/>
    <w:rsid w:val="003168D0"/>
    <w:rsid w:val="0031741A"/>
    <w:rsid w:val="00321D03"/>
    <w:rsid w:val="003255E6"/>
    <w:rsid w:val="00326DB8"/>
    <w:rsid w:val="003314F8"/>
    <w:rsid w:val="0033232E"/>
    <w:rsid w:val="00334635"/>
    <w:rsid w:val="00335E7D"/>
    <w:rsid w:val="003444B8"/>
    <w:rsid w:val="003472B3"/>
    <w:rsid w:val="003517E0"/>
    <w:rsid w:val="00351DB9"/>
    <w:rsid w:val="003539A8"/>
    <w:rsid w:val="0036546B"/>
    <w:rsid w:val="003654D4"/>
    <w:rsid w:val="003706CC"/>
    <w:rsid w:val="00372407"/>
    <w:rsid w:val="00372A4C"/>
    <w:rsid w:val="00375C1E"/>
    <w:rsid w:val="00376FBC"/>
    <w:rsid w:val="003775A6"/>
    <w:rsid w:val="00382CC8"/>
    <w:rsid w:val="00383971"/>
    <w:rsid w:val="00383F57"/>
    <w:rsid w:val="00385960"/>
    <w:rsid w:val="00386C0F"/>
    <w:rsid w:val="0039028E"/>
    <w:rsid w:val="0039587C"/>
    <w:rsid w:val="003A1B6E"/>
    <w:rsid w:val="003A689B"/>
    <w:rsid w:val="003A797D"/>
    <w:rsid w:val="003B24E7"/>
    <w:rsid w:val="003B2DFB"/>
    <w:rsid w:val="003B55E5"/>
    <w:rsid w:val="003B7440"/>
    <w:rsid w:val="003B7BFC"/>
    <w:rsid w:val="003B7F96"/>
    <w:rsid w:val="003B7FCD"/>
    <w:rsid w:val="003C06F5"/>
    <w:rsid w:val="003C08D9"/>
    <w:rsid w:val="003C22AD"/>
    <w:rsid w:val="003C6A28"/>
    <w:rsid w:val="003C710C"/>
    <w:rsid w:val="003C739A"/>
    <w:rsid w:val="003C7551"/>
    <w:rsid w:val="003D1A77"/>
    <w:rsid w:val="003D1ED3"/>
    <w:rsid w:val="003D24A2"/>
    <w:rsid w:val="003D31D3"/>
    <w:rsid w:val="003D66D1"/>
    <w:rsid w:val="003F1171"/>
    <w:rsid w:val="003F228F"/>
    <w:rsid w:val="003F3EFC"/>
    <w:rsid w:val="003F3F23"/>
    <w:rsid w:val="003F4EC2"/>
    <w:rsid w:val="003F4FB3"/>
    <w:rsid w:val="003F5EAD"/>
    <w:rsid w:val="003F68BF"/>
    <w:rsid w:val="003F744F"/>
    <w:rsid w:val="00400CA9"/>
    <w:rsid w:val="00400F11"/>
    <w:rsid w:val="0040178A"/>
    <w:rsid w:val="004025D3"/>
    <w:rsid w:val="00405183"/>
    <w:rsid w:val="0041057B"/>
    <w:rsid w:val="0041134F"/>
    <w:rsid w:val="00413584"/>
    <w:rsid w:val="00414903"/>
    <w:rsid w:val="004168E0"/>
    <w:rsid w:val="00416B2B"/>
    <w:rsid w:val="004205B3"/>
    <w:rsid w:val="00420C36"/>
    <w:rsid w:val="00421249"/>
    <w:rsid w:val="00422D71"/>
    <w:rsid w:val="00424A08"/>
    <w:rsid w:val="00431179"/>
    <w:rsid w:val="004317CC"/>
    <w:rsid w:val="00432D56"/>
    <w:rsid w:val="00433185"/>
    <w:rsid w:val="00441570"/>
    <w:rsid w:val="00442542"/>
    <w:rsid w:val="004427CD"/>
    <w:rsid w:val="004429C8"/>
    <w:rsid w:val="00442C39"/>
    <w:rsid w:val="00445D75"/>
    <w:rsid w:val="00446AC8"/>
    <w:rsid w:val="00450691"/>
    <w:rsid w:val="00460E31"/>
    <w:rsid w:val="00461AC8"/>
    <w:rsid w:val="00464611"/>
    <w:rsid w:val="004663A3"/>
    <w:rsid w:val="00473164"/>
    <w:rsid w:val="004738F8"/>
    <w:rsid w:val="00474A2A"/>
    <w:rsid w:val="004776BA"/>
    <w:rsid w:val="00477804"/>
    <w:rsid w:val="00477823"/>
    <w:rsid w:val="00485096"/>
    <w:rsid w:val="00486C4A"/>
    <w:rsid w:val="0048727B"/>
    <w:rsid w:val="00491967"/>
    <w:rsid w:val="00491AB8"/>
    <w:rsid w:val="00492592"/>
    <w:rsid w:val="00493FBD"/>
    <w:rsid w:val="004944D5"/>
    <w:rsid w:val="0049588D"/>
    <w:rsid w:val="00497936"/>
    <w:rsid w:val="00497AED"/>
    <w:rsid w:val="004A301D"/>
    <w:rsid w:val="004A4559"/>
    <w:rsid w:val="004A52A0"/>
    <w:rsid w:val="004B0F5D"/>
    <w:rsid w:val="004B1AC2"/>
    <w:rsid w:val="004B7D62"/>
    <w:rsid w:val="004C006F"/>
    <w:rsid w:val="004C345F"/>
    <w:rsid w:val="004C4E07"/>
    <w:rsid w:val="004C5258"/>
    <w:rsid w:val="004C6FA4"/>
    <w:rsid w:val="004D050B"/>
    <w:rsid w:val="004D15B4"/>
    <w:rsid w:val="004D2797"/>
    <w:rsid w:val="004E3FDB"/>
    <w:rsid w:val="004E6337"/>
    <w:rsid w:val="004E7BBD"/>
    <w:rsid w:val="004F0A24"/>
    <w:rsid w:val="004F40EF"/>
    <w:rsid w:val="004F4D4E"/>
    <w:rsid w:val="004F6ABE"/>
    <w:rsid w:val="005043E0"/>
    <w:rsid w:val="0050481C"/>
    <w:rsid w:val="00505A63"/>
    <w:rsid w:val="00507180"/>
    <w:rsid w:val="005120DC"/>
    <w:rsid w:val="00513AE3"/>
    <w:rsid w:val="0051517B"/>
    <w:rsid w:val="00515725"/>
    <w:rsid w:val="00516AC9"/>
    <w:rsid w:val="005236D6"/>
    <w:rsid w:val="00527739"/>
    <w:rsid w:val="005300C3"/>
    <w:rsid w:val="00530367"/>
    <w:rsid w:val="0053234B"/>
    <w:rsid w:val="005379F0"/>
    <w:rsid w:val="0054078E"/>
    <w:rsid w:val="00540EA1"/>
    <w:rsid w:val="0054163C"/>
    <w:rsid w:val="00541D8A"/>
    <w:rsid w:val="0054214F"/>
    <w:rsid w:val="00545EFF"/>
    <w:rsid w:val="005461EA"/>
    <w:rsid w:val="005464C8"/>
    <w:rsid w:val="00546F1F"/>
    <w:rsid w:val="00547580"/>
    <w:rsid w:val="0055075B"/>
    <w:rsid w:val="0055188A"/>
    <w:rsid w:val="00554DBB"/>
    <w:rsid w:val="00555614"/>
    <w:rsid w:val="00555AB7"/>
    <w:rsid w:val="00562340"/>
    <w:rsid w:val="00563A5C"/>
    <w:rsid w:val="00567DE8"/>
    <w:rsid w:val="00572306"/>
    <w:rsid w:val="00573487"/>
    <w:rsid w:val="00575FF4"/>
    <w:rsid w:val="0057632E"/>
    <w:rsid w:val="00577450"/>
    <w:rsid w:val="00580405"/>
    <w:rsid w:val="005810BF"/>
    <w:rsid w:val="00582387"/>
    <w:rsid w:val="00582E9F"/>
    <w:rsid w:val="00583077"/>
    <w:rsid w:val="00590238"/>
    <w:rsid w:val="00590B7D"/>
    <w:rsid w:val="00591393"/>
    <w:rsid w:val="0059151F"/>
    <w:rsid w:val="00591BDD"/>
    <w:rsid w:val="00592B7C"/>
    <w:rsid w:val="00592FF8"/>
    <w:rsid w:val="00593E73"/>
    <w:rsid w:val="00594520"/>
    <w:rsid w:val="00594820"/>
    <w:rsid w:val="00595A2A"/>
    <w:rsid w:val="005A144E"/>
    <w:rsid w:val="005A5A94"/>
    <w:rsid w:val="005A600C"/>
    <w:rsid w:val="005A6FEE"/>
    <w:rsid w:val="005B0757"/>
    <w:rsid w:val="005B1CA5"/>
    <w:rsid w:val="005B2FC0"/>
    <w:rsid w:val="005B3D95"/>
    <w:rsid w:val="005B4C3B"/>
    <w:rsid w:val="005C1FAE"/>
    <w:rsid w:val="005C3608"/>
    <w:rsid w:val="005C43C1"/>
    <w:rsid w:val="005C5F88"/>
    <w:rsid w:val="005D2B0B"/>
    <w:rsid w:val="005D3ACD"/>
    <w:rsid w:val="005D4F0B"/>
    <w:rsid w:val="005D52B3"/>
    <w:rsid w:val="005D5385"/>
    <w:rsid w:val="005D55C0"/>
    <w:rsid w:val="005D5D41"/>
    <w:rsid w:val="005D6390"/>
    <w:rsid w:val="005E0074"/>
    <w:rsid w:val="005E0ECA"/>
    <w:rsid w:val="005E27C5"/>
    <w:rsid w:val="005E7394"/>
    <w:rsid w:val="005F0150"/>
    <w:rsid w:val="005F38EA"/>
    <w:rsid w:val="005F4F3E"/>
    <w:rsid w:val="005F655F"/>
    <w:rsid w:val="00600690"/>
    <w:rsid w:val="006007FE"/>
    <w:rsid w:val="0060252B"/>
    <w:rsid w:val="006035C6"/>
    <w:rsid w:val="0060593C"/>
    <w:rsid w:val="006064BB"/>
    <w:rsid w:val="00612125"/>
    <w:rsid w:val="00612E2A"/>
    <w:rsid w:val="00614DCA"/>
    <w:rsid w:val="0061636E"/>
    <w:rsid w:val="00620442"/>
    <w:rsid w:val="00622D92"/>
    <w:rsid w:val="0062337B"/>
    <w:rsid w:val="00624F6A"/>
    <w:rsid w:val="00626A46"/>
    <w:rsid w:val="00632187"/>
    <w:rsid w:val="0063327D"/>
    <w:rsid w:val="00634FFE"/>
    <w:rsid w:val="00636C41"/>
    <w:rsid w:val="00636DDE"/>
    <w:rsid w:val="006433D9"/>
    <w:rsid w:val="00643DD1"/>
    <w:rsid w:val="00647C69"/>
    <w:rsid w:val="0065676E"/>
    <w:rsid w:val="00657E29"/>
    <w:rsid w:val="006654F6"/>
    <w:rsid w:val="00666D61"/>
    <w:rsid w:val="0067203A"/>
    <w:rsid w:val="006737A6"/>
    <w:rsid w:val="006737E3"/>
    <w:rsid w:val="006741C2"/>
    <w:rsid w:val="00676225"/>
    <w:rsid w:val="006774B2"/>
    <w:rsid w:val="00685142"/>
    <w:rsid w:val="0068586D"/>
    <w:rsid w:val="0068676F"/>
    <w:rsid w:val="0069110E"/>
    <w:rsid w:val="0069226B"/>
    <w:rsid w:val="00692D3F"/>
    <w:rsid w:val="006A07CA"/>
    <w:rsid w:val="006A19EF"/>
    <w:rsid w:val="006A2CEF"/>
    <w:rsid w:val="006A6737"/>
    <w:rsid w:val="006A67E3"/>
    <w:rsid w:val="006A6D88"/>
    <w:rsid w:val="006B2146"/>
    <w:rsid w:val="006B2336"/>
    <w:rsid w:val="006B319F"/>
    <w:rsid w:val="006B49D8"/>
    <w:rsid w:val="006B54F0"/>
    <w:rsid w:val="006B6B5A"/>
    <w:rsid w:val="006B6DC8"/>
    <w:rsid w:val="006C03D9"/>
    <w:rsid w:val="006C11DA"/>
    <w:rsid w:val="006C159E"/>
    <w:rsid w:val="006C1C03"/>
    <w:rsid w:val="006D1377"/>
    <w:rsid w:val="006D26F4"/>
    <w:rsid w:val="006D312B"/>
    <w:rsid w:val="006D435B"/>
    <w:rsid w:val="006E251F"/>
    <w:rsid w:val="006E469A"/>
    <w:rsid w:val="006F107E"/>
    <w:rsid w:val="006F2ADC"/>
    <w:rsid w:val="006F2F4E"/>
    <w:rsid w:val="006F2F5E"/>
    <w:rsid w:val="006F31F7"/>
    <w:rsid w:val="006F34F3"/>
    <w:rsid w:val="006F389A"/>
    <w:rsid w:val="006F3BC2"/>
    <w:rsid w:val="006F4248"/>
    <w:rsid w:val="006F44F0"/>
    <w:rsid w:val="006F5875"/>
    <w:rsid w:val="006F61E0"/>
    <w:rsid w:val="006F6247"/>
    <w:rsid w:val="007021D8"/>
    <w:rsid w:val="007026F8"/>
    <w:rsid w:val="00702FD6"/>
    <w:rsid w:val="00703933"/>
    <w:rsid w:val="00703C8A"/>
    <w:rsid w:val="00706498"/>
    <w:rsid w:val="00713326"/>
    <w:rsid w:val="00714568"/>
    <w:rsid w:val="00717AB3"/>
    <w:rsid w:val="00717C20"/>
    <w:rsid w:val="00720A07"/>
    <w:rsid w:val="00722099"/>
    <w:rsid w:val="00722D9D"/>
    <w:rsid w:val="007307C5"/>
    <w:rsid w:val="00730B38"/>
    <w:rsid w:val="007335EE"/>
    <w:rsid w:val="0073653A"/>
    <w:rsid w:val="007366EE"/>
    <w:rsid w:val="007373AA"/>
    <w:rsid w:val="0074100F"/>
    <w:rsid w:val="00746906"/>
    <w:rsid w:val="00746FE0"/>
    <w:rsid w:val="007527B8"/>
    <w:rsid w:val="00752DD2"/>
    <w:rsid w:val="00753B21"/>
    <w:rsid w:val="00753E60"/>
    <w:rsid w:val="007548EF"/>
    <w:rsid w:val="00756EFC"/>
    <w:rsid w:val="00763AB6"/>
    <w:rsid w:val="007663E4"/>
    <w:rsid w:val="00773EBD"/>
    <w:rsid w:val="00775B9C"/>
    <w:rsid w:val="007803A3"/>
    <w:rsid w:val="00780D7F"/>
    <w:rsid w:val="007818C5"/>
    <w:rsid w:val="00783DF6"/>
    <w:rsid w:val="007852FC"/>
    <w:rsid w:val="00786EBC"/>
    <w:rsid w:val="0079081F"/>
    <w:rsid w:val="00793533"/>
    <w:rsid w:val="0079443E"/>
    <w:rsid w:val="00795985"/>
    <w:rsid w:val="00796561"/>
    <w:rsid w:val="00796885"/>
    <w:rsid w:val="007A08F3"/>
    <w:rsid w:val="007A2D69"/>
    <w:rsid w:val="007A3803"/>
    <w:rsid w:val="007A4844"/>
    <w:rsid w:val="007A6FE9"/>
    <w:rsid w:val="007B342F"/>
    <w:rsid w:val="007B3EC1"/>
    <w:rsid w:val="007B68E3"/>
    <w:rsid w:val="007C1BA6"/>
    <w:rsid w:val="007C1EED"/>
    <w:rsid w:val="007C227D"/>
    <w:rsid w:val="007C2D58"/>
    <w:rsid w:val="007C6FD9"/>
    <w:rsid w:val="007C729F"/>
    <w:rsid w:val="007C7472"/>
    <w:rsid w:val="007D6FFB"/>
    <w:rsid w:val="007D77F9"/>
    <w:rsid w:val="007E11EF"/>
    <w:rsid w:val="007E37B3"/>
    <w:rsid w:val="007E47C4"/>
    <w:rsid w:val="007E551C"/>
    <w:rsid w:val="007E629A"/>
    <w:rsid w:val="007E6654"/>
    <w:rsid w:val="007E6E8F"/>
    <w:rsid w:val="007E7011"/>
    <w:rsid w:val="007E7B21"/>
    <w:rsid w:val="007F2272"/>
    <w:rsid w:val="007F66D6"/>
    <w:rsid w:val="007F7A77"/>
    <w:rsid w:val="00800555"/>
    <w:rsid w:val="00807436"/>
    <w:rsid w:val="0080788C"/>
    <w:rsid w:val="00814875"/>
    <w:rsid w:val="00814881"/>
    <w:rsid w:val="00815F52"/>
    <w:rsid w:val="008170CE"/>
    <w:rsid w:val="00821AFB"/>
    <w:rsid w:val="00822643"/>
    <w:rsid w:val="0082269E"/>
    <w:rsid w:val="0082327E"/>
    <w:rsid w:val="00824615"/>
    <w:rsid w:val="0083020A"/>
    <w:rsid w:val="008309C1"/>
    <w:rsid w:val="00831DFC"/>
    <w:rsid w:val="00833294"/>
    <w:rsid w:val="0083368F"/>
    <w:rsid w:val="00833F10"/>
    <w:rsid w:val="00835433"/>
    <w:rsid w:val="008355A0"/>
    <w:rsid w:val="00836448"/>
    <w:rsid w:val="008401CF"/>
    <w:rsid w:val="008410BB"/>
    <w:rsid w:val="00842E27"/>
    <w:rsid w:val="00845C96"/>
    <w:rsid w:val="008468F2"/>
    <w:rsid w:val="00847572"/>
    <w:rsid w:val="008511D1"/>
    <w:rsid w:val="008511FC"/>
    <w:rsid w:val="008515AC"/>
    <w:rsid w:val="00853417"/>
    <w:rsid w:val="00857293"/>
    <w:rsid w:val="0086012D"/>
    <w:rsid w:val="00860D1E"/>
    <w:rsid w:val="00862026"/>
    <w:rsid w:val="008625DE"/>
    <w:rsid w:val="00863328"/>
    <w:rsid w:val="00864098"/>
    <w:rsid w:val="00864C8B"/>
    <w:rsid w:val="008665C8"/>
    <w:rsid w:val="00874521"/>
    <w:rsid w:val="008747DA"/>
    <w:rsid w:val="008769AD"/>
    <w:rsid w:val="008813E9"/>
    <w:rsid w:val="008832E6"/>
    <w:rsid w:val="00883A93"/>
    <w:rsid w:val="0088473D"/>
    <w:rsid w:val="00886FF8"/>
    <w:rsid w:val="008878F3"/>
    <w:rsid w:val="0089130B"/>
    <w:rsid w:val="008923BD"/>
    <w:rsid w:val="0089304D"/>
    <w:rsid w:val="008934D5"/>
    <w:rsid w:val="008A14BA"/>
    <w:rsid w:val="008A1A67"/>
    <w:rsid w:val="008A2B87"/>
    <w:rsid w:val="008A2CE4"/>
    <w:rsid w:val="008A32C3"/>
    <w:rsid w:val="008A4946"/>
    <w:rsid w:val="008A593A"/>
    <w:rsid w:val="008A6060"/>
    <w:rsid w:val="008A6C9A"/>
    <w:rsid w:val="008B0FAC"/>
    <w:rsid w:val="008B1DDD"/>
    <w:rsid w:val="008B3ECC"/>
    <w:rsid w:val="008B41B3"/>
    <w:rsid w:val="008B5321"/>
    <w:rsid w:val="008B6312"/>
    <w:rsid w:val="008B764E"/>
    <w:rsid w:val="008C145E"/>
    <w:rsid w:val="008C48F1"/>
    <w:rsid w:val="008C5F24"/>
    <w:rsid w:val="008D2854"/>
    <w:rsid w:val="008D5580"/>
    <w:rsid w:val="008D59BA"/>
    <w:rsid w:val="008D7D22"/>
    <w:rsid w:val="008E028F"/>
    <w:rsid w:val="008E447D"/>
    <w:rsid w:val="008E4AD2"/>
    <w:rsid w:val="008E5EDA"/>
    <w:rsid w:val="008E624C"/>
    <w:rsid w:val="008F095D"/>
    <w:rsid w:val="008F0FCA"/>
    <w:rsid w:val="008F18A8"/>
    <w:rsid w:val="008F2CA8"/>
    <w:rsid w:val="008F34B1"/>
    <w:rsid w:val="008F413C"/>
    <w:rsid w:val="008F479B"/>
    <w:rsid w:val="008F4A31"/>
    <w:rsid w:val="008F555E"/>
    <w:rsid w:val="008F63FD"/>
    <w:rsid w:val="00900ABD"/>
    <w:rsid w:val="00900E36"/>
    <w:rsid w:val="00901ED3"/>
    <w:rsid w:val="00904E7A"/>
    <w:rsid w:val="0090533F"/>
    <w:rsid w:val="00910171"/>
    <w:rsid w:val="00911582"/>
    <w:rsid w:val="009126D3"/>
    <w:rsid w:val="0091503F"/>
    <w:rsid w:val="009204CF"/>
    <w:rsid w:val="00922673"/>
    <w:rsid w:val="00923ECE"/>
    <w:rsid w:val="00926E61"/>
    <w:rsid w:val="00941918"/>
    <w:rsid w:val="00942A0F"/>
    <w:rsid w:val="0094630F"/>
    <w:rsid w:val="00947EB2"/>
    <w:rsid w:val="0095167C"/>
    <w:rsid w:val="0095190C"/>
    <w:rsid w:val="009611D7"/>
    <w:rsid w:val="00961D18"/>
    <w:rsid w:val="00961F39"/>
    <w:rsid w:val="009628B6"/>
    <w:rsid w:val="00963701"/>
    <w:rsid w:val="009639F4"/>
    <w:rsid w:val="009640CC"/>
    <w:rsid w:val="009643B3"/>
    <w:rsid w:val="00964E95"/>
    <w:rsid w:val="0096504F"/>
    <w:rsid w:val="009669CC"/>
    <w:rsid w:val="00970650"/>
    <w:rsid w:val="00971EFD"/>
    <w:rsid w:val="00972B46"/>
    <w:rsid w:val="00972DD8"/>
    <w:rsid w:val="0097550C"/>
    <w:rsid w:val="009767EF"/>
    <w:rsid w:val="00977295"/>
    <w:rsid w:val="009776D1"/>
    <w:rsid w:val="009807E7"/>
    <w:rsid w:val="00982E0D"/>
    <w:rsid w:val="0098337A"/>
    <w:rsid w:val="0098545A"/>
    <w:rsid w:val="0098738D"/>
    <w:rsid w:val="009900D6"/>
    <w:rsid w:val="00990CDD"/>
    <w:rsid w:val="0099374E"/>
    <w:rsid w:val="00994914"/>
    <w:rsid w:val="0099544F"/>
    <w:rsid w:val="00996820"/>
    <w:rsid w:val="009A0424"/>
    <w:rsid w:val="009A0616"/>
    <w:rsid w:val="009A21D8"/>
    <w:rsid w:val="009A3A85"/>
    <w:rsid w:val="009B08A7"/>
    <w:rsid w:val="009B16AD"/>
    <w:rsid w:val="009B20B1"/>
    <w:rsid w:val="009B5B31"/>
    <w:rsid w:val="009B7AFE"/>
    <w:rsid w:val="009C10C3"/>
    <w:rsid w:val="009C1495"/>
    <w:rsid w:val="009C4DCC"/>
    <w:rsid w:val="009C55CD"/>
    <w:rsid w:val="009C65A0"/>
    <w:rsid w:val="009D390B"/>
    <w:rsid w:val="009D585F"/>
    <w:rsid w:val="009D6C5D"/>
    <w:rsid w:val="009D7C1F"/>
    <w:rsid w:val="009E4AEB"/>
    <w:rsid w:val="009E79DC"/>
    <w:rsid w:val="009F11F3"/>
    <w:rsid w:val="009F301A"/>
    <w:rsid w:val="009F36B8"/>
    <w:rsid w:val="009F39B4"/>
    <w:rsid w:val="009F3B86"/>
    <w:rsid w:val="009F5B99"/>
    <w:rsid w:val="00A03545"/>
    <w:rsid w:val="00A03625"/>
    <w:rsid w:val="00A06423"/>
    <w:rsid w:val="00A0671F"/>
    <w:rsid w:val="00A074DC"/>
    <w:rsid w:val="00A103C8"/>
    <w:rsid w:val="00A14138"/>
    <w:rsid w:val="00A156B5"/>
    <w:rsid w:val="00A17340"/>
    <w:rsid w:val="00A2033B"/>
    <w:rsid w:val="00A215D4"/>
    <w:rsid w:val="00A23922"/>
    <w:rsid w:val="00A26DCF"/>
    <w:rsid w:val="00A30EFA"/>
    <w:rsid w:val="00A3146E"/>
    <w:rsid w:val="00A318BA"/>
    <w:rsid w:val="00A319A2"/>
    <w:rsid w:val="00A34574"/>
    <w:rsid w:val="00A379A9"/>
    <w:rsid w:val="00A41F86"/>
    <w:rsid w:val="00A42BF0"/>
    <w:rsid w:val="00A4490C"/>
    <w:rsid w:val="00A46191"/>
    <w:rsid w:val="00A51796"/>
    <w:rsid w:val="00A54617"/>
    <w:rsid w:val="00A552A9"/>
    <w:rsid w:val="00A5536A"/>
    <w:rsid w:val="00A555CC"/>
    <w:rsid w:val="00A608F6"/>
    <w:rsid w:val="00A638A2"/>
    <w:rsid w:val="00A6495E"/>
    <w:rsid w:val="00A64BFB"/>
    <w:rsid w:val="00A732F4"/>
    <w:rsid w:val="00A76D1B"/>
    <w:rsid w:val="00A831C5"/>
    <w:rsid w:val="00A8344C"/>
    <w:rsid w:val="00A8517F"/>
    <w:rsid w:val="00A87C31"/>
    <w:rsid w:val="00A90AD7"/>
    <w:rsid w:val="00A936F3"/>
    <w:rsid w:val="00A944B9"/>
    <w:rsid w:val="00A94886"/>
    <w:rsid w:val="00A94F78"/>
    <w:rsid w:val="00AA31CC"/>
    <w:rsid w:val="00AA3D00"/>
    <w:rsid w:val="00AA5CA4"/>
    <w:rsid w:val="00AA73AF"/>
    <w:rsid w:val="00AC0E65"/>
    <w:rsid w:val="00AC5EBB"/>
    <w:rsid w:val="00AC684F"/>
    <w:rsid w:val="00AD0CF7"/>
    <w:rsid w:val="00AD182D"/>
    <w:rsid w:val="00AD540B"/>
    <w:rsid w:val="00AD7610"/>
    <w:rsid w:val="00AE37E7"/>
    <w:rsid w:val="00AE4780"/>
    <w:rsid w:val="00AE6595"/>
    <w:rsid w:val="00AE69B4"/>
    <w:rsid w:val="00AE73BA"/>
    <w:rsid w:val="00AF0172"/>
    <w:rsid w:val="00AF0442"/>
    <w:rsid w:val="00AF1E19"/>
    <w:rsid w:val="00AF3A26"/>
    <w:rsid w:val="00AF672E"/>
    <w:rsid w:val="00B01C5F"/>
    <w:rsid w:val="00B02B52"/>
    <w:rsid w:val="00B0456A"/>
    <w:rsid w:val="00B06857"/>
    <w:rsid w:val="00B07A84"/>
    <w:rsid w:val="00B10E2D"/>
    <w:rsid w:val="00B10F1A"/>
    <w:rsid w:val="00B11B79"/>
    <w:rsid w:val="00B12552"/>
    <w:rsid w:val="00B12C55"/>
    <w:rsid w:val="00B14B6F"/>
    <w:rsid w:val="00B15021"/>
    <w:rsid w:val="00B17CA3"/>
    <w:rsid w:val="00B17F63"/>
    <w:rsid w:val="00B20DE3"/>
    <w:rsid w:val="00B27EF0"/>
    <w:rsid w:val="00B303EC"/>
    <w:rsid w:val="00B31C68"/>
    <w:rsid w:val="00B31E42"/>
    <w:rsid w:val="00B33A86"/>
    <w:rsid w:val="00B35480"/>
    <w:rsid w:val="00B35AE9"/>
    <w:rsid w:val="00B40B5E"/>
    <w:rsid w:val="00B40BDF"/>
    <w:rsid w:val="00B41220"/>
    <w:rsid w:val="00B429A5"/>
    <w:rsid w:val="00B44B65"/>
    <w:rsid w:val="00B4649B"/>
    <w:rsid w:val="00B474F7"/>
    <w:rsid w:val="00B516A1"/>
    <w:rsid w:val="00B523CD"/>
    <w:rsid w:val="00B53DDC"/>
    <w:rsid w:val="00B56B87"/>
    <w:rsid w:val="00B57162"/>
    <w:rsid w:val="00B6161B"/>
    <w:rsid w:val="00B63D1A"/>
    <w:rsid w:val="00B63E21"/>
    <w:rsid w:val="00B661F8"/>
    <w:rsid w:val="00B70A21"/>
    <w:rsid w:val="00B717B8"/>
    <w:rsid w:val="00B72936"/>
    <w:rsid w:val="00B738EA"/>
    <w:rsid w:val="00B74069"/>
    <w:rsid w:val="00B74ED3"/>
    <w:rsid w:val="00B757B4"/>
    <w:rsid w:val="00B75B53"/>
    <w:rsid w:val="00B75E55"/>
    <w:rsid w:val="00B7736C"/>
    <w:rsid w:val="00B80E60"/>
    <w:rsid w:val="00B83646"/>
    <w:rsid w:val="00B841A8"/>
    <w:rsid w:val="00B855E9"/>
    <w:rsid w:val="00B87068"/>
    <w:rsid w:val="00B91179"/>
    <w:rsid w:val="00B911E9"/>
    <w:rsid w:val="00B92A3F"/>
    <w:rsid w:val="00B93F01"/>
    <w:rsid w:val="00B9593E"/>
    <w:rsid w:val="00B962FC"/>
    <w:rsid w:val="00B9695C"/>
    <w:rsid w:val="00B97FF8"/>
    <w:rsid w:val="00BA4547"/>
    <w:rsid w:val="00BA63DB"/>
    <w:rsid w:val="00BB0170"/>
    <w:rsid w:val="00BB20D0"/>
    <w:rsid w:val="00BB2943"/>
    <w:rsid w:val="00BB3F91"/>
    <w:rsid w:val="00BC1042"/>
    <w:rsid w:val="00BC1EF8"/>
    <w:rsid w:val="00BC27BF"/>
    <w:rsid w:val="00BD1A72"/>
    <w:rsid w:val="00BD2A50"/>
    <w:rsid w:val="00BD3952"/>
    <w:rsid w:val="00BD3FAB"/>
    <w:rsid w:val="00BD4B6B"/>
    <w:rsid w:val="00BE1900"/>
    <w:rsid w:val="00BE282C"/>
    <w:rsid w:val="00BE42A0"/>
    <w:rsid w:val="00BE4393"/>
    <w:rsid w:val="00BE5126"/>
    <w:rsid w:val="00BE6F63"/>
    <w:rsid w:val="00BF52FC"/>
    <w:rsid w:val="00BF6B6D"/>
    <w:rsid w:val="00BF7315"/>
    <w:rsid w:val="00BF787D"/>
    <w:rsid w:val="00C013E6"/>
    <w:rsid w:val="00C0371A"/>
    <w:rsid w:val="00C064B6"/>
    <w:rsid w:val="00C120A1"/>
    <w:rsid w:val="00C1256F"/>
    <w:rsid w:val="00C17461"/>
    <w:rsid w:val="00C17ED7"/>
    <w:rsid w:val="00C20F2F"/>
    <w:rsid w:val="00C23FA9"/>
    <w:rsid w:val="00C254D5"/>
    <w:rsid w:val="00C26102"/>
    <w:rsid w:val="00C2756F"/>
    <w:rsid w:val="00C319BE"/>
    <w:rsid w:val="00C336CC"/>
    <w:rsid w:val="00C33FCF"/>
    <w:rsid w:val="00C34258"/>
    <w:rsid w:val="00C40650"/>
    <w:rsid w:val="00C426AD"/>
    <w:rsid w:val="00C46E72"/>
    <w:rsid w:val="00C52427"/>
    <w:rsid w:val="00C52DEC"/>
    <w:rsid w:val="00C53B82"/>
    <w:rsid w:val="00C53FE0"/>
    <w:rsid w:val="00C541B0"/>
    <w:rsid w:val="00C54995"/>
    <w:rsid w:val="00C55182"/>
    <w:rsid w:val="00C55DE9"/>
    <w:rsid w:val="00C57F65"/>
    <w:rsid w:val="00C60D1C"/>
    <w:rsid w:val="00C60DD0"/>
    <w:rsid w:val="00C60E67"/>
    <w:rsid w:val="00C645A3"/>
    <w:rsid w:val="00C64698"/>
    <w:rsid w:val="00C65CB0"/>
    <w:rsid w:val="00C66037"/>
    <w:rsid w:val="00C66D13"/>
    <w:rsid w:val="00C728C7"/>
    <w:rsid w:val="00C73AA3"/>
    <w:rsid w:val="00C7580A"/>
    <w:rsid w:val="00C75F94"/>
    <w:rsid w:val="00C76AB8"/>
    <w:rsid w:val="00C80DD9"/>
    <w:rsid w:val="00C8142F"/>
    <w:rsid w:val="00C87B13"/>
    <w:rsid w:val="00C951CB"/>
    <w:rsid w:val="00C95AF2"/>
    <w:rsid w:val="00C970F5"/>
    <w:rsid w:val="00C97968"/>
    <w:rsid w:val="00C97E9F"/>
    <w:rsid w:val="00CA2FF3"/>
    <w:rsid w:val="00CB26D8"/>
    <w:rsid w:val="00CB2DFF"/>
    <w:rsid w:val="00CB746A"/>
    <w:rsid w:val="00CC0D7E"/>
    <w:rsid w:val="00CC1B64"/>
    <w:rsid w:val="00CC5DD4"/>
    <w:rsid w:val="00CC7D25"/>
    <w:rsid w:val="00CC7F6B"/>
    <w:rsid w:val="00CD2045"/>
    <w:rsid w:val="00CD2FC9"/>
    <w:rsid w:val="00CD46FA"/>
    <w:rsid w:val="00CD4B35"/>
    <w:rsid w:val="00CE032F"/>
    <w:rsid w:val="00CE2250"/>
    <w:rsid w:val="00CE3898"/>
    <w:rsid w:val="00CE3933"/>
    <w:rsid w:val="00CE55A5"/>
    <w:rsid w:val="00CE5FF1"/>
    <w:rsid w:val="00CE6FF2"/>
    <w:rsid w:val="00CF17B6"/>
    <w:rsid w:val="00CF1F84"/>
    <w:rsid w:val="00CF5C48"/>
    <w:rsid w:val="00D034DA"/>
    <w:rsid w:val="00D0362F"/>
    <w:rsid w:val="00D0498D"/>
    <w:rsid w:val="00D051F2"/>
    <w:rsid w:val="00D13E2E"/>
    <w:rsid w:val="00D1582C"/>
    <w:rsid w:val="00D15A13"/>
    <w:rsid w:val="00D15CB0"/>
    <w:rsid w:val="00D20062"/>
    <w:rsid w:val="00D24E28"/>
    <w:rsid w:val="00D260DA"/>
    <w:rsid w:val="00D27AC5"/>
    <w:rsid w:val="00D30D0D"/>
    <w:rsid w:val="00D37CD0"/>
    <w:rsid w:val="00D37D01"/>
    <w:rsid w:val="00D42610"/>
    <w:rsid w:val="00D42736"/>
    <w:rsid w:val="00D43F70"/>
    <w:rsid w:val="00D443BB"/>
    <w:rsid w:val="00D46F5C"/>
    <w:rsid w:val="00D50E31"/>
    <w:rsid w:val="00D517CC"/>
    <w:rsid w:val="00D51A5B"/>
    <w:rsid w:val="00D51B41"/>
    <w:rsid w:val="00D52675"/>
    <w:rsid w:val="00D52A80"/>
    <w:rsid w:val="00D556F0"/>
    <w:rsid w:val="00D563AD"/>
    <w:rsid w:val="00D57A0C"/>
    <w:rsid w:val="00D600CF"/>
    <w:rsid w:val="00D61348"/>
    <w:rsid w:val="00D61535"/>
    <w:rsid w:val="00D617C7"/>
    <w:rsid w:val="00D61F6D"/>
    <w:rsid w:val="00D62E85"/>
    <w:rsid w:val="00D659E2"/>
    <w:rsid w:val="00D669C3"/>
    <w:rsid w:val="00D66A47"/>
    <w:rsid w:val="00D66D91"/>
    <w:rsid w:val="00D70371"/>
    <w:rsid w:val="00D70E07"/>
    <w:rsid w:val="00D71236"/>
    <w:rsid w:val="00D71A50"/>
    <w:rsid w:val="00D75721"/>
    <w:rsid w:val="00D816DB"/>
    <w:rsid w:val="00D82123"/>
    <w:rsid w:val="00D869E9"/>
    <w:rsid w:val="00D87B92"/>
    <w:rsid w:val="00D92025"/>
    <w:rsid w:val="00D9389B"/>
    <w:rsid w:val="00D954EF"/>
    <w:rsid w:val="00D95D44"/>
    <w:rsid w:val="00D968C3"/>
    <w:rsid w:val="00D9736F"/>
    <w:rsid w:val="00DA00B1"/>
    <w:rsid w:val="00DA0BE0"/>
    <w:rsid w:val="00DA3486"/>
    <w:rsid w:val="00DA5C79"/>
    <w:rsid w:val="00DA5F3E"/>
    <w:rsid w:val="00DA71CE"/>
    <w:rsid w:val="00DB0262"/>
    <w:rsid w:val="00DB4E94"/>
    <w:rsid w:val="00DB60C4"/>
    <w:rsid w:val="00DB6D02"/>
    <w:rsid w:val="00DB7197"/>
    <w:rsid w:val="00DC19E1"/>
    <w:rsid w:val="00DC262D"/>
    <w:rsid w:val="00DC38D5"/>
    <w:rsid w:val="00DC3FEF"/>
    <w:rsid w:val="00DC5087"/>
    <w:rsid w:val="00DC6690"/>
    <w:rsid w:val="00DC6849"/>
    <w:rsid w:val="00DC6B08"/>
    <w:rsid w:val="00DC7E46"/>
    <w:rsid w:val="00DD4101"/>
    <w:rsid w:val="00DD508F"/>
    <w:rsid w:val="00DD52F5"/>
    <w:rsid w:val="00DD7668"/>
    <w:rsid w:val="00DE00AD"/>
    <w:rsid w:val="00DE1A75"/>
    <w:rsid w:val="00DE1FED"/>
    <w:rsid w:val="00DE4384"/>
    <w:rsid w:val="00DF0F45"/>
    <w:rsid w:val="00DF1DC6"/>
    <w:rsid w:val="00DF3C2B"/>
    <w:rsid w:val="00DF498F"/>
    <w:rsid w:val="00DF4F68"/>
    <w:rsid w:val="00E007CA"/>
    <w:rsid w:val="00E05C63"/>
    <w:rsid w:val="00E173C8"/>
    <w:rsid w:val="00E234FC"/>
    <w:rsid w:val="00E31E07"/>
    <w:rsid w:val="00E3373E"/>
    <w:rsid w:val="00E4116D"/>
    <w:rsid w:val="00E413D3"/>
    <w:rsid w:val="00E415B4"/>
    <w:rsid w:val="00E42BE1"/>
    <w:rsid w:val="00E5567E"/>
    <w:rsid w:val="00E55713"/>
    <w:rsid w:val="00E62E0C"/>
    <w:rsid w:val="00E64002"/>
    <w:rsid w:val="00E65DD7"/>
    <w:rsid w:val="00E723E5"/>
    <w:rsid w:val="00E73C5E"/>
    <w:rsid w:val="00E83E6C"/>
    <w:rsid w:val="00E8716F"/>
    <w:rsid w:val="00E90135"/>
    <w:rsid w:val="00E9051C"/>
    <w:rsid w:val="00E90DDD"/>
    <w:rsid w:val="00E931F8"/>
    <w:rsid w:val="00E93A08"/>
    <w:rsid w:val="00E9590D"/>
    <w:rsid w:val="00E95D5C"/>
    <w:rsid w:val="00E96B64"/>
    <w:rsid w:val="00E970CE"/>
    <w:rsid w:val="00EA10C9"/>
    <w:rsid w:val="00EA11E2"/>
    <w:rsid w:val="00EA2EB3"/>
    <w:rsid w:val="00EB3FFF"/>
    <w:rsid w:val="00EB4E20"/>
    <w:rsid w:val="00EC3359"/>
    <w:rsid w:val="00EC41C5"/>
    <w:rsid w:val="00ED16BA"/>
    <w:rsid w:val="00ED52C2"/>
    <w:rsid w:val="00ED6324"/>
    <w:rsid w:val="00ED6DEF"/>
    <w:rsid w:val="00ED7A3E"/>
    <w:rsid w:val="00EE0967"/>
    <w:rsid w:val="00EE40ED"/>
    <w:rsid w:val="00EE59B1"/>
    <w:rsid w:val="00EE5A22"/>
    <w:rsid w:val="00EE6DF9"/>
    <w:rsid w:val="00EF08C1"/>
    <w:rsid w:val="00EF10D5"/>
    <w:rsid w:val="00EF27D2"/>
    <w:rsid w:val="00EF38BB"/>
    <w:rsid w:val="00EF6B59"/>
    <w:rsid w:val="00EF7FB4"/>
    <w:rsid w:val="00F004FE"/>
    <w:rsid w:val="00F00922"/>
    <w:rsid w:val="00F00DC3"/>
    <w:rsid w:val="00F03198"/>
    <w:rsid w:val="00F06428"/>
    <w:rsid w:val="00F06673"/>
    <w:rsid w:val="00F06805"/>
    <w:rsid w:val="00F06DE6"/>
    <w:rsid w:val="00F10F02"/>
    <w:rsid w:val="00F14D6C"/>
    <w:rsid w:val="00F17368"/>
    <w:rsid w:val="00F204CB"/>
    <w:rsid w:val="00F21E84"/>
    <w:rsid w:val="00F23C79"/>
    <w:rsid w:val="00F24DC2"/>
    <w:rsid w:val="00F26B9C"/>
    <w:rsid w:val="00F278DA"/>
    <w:rsid w:val="00F3086B"/>
    <w:rsid w:val="00F30EC7"/>
    <w:rsid w:val="00F3101D"/>
    <w:rsid w:val="00F32747"/>
    <w:rsid w:val="00F34007"/>
    <w:rsid w:val="00F34424"/>
    <w:rsid w:val="00F35178"/>
    <w:rsid w:val="00F35351"/>
    <w:rsid w:val="00F35609"/>
    <w:rsid w:val="00F42442"/>
    <w:rsid w:val="00F449D4"/>
    <w:rsid w:val="00F4655D"/>
    <w:rsid w:val="00F46A9B"/>
    <w:rsid w:val="00F47311"/>
    <w:rsid w:val="00F50DC5"/>
    <w:rsid w:val="00F52017"/>
    <w:rsid w:val="00F532C2"/>
    <w:rsid w:val="00F532FF"/>
    <w:rsid w:val="00F601B9"/>
    <w:rsid w:val="00F60956"/>
    <w:rsid w:val="00F613AB"/>
    <w:rsid w:val="00F63914"/>
    <w:rsid w:val="00F63D3F"/>
    <w:rsid w:val="00F67C25"/>
    <w:rsid w:val="00F71024"/>
    <w:rsid w:val="00F72408"/>
    <w:rsid w:val="00F72576"/>
    <w:rsid w:val="00F72A63"/>
    <w:rsid w:val="00F72AE9"/>
    <w:rsid w:val="00F7441E"/>
    <w:rsid w:val="00F81001"/>
    <w:rsid w:val="00F816B6"/>
    <w:rsid w:val="00F81A00"/>
    <w:rsid w:val="00F82238"/>
    <w:rsid w:val="00F95260"/>
    <w:rsid w:val="00F97858"/>
    <w:rsid w:val="00FA18DD"/>
    <w:rsid w:val="00FA5503"/>
    <w:rsid w:val="00FA5D47"/>
    <w:rsid w:val="00FA79F2"/>
    <w:rsid w:val="00FB1431"/>
    <w:rsid w:val="00FB200C"/>
    <w:rsid w:val="00FB238E"/>
    <w:rsid w:val="00FB2439"/>
    <w:rsid w:val="00FB74C4"/>
    <w:rsid w:val="00FC20C0"/>
    <w:rsid w:val="00FC5A90"/>
    <w:rsid w:val="00FC6DDA"/>
    <w:rsid w:val="00FD0886"/>
    <w:rsid w:val="00FD3D85"/>
    <w:rsid w:val="00FD55A6"/>
    <w:rsid w:val="00FD594E"/>
    <w:rsid w:val="00FD7B0A"/>
    <w:rsid w:val="00FE03A1"/>
    <w:rsid w:val="00FE0D6C"/>
    <w:rsid w:val="00FE3100"/>
    <w:rsid w:val="00FE6ACC"/>
    <w:rsid w:val="00FF313B"/>
    <w:rsid w:val="00FF58D2"/>
    <w:rsid w:val="00FF7C6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A9"/>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B87"/>
    <w:rPr>
      <w:rFonts w:ascii="Tahoma" w:hAnsi="Tahoma" w:cs="Tahoma"/>
      <w:sz w:val="16"/>
      <w:szCs w:val="16"/>
    </w:rPr>
  </w:style>
  <w:style w:type="paragraph" w:styleId="NoSpacing">
    <w:name w:val="No Spacing"/>
    <w:uiPriority w:val="99"/>
    <w:qFormat/>
    <w:rsid w:val="007A3803"/>
    <w:rPr>
      <w:rFonts w:cs="Calibri"/>
      <w:lang w:val="ru-RU" w:eastAsia="ru-RU"/>
    </w:rPr>
  </w:style>
  <w:style w:type="paragraph" w:styleId="ListParagraph">
    <w:name w:val="List Paragraph"/>
    <w:basedOn w:val="Normal"/>
    <w:uiPriority w:val="99"/>
    <w:qFormat/>
    <w:rsid w:val="009126D3"/>
    <w:pPr>
      <w:ind w:left="720"/>
    </w:pPr>
  </w:style>
  <w:style w:type="paragraph" w:styleId="FootnoteText">
    <w:name w:val="footnote text"/>
    <w:basedOn w:val="Normal"/>
    <w:link w:val="FootnoteTextChar"/>
    <w:uiPriority w:val="99"/>
    <w:semiHidden/>
    <w:rsid w:val="008747DA"/>
    <w:pPr>
      <w:suppressAutoHyphens/>
    </w:pPr>
    <w:rPr>
      <w:sz w:val="20"/>
      <w:szCs w:val="20"/>
      <w:lang w:val="uk-UA" w:eastAsia="ar-SA"/>
    </w:rPr>
  </w:style>
  <w:style w:type="character" w:customStyle="1" w:styleId="FootnoteTextChar">
    <w:name w:val="Footnote Text Char"/>
    <w:basedOn w:val="DefaultParagraphFont"/>
    <w:link w:val="FootnoteText"/>
    <w:uiPriority w:val="99"/>
    <w:locked/>
    <w:rsid w:val="008747DA"/>
    <w:rPr>
      <w:rFonts w:eastAsia="Times New Roman"/>
      <w:lang w:eastAsia="ar-SA" w:bidi="ar-SA"/>
    </w:rPr>
  </w:style>
  <w:style w:type="character" w:styleId="FootnoteReference">
    <w:name w:val="footnote reference"/>
    <w:basedOn w:val="DefaultParagraphFont"/>
    <w:uiPriority w:val="99"/>
    <w:semiHidden/>
    <w:rsid w:val="008747DA"/>
    <w:rPr>
      <w:vertAlign w:val="superscript"/>
    </w:rPr>
  </w:style>
  <w:style w:type="paragraph" w:styleId="Header">
    <w:name w:val="header"/>
    <w:basedOn w:val="Normal"/>
    <w:link w:val="HeaderChar"/>
    <w:uiPriority w:val="99"/>
    <w:rsid w:val="00492592"/>
    <w:pPr>
      <w:tabs>
        <w:tab w:val="center" w:pos="4819"/>
        <w:tab w:val="right" w:pos="9639"/>
      </w:tabs>
    </w:pPr>
  </w:style>
  <w:style w:type="character" w:customStyle="1" w:styleId="HeaderChar">
    <w:name w:val="Header Char"/>
    <w:basedOn w:val="DefaultParagraphFont"/>
    <w:link w:val="Header"/>
    <w:uiPriority w:val="99"/>
    <w:locked/>
    <w:rsid w:val="00492592"/>
    <w:rPr>
      <w:sz w:val="22"/>
      <w:szCs w:val="22"/>
      <w:lang w:val="ru-RU" w:eastAsia="ru-RU"/>
    </w:rPr>
  </w:style>
  <w:style w:type="paragraph" w:styleId="Footer">
    <w:name w:val="footer"/>
    <w:basedOn w:val="Normal"/>
    <w:link w:val="FooterChar"/>
    <w:uiPriority w:val="99"/>
    <w:semiHidden/>
    <w:rsid w:val="00492592"/>
    <w:pPr>
      <w:tabs>
        <w:tab w:val="center" w:pos="4819"/>
        <w:tab w:val="right" w:pos="9639"/>
      </w:tabs>
    </w:pPr>
  </w:style>
  <w:style w:type="character" w:customStyle="1" w:styleId="FooterChar">
    <w:name w:val="Footer Char"/>
    <w:basedOn w:val="DefaultParagraphFont"/>
    <w:link w:val="Footer"/>
    <w:uiPriority w:val="99"/>
    <w:semiHidden/>
    <w:locked/>
    <w:rsid w:val="00492592"/>
    <w:rPr>
      <w:sz w:val="22"/>
      <w:szCs w:val="22"/>
      <w:lang w:val="ru-RU" w:eastAsia="ru-RU"/>
    </w:rPr>
  </w:style>
  <w:style w:type="paragraph" w:customStyle="1" w:styleId="1">
    <w:name w:val="Знак Знак1 Знак Знак Знак Знак Знак Знак Знак Знак"/>
    <w:basedOn w:val="Normal"/>
    <w:uiPriority w:val="99"/>
    <w:rsid w:val="006B54F0"/>
    <w:pPr>
      <w:spacing w:after="0" w:line="240" w:lineRule="auto"/>
    </w:pPr>
    <w:rPr>
      <w:rFonts w:ascii="Verdana" w:hAnsi="Verdana" w:cs="Verdana"/>
      <w:sz w:val="20"/>
      <w:szCs w:val="20"/>
      <w:lang w:val="en-US" w:eastAsia="en-US"/>
    </w:rPr>
  </w:style>
  <w:style w:type="character" w:customStyle="1" w:styleId="apple-converted-space">
    <w:name w:val="apple-converted-space"/>
    <w:basedOn w:val="DefaultParagraphFont"/>
    <w:uiPriority w:val="99"/>
    <w:rsid w:val="00AD7610"/>
  </w:style>
  <w:style w:type="paragraph" w:customStyle="1" w:styleId="11">
    <w:name w:val="Знак Знак1 Знак Знак Знак Знак Знак Знак Знак Знак1"/>
    <w:basedOn w:val="Normal"/>
    <w:uiPriority w:val="99"/>
    <w:rsid w:val="00D9736F"/>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96925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10246</TotalTime>
  <Pages>15</Pages>
  <Words>21817</Words>
  <Characters>12436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Customer</cp:lastModifiedBy>
  <cp:revision>37</cp:revision>
  <cp:lastPrinted>2018-02-13T09:10:00Z</cp:lastPrinted>
  <dcterms:created xsi:type="dcterms:W3CDTF">2013-02-06T09:23:00Z</dcterms:created>
  <dcterms:modified xsi:type="dcterms:W3CDTF">2018-02-13T14:16:00Z</dcterms:modified>
</cp:coreProperties>
</file>